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E" w:rsidRDefault="00E76DCE" w:rsidP="00E76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eastAsia="Times New Roman" w:hAnsi="Times New Roman" w:cs="Times New Roman"/>
          <w:sz w:val="24"/>
          <w:szCs w:val="24"/>
          <w:lang w:val="uk-UA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491370361" r:id="rId5"/>
        </w:object>
      </w:r>
    </w:p>
    <w:p w:rsidR="00E76DCE" w:rsidRDefault="00E76DCE" w:rsidP="00E76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w w:val="150"/>
        </w:rPr>
        <w:t>ХРИСТОФОРІВСЬКА  сільська рада</w:t>
      </w:r>
    </w:p>
    <w:p w:rsidR="00E76DCE" w:rsidRDefault="00E76DCE" w:rsidP="00E76DCE">
      <w:pPr>
        <w:spacing w:after="0" w:line="240" w:lineRule="auto"/>
        <w:jc w:val="center"/>
        <w:rPr>
          <w:rFonts w:ascii="Times New Roman" w:hAnsi="Times New Roman" w:cs="Times New Roman"/>
          <w:caps/>
          <w:w w:val="150"/>
        </w:rPr>
      </w:pPr>
      <w:r>
        <w:rPr>
          <w:rFonts w:ascii="Times New Roman" w:hAnsi="Times New Roman" w:cs="Times New Roman"/>
          <w:caps/>
          <w:w w:val="150"/>
        </w:rPr>
        <w:t>Баштанського району Миколаївської області</w:t>
      </w:r>
    </w:p>
    <w:p w:rsidR="00E76DCE" w:rsidRDefault="00E76DCE" w:rsidP="00E76DCE">
      <w:pPr>
        <w:spacing w:after="0" w:line="240" w:lineRule="auto"/>
        <w:jc w:val="center"/>
        <w:rPr>
          <w:rFonts w:ascii="Times New Roman" w:hAnsi="Times New Roman" w:cs="Times New Roman"/>
          <w:caps/>
          <w:w w:val="150"/>
        </w:rPr>
      </w:pPr>
      <w:r>
        <w:rPr>
          <w:rFonts w:ascii="Times New Roman" w:hAnsi="Times New Roman" w:cs="Times New Roman"/>
          <w:b/>
          <w:bCs/>
          <w:caps/>
          <w:spacing w:val="120"/>
          <w:w w:val="150"/>
        </w:rPr>
        <w:t>РОЗПОРЯДЖЕННЯ</w:t>
      </w:r>
    </w:p>
    <w:p w:rsidR="00E76DCE" w:rsidRDefault="00E76DCE" w:rsidP="00E76DCE">
      <w:pPr>
        <w:spacing w:after="0" w:line="240" w:lineRule="auto"/>
        <w:jc w:val="center"/>
        <w:rPr>
          <w:rFonts w:ascii="Times New Roman" w:hAnsi="Times New Roman" w:cs="Times New Roman"/>
          <w:caps/>
          <w:w w:val="150"/>
        </w:rPr>
      </w:pPr>
      <w:r>
        <w:rPr>
          <w:rFonts w:ascii="Times New Roman" w:hAnsi="Times New Roman" w:cs="Times New Roman"/>
          <w:caps/>
          <w:w w:val="15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76DCE" w:rsidTr="00E76DCE">
        <w:trPr>
          <w:jc w:val="center"/>
        </w:trPr>
        <w:tc>
          <w:tcPr>
            <w:tcW w:w="3095" w:type="dxa"/>
          </w:tcPr>
          <w:p w:rsidR="00E76DCE" w:rsidRDefault="00E76DCE">
            <w:pPr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  <w:p w:rsidR="00E76DCE" w:rsidRDefault="00E370EA">
            <w:pPr>
              <w:widowControl w:val="0"/>
              <w:tabs>
                <w:tab w:val="left" w:pos="4680"/>
                <w:tab w:val="left" w:pos="6804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E370EA">
              <w:pict>
                <v:line 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E76DCE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ar-SA"/>
              </w:rPr>
              <w:t>15 квітня</w:t>
            </w:r>
            <w:r w:rsidR="00E76D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2015 року   </w:t>
            </w:r>
          </w:p>
        </w:tc>
        <w:tc>
          <w:tcPr>
            <w:tcW w:w="3096" w:type="dxa"/>
          </w:tcPr>
          <w:p w:rsidR="00E76DCE" w:rsidRDefault="00E76DCE">
            <w:pPr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  <w:p w:rsidR="00E76DCE" w:rsidRDefault="00E76DCE">
            <w:pPr>
              <w:widowControl w:val="0"/>
              <w:tabs>
                <w:tab w:val="left" w:pos="4680"/>
                <w:tab w:val="left" w:pos="6804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Христофорівка</w:t>
            </w:r>
            <w:proofErr w:type="spellEnd"/>
          </w:p>
        </w:tc>
        <w:tc>
          <w:tcPr>
            <w:tcW w:w="3096" w:type="dxa"/>
          </w:tcPr>
          <w:p w:rsidR="00E76DCE" w:rsidRDefault="00E76DCE">
            <w:pPr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</w:p>
          <w:p w:rsidR="00E76DCE" w:rsidRDefault="00E370EA">
            <w:pPr>
              <w:widowControl w:val="0"/>
              <w:tabs>
                <w:tab w:val="left" w:pos="4680"/>
                <w:tab w:val="left" w:pos="6804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E370EA">
              <w:pict>
                <v:line id="_x0000_s1027" style="position:absolute;left:0;text-align:left;z-index:251658240;visibility:visible;mso-wrap-distance-top:-3e-5mm;mso-wrap-distance-bottom:-3e-5mm" from="17.85pt,14.3pt" to="131.1pt,14.3pt" strokecolor="windowText" strokeweight="1pt">
                  <o:lock v:ext="edit" shapetype="f"/>
                </v:line>
              </w:pict>
            </w:r>
            <w:r w:rsidR="00E76D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№        1</w:t>
            </w:r>
            <w:r w:rsidR="00E76DCE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ar-SA"/>
              </w:rPr>
              <w:t>6</w:t>
            </w:r>
            <w:r w:rsidR="00E76D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- </w:t>
            </w:r>
            <w:proofErr w:type="spellStart"/>
            <w:proofErr w:type="gramStart"/>
            <w:r w:rsidR="00E76DC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</w:p>
        </w:tc>
      </w:tr>
    </w:tbl>
    <w:p w:rsidR="00E76DCE" w:rsidRDefault="00E76DCE" w:rsidP="00E76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6DCE" w:rsidRDefault="00E76DCE" w:rsidP="00E76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DCE" w:rsidRDefault="00E76DCE" w:rsidP="00E76DC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 внесення  змін до  сільського бюджету </w:t>
      </w:r>
    </w:p>
    <w:p w:rsidR="00E76DCE" w:rsidRDefault="00E76DCE" w:rsidP="00E76DC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подальшим затвердженням на</w:t>
      </w:r>
    </w:p>
    <w:p w:rsidR="00E76DCE" w:rsidRDefault="00E76DCE" w:rsidP="00E76DC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черговій сесії сільської ради</w:t>
      </w:r>
    </w:p>
    <w:p w:rsidR="00E76DCE" w:rsidRDefault="00E76DCE" w:rsidP="00E76DCE">
      <w:pPr>
        <w:spacing w:after="0"/>
        <w:rPr>
          <w:sz w:val="28"/>
          <w:u w:val="single"/>
          <w:lang w:val="uk-UA"/>
        </w:rPr>
      </w:pP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  підставі  пункту  третього  підпункту  20  статті  42 Закону  України “ Про  місцеве  самоврядування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 вважаю  за  необхідне  :</w:t>
      </w: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1.Внести  зміни  до сільського  бюджету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Христофорівської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 на 2015 рік  з подальшим  затвердженням  на  черговій  сесії  сільської  ради :</w:t>
      </w: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Внести зміни у видаткову частину загального фонду сільського бюджету за функціональною структурою.</w:t>
      </w: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Внести зміни до бюджетних призначень головних розпорядників коштів сільського бюджету.</w:t>
      </w: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1.1.1. Зменшити бюджетні призначення дошкільному закладу освіти на придбання продуктів харчування на 1740 грн.</w:t>
      </w: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1.1.2. Збільшити бюджетні призначення дошкільному закладу освіти на придбання електричного лічильника на 1740грн.</w:t>
      </w: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 за  виконанням  даного  розпорядження  залишаю  за  собою.</w:t>
      </w: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DCE" w:rsidRDefault="00E76DCE" w:rsidP="00E76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Т.Т.Голуб</w:t>
      </w:r>
    </w:p>
    <w:p w:rsidR="00E76DCE" w:rsidRDefault="00E76DCE" w:rsidP="00E76DCE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76DCE" w:rsidSect="000E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CE"/>
    <w:rsid w:val="000E1340"/>
    <w:rsid w:val="008352EC"/>
    <w:rsid w:val="00E370EA"/>
    <w:rsid w:val="00E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CE"/>
  </w:style>
  <w:style w:type="paragraph" w:styleId="2">
    <w:name w:val="heading 2"/>
    <w:basedOn w:val="a"/>
    <w:next w:val="a"/>
    <w:link w:val="20"/>
    <w:semiHidden/>
    <w:unhideWhenUsed/>
    <w:qFormat/>
    <w:rsid w:val="00E76D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6D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6DCE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76DC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76D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E76DC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6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Krokoz™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Sasha</cp:lastModifiedBy>
  <cp:revision>4</cp:revision>
  <dcterms:created xsi:type="dcterms:W3CDTF">2015-04-23T13:35:00Z</dcterms:created>
  <dcterms:modified xsi:type="dcterms:W3CDTF">2015-04-24T05:46:00Z</dcterms:modified>
</cp:coreProperties>
</file>