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-199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</w:t>
      </w:r>
      <w:r>
        <w:object w:dxaOrig="688" w:dyaOrig="992">
          <v:rect xmlns:o="urn:schemas-microsoft-com:office:office" xmlns:v="urn:schemas-microsoft-com:vml" id="rectole0000000000" style="width:34.400000pt;height:49.6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  <w:t xml:space="preserve">ХРИСТОФОРІВСЬКА сільська рада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8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8"/>
          <w:shd w:fill="auto" w:val="clear"/>
        </w:rPr>
        <w:t xml:space="preserve">Баштанського району Миколаївської області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  <w:t xml:space="preserve">рішення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Від  23 червня  2015 року  № 9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с.Христофорівка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XL1X сесія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шостого скликанн</w:t>
      </w:r>
    </w:p>
    <w:p>
      <w:pPr>
        <w:spacing w:before="0" w:after="0" w:line="240"/>
        <w:ind w:right="-199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  надання    матеріальної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допомоги   для вирішення соціально-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побутових питань сільському  голові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Керуючись пунктом  двадцятим  частини  третьої  статті  42  Закону  України  „Про  місцеве  самоврядування  в  Україні”, постановою  Кабінету  Міністрів України  від  09.03.2006 року № 268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  упорядкування  структури  та   оплати  праці  працівників апарату, органів виконавчої  влади,  органів  прокуратури,  суддів  та  ін. органів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рішення  сільської  ради  від  21.01.2015  року  №  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  затвердження  структури, чисельності, схем  посадових  окладів працівників  сільської  ради  та  працівників  установ, що  фінансуються  з місцевого  бюджету  на  2015 рік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 підставі  пункту  5.4 підпункту  5.4.3   колективного  договору  між  адміністрацією  і  трудовим  колективом  Христофорівської  сільської  ради на 2015рік, ухваленого  20.03.2015 року   рішення  сільської   ради  від  31.01.2014 року № 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 затвердження Положення   про оплату праці та преміювання  працівників установ  Христофорівської   сільської ради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відповідно  до  поданої  заяви  сільського  голови,  Голуб  Тетяни  Теодорівни,   сільська  рада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-54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ВИРІШИЛА: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Надати   матеріальну  допомогу  для    вирішення соціально-побутових питань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розмірі   посадового  окладу,  сільському  голові   Христофорівської  сільської  ради,  Голуб   Тетяні  Теодорівні.</w:t>
        <w:tab/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Оприлюднити  дане рішення на офіційному  сайті  Баштанського   району,  який розміщений в Інтернет - ресурсах за адресою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bashtanka. mk.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 goy. ua.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та  на інформаційних стендах  сільської  ради.</w:t>
      </w:r>
    </w:p>
    <w:p>
      <w:pPr>
        <w:tabs>
          <w:tab w:val="left" w:pos="567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Сільський   голова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Т.Т.Голуб                                    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