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18" w:rsidRPr="000A05ED" w:rsidRDefault="00B33618" w:rsidP="000A05ED">
      <w:pPr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3618" w:rsidRPr="000A05ED" w:rsidRDefault="00B33618" w:rsidP="000A05ED">
      <w:pPr>
        <w:spacing w:after="0" w:line="240" w:lineRule="auto"/>
        <w:ind w:hanging="13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33618" w:rsidRPr="000A05ED" w:rsidRDefault="00B33618" w:rsidP="000A05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5ED">
        <w:rPr>
          <w:rFonts w:ascii="Times New Roman" w:hAnsi="Times New Roman"/>
          <w:sz w:val="28"/>
          <w:szCs w:val="28"/>
          <w:lang w:eastAsia="ru-RU"/>
        </w:rPr>
        <w:t>БАШТАНСЬКА РАЙОННА ДЕРЖАВНА АДМІНІСТРАЦІЯ</w:t>
      </w:r>
    </w:p>
    <w:p w:rsidR="00B33618" w:rsidRPr="000A05ED" w:rsidRDefault="00B33618" w:rsidP="000A05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5ED">
        <w:rPr>
          <w:rFonts w:ascii="Times New Roman" w:hAnsi="Times New Roman"/>
          <w:sz w:val="28"/>
          <w:szCs w:val="28"/>
          <w:lang w:eastAsia="ru-RU"/>
        </w:rPr>
        <w:t>МИКОЛАЇВСЬКОЇ ОБЛАСТІ</w:t>
      </w:r>
    </w:p>
    <w:p w:rsidR="00B33618" w:rsidRPr="000A05ED" w:rsidRDefault="00B33618" w:rsidP="000A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3618" w:rsidRPr="000A05ED" w:rsidRDefault="00B33618" w:rsidP="000A05E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A05ED">
        <w:rPr>
          <w:rFonts w:ascii="Times New Roman" w:hAnsi="Times New Roman"/>
          <w:b/>
          <w:sz w:val="32"/>
          <w:szCs w:val="32"/>
          <w:lang w:eastAsia="ru-RU"/>
        </w:rPr>
        <w:t xml:space="preserve">Р О З П О Р Я Д Ж Е Н </w:t>
      </w:r>
      <w:proofErr w:type="spellStart"/>
      <w:r w:rsidRPr="000A05ED"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 w:rsidRPr="000A05ED">
        <w:rPr>
          <w:rFonts w:ascii="Times New Roman" w:hAnsi="Times New Roman"/>
          <w:b/>
          <w:sz w:val="32"/>
          <w:szCs w:val="32"/>
          <w:lang w:eastAsia="ru-RU"/>
        </w:rPr>
        <w:t xml:space="preserve"> Я</w:t>
      </w:r>
    </w:p>
    <w:p w:rsidR="00B33618" w:rsidRPr="000A05ED" w:rsidRDefault="00B33618" w:rsidP="000A05ED">
      <w:pPr>
        <w:spacing w:after="0" w:line="360" w:lineRule="auto"/>
        <w:jc w:val="center"/>
        <w:rPr>
          <w:rFonts w:ascii="Times New Roman" w:hAnsi="Times New Roman"/>
          <w:b/>
          <w:i/>
          <w:sz w:val="2"/>
          <w:szCs w:val="2"/>
          <w:lang w:eastAsia="ru-RU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63"/>
      </w:tblGrid>
      <w:tr w:rsidR="00B33618" w:rsidRPr="00386750" w:rsidTr="00EB6DE3">
        <w:trPr>
          <w:jc w:val="center"/>
        </w:trPr>
        <w:tc>
          <w:tcPr>
            <w:tcW w:w="3386" w:type="dxa"/>
          </w:tcPr>
          <w:p w:rsidR="00B33618" w:rsidRPr="004A010C" w:rsidRDefault="00B33618" w:rsidP="000A05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60" w:type="dxa"/>
          </w:tcPr>
          <w:p w:rsidR="00B33618" w:rsidRPr="004A010C" w:rsidRDefault="00B33618" w:rsidP="000A05E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5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163" w:type="dxa"/>
          </w:tcPr>
          <w:p w:rsidR="00B33618" w:rsidRPr="004A010C" w:rsidRDefault="00B33618" w:rsidP="000A05ED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05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33618" w:rsidRPr="004A010C" w:rsidRDefault="004A010C" w:rsidP="00DF5FCA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7"/>
          <w:szCs w:val="27"/>
          <w:lang w:eastAsia="uk-UA"/>
        </w:rPr>
      </w:pPr>
      <w:r w:rsidRPr="004A010C">
        <w:rPr>
          <w:rFonts w:ascii="Times New Roman" w:hAnsi="Times New Roman"/>
          <w:bCs/>
          <w:color w:val="000000"/>
          <w:sz w:val="27"/>
          <w:szCs w:val="27"/>
          <w:lang w:eastAsia="uk-UA"/>
        </w:rPr>
        <w:t xml:space="preserve">27.02.2018 </w:t>
      </w:r>
      <w:r>
        <w:rPr>
          <w:rFonts w:ascii="Times New Roman" w:hAnsi="Times New Roman"/>
          <w:bCs/>
          <w:color w:val="000000"/>
          <w:sz w:val="27"/>
          <w:szCs w:val="27"/>
          <w:lang w:eastAsia="uk-UA"/>
        </w:rPr>
        <w:t>№ 81-р</w:t>
      </w:r>
    </w:p>
    <w:p w:rsidR="00B33618" w:rsidRDefault="00B33618" w:rsidP="00DD72DB">
      <w:pPr>
        <w:tabs>
          <w:tab w:val="left" w:pos="4820"/>
        </w:tabs>
        <w:spacing w:after="0" w:line="240" w:lineRule="auto"/>
        <w:ind w:right="3686"/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Про затвердження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рег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іонального</w:t>
      </w:r>
      <w:proofErr w:type="spellEnd"/>
      <w:r w:rsidRPr="00DB6E4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плану заходів </w:t>
      </w:r>
    </w:p>
    <w:p w:rsidR="00B33618" w:rsidRPr="00DB6E45" w:rsidRDefault="00B33618" w:rsidP="00DD72DB">
      <w:pPr>
        <w:tabs>
          <w:tab w:val="left" w:pos="4820"/>
        </w:tabs>
        <w:spacing w:after="0" w:line="240" w:lineRule="auto"/>
        <w:ind w:right="368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DB6E4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щодо реалізації на території </w:t>
      </w:r>
      <w:proofErr w:type="spellStart"/>
      <w:r w:rsidRPr="00DB6E45">
        <w:rPr>
          <w:rFonts w:ascii="Times New Roman" w:hAnsi="Times New Roman"/>
          <w:bCs/>
          <w:color w:val="000000"/>
          <w:sz w:val="28"/>
          <w:szCs w:val="28"/>
          <w:lang w:eastAsia="uk-UA"/>
        </w:rPr>
        <w:t>Баштанського</w:t>
      </w:r>
      <w:proofErr w:type="spellEnd"/>
      <w:r w:rsidRPr="00DB6E4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району </w:t>
      </w:r>
      <w:proofErr w:type="spellStart"/>
      <w:r w:rsidRPr="00DB6E45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правопросвітницького</w:t>
      </w:r>
      <w:proofErr w:type="spellEnd"/>
      <w:r w:rsidRPr="00DB6E4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проекту </w:t>
      </w:r>
    </w:p>
    <w:p w:rsidR="00B33618" w:rsidRPr="00DB6E45" w:rsidRDefault="00B33618" w:rsidP="00DD72DB">
      <w:pPr>
        <w:tabs>
          <w:tab w:val="left" w:pos="4820"/>
        </w:tabs>
        <w:spacing w:after="0" w:line="240" w:lineRule="auto"/>
        <w:ind w:right="368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DB6E45">
        <w:rPr>
          <w:rFonts w:ascii="Times New Roman" w:hAnsi="Times New Roman"/>
          <w:bCs/>
          <w:color w:val="000000"/>
          <w:sz w:val="28"/>
          <w:szCs w:val="28"/>
          <w:lang w:eastAsia="uk-UA"/>
        </w:rPr>
        <w:t>«Я маю право!»</w:t>
      </w:r>
    </w:p>
    <w:p w:rsidR="00B33618" w:rsidRPr="00DB6E45" w:rsidRDefault="00B33618" w:rsidP="00DF5FCA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br/>
      </w:r>
    </w:p>
    <w:p w:rsidR="00B33618" w:rsidRPr="00DB6E45" w:rsidRDefault="00B33618" w:rsidP="00DB6E4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   Відповідно до статті 25 Закону України «Про місцеві державні адміністрації», Указу Президента України від 14 листопада 2017 року                № 361/2017 «Про оголошення в Україні 2018 року Роком реалізації </w:t>
      </w:r>
      <w:proofErr w:type="spellStart"/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>правопросвітницького</w:t>
      </w:r>
      <w:proofErr w:type="spellEnd"/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проекту «Я маю право!»,</w:t>
      </w:r>
      <w:r w:rsidRPr="001D259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виконання 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зпорядження голови Миколаївської облдержадміністрації від 08.02.2018</w:t>
      </w:r>
      <w:r w:rsidRPr="00953D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№ 29-р « Про затвердження регіонального плану заходів щодо реалізації на території Миколаївської області право просвітницького проекту «Я маю право», </w:t>
      </w: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метою підвищення рівня правової освіти та культури населення, створення належних умов для набуття громадянами правових знань, а також забезпечення їх конституційного права знати свої права і обов'язки:</w:t>
      </w:r>
    </w:p>
    <w:p w:rsidR="00B33618" w:rsidRPr="00DB6E45" w:rsidRDefault="00B33618" w:rsidP="00DB6E4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7728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1. Затвердити</w:t>
      </w: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план заходів щодо реалізації на території </w:t>
      </w:r>
      <w:proofErr w:type="spellStart"/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>Баштанського</w:t>
      </w:r>
      <w:proofErr w:type="spellEnd"/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району  </w:t>
      </w:r>
      <w:proofErr w:type="spellStart"/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>правопросвітницького</w:t>
      </w:r>
      <w:proofErr w:type="spellEnd"/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проекту «Я маю право!» (далі – План заходів), що додається.</w:t>
      </w:r>
    </w:p>
    <w:p w:rsidR="00B33618" w:rsidRPr="00DB6E45" w:rsidRDefault="00B33618" w:rsidP="00DB6E4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  2. Керівн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икам структурних підрозділів рай</w:t>
      </w: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>держадміністрації вжити заходів відповідно до функціональних повноважень щодо участі представників відповідних структурних підрозділів у проведенні інформаційно-роз’яснювальної роботи серед населення, в тому числі у засобах масової інформації, спрямованої на підвищення рівня знань та поінформованості громадян щодо реалізації та захисту їх прав, гарантованих Конституцією і законами України у різних сферах суспільного життя.</w:t>
      </w:r>
    </w:p>
    <w:p w:rsidR="00B33618" w:rsidRDefault="00B33618" w:rsidP="00DB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</w:t>
      </w: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Доручити керівникам структурних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підрозділів райдержадміністрації, </w:t>
      </w: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рекомендувати виконавчим органам 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іської, сільських </w:t>
      </w: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надавати інформацію головному спеціалісту – юрисконсульту апарату райдержадміністрації про стан виконання плану заходів щомісяця до 1 числа.</w:t>
      </w:r>
    </w:p>
    <w:p w:rsidR="004A010C" w:rsidRDefault="00B33618" w:rsidP="00DB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</w:t>
      </w:r>
    </w:p>
    <w:p w:rsidR="00B33618" w:rsidRPr="00DB6E45" w:rsidRDefault="004A010C" w:rsidP="00DB6E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      </w:t>
      </w:r>
      <w:r w:rsidR="00B3361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4. Доручити головному спеціалісту – юрисконсульту </w:t>
      </w:r>
      <w:proofErr w:type="spellStart"/>
      <w:r w:rsidR="00B33618">
        <w:rPr>
          <w:rFonts w:ascii="Times New Roman" w:hAnsi="Times New Roman"/>
          <w:color w:val="000000"/>
          <w:sz w:val="28"/>
          <w:szCs w:val="28"/>
          <w:lang w:eastAsia="uk-UA"/>
        </w:rPr>
        <w:t>Панаріну</w:t>
      </w:r>
      <w:proofErr w:type="spellEnd"/>
      <w:r w:rsidR="00B3361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В.В. інформувати головне територіальне управління юстиції у Миколаївській області щомісяця до 5 числа місяця  наступного за звітним.</w:t>
      </w:r>
    </w:p>
    <w:p w:rsidR="00B33618" w:rsidRPr="00DB6E45" w:rsidRDefault="00B33618" w:rsidP="00DF5F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B33618" w:rsidRPr="00DB6E45" w:rsidRDefault="00B33618" w:rsidP="00DF5FC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5</w:t>
      </w:r>
      <w:r w:rsidRPr="00DB6E45">
        <w:rPr>
          <w:rFonts w:ascii="Times New Roman" w:hAnsi="Times New Roman"/>
          <w:color w:val="000000"/>
          <w:sz w:val="28"/>
          <w:szCs w:val="28"/>
          <w:lang w:eastAsia="uk-UA"/>
        </w:rPr>
        <w:t>. Контроль за виконанням цього розпорядження залишаю за собою.</w:t>
      </w:r>
    </w:p>
    <w:p w:rsidR="00B33618" w:rsidRDefault="00B33618">
      <w:bookmarkStart w:id="0" w:name="_GoBack"/>
      <w:bookmarkEnd w:id="0"/>
    </w:p>
    <w:p w:rsidR="00B33618" w:rsidRDefault="00B33618" w:rsidP="00A15299">
      <w:pPr>
        <w:spacing w:after="0" w:line="240" w:lineRule="auto"/>
        <w:jc w:val="both"/>
      </w:pPr>
    </w:p>
    <w:p w:rsidR="00B33618" w:rsidRDefault="00B33618" w:rsidP="00A1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голови </w:t>
      </w:r>
    </w:p>
    <w:p w:rsidR="00B33618" w:rsidRDefault="00B33618" w:rsidP="00A1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райдержадміністрації, виконувач</w:t>
      </w:r>
    </w:p>
    <w:p w:rsidR="00B33618" w:rsidRDefault="00B33618" w:rsidP="00A1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функцій і повноважень голови </w:t>
      </w:r>
    </w:p>
    <w:p w:rsidR="00B33618" w:rsidRDefault="00B33618" w:rsidP="00A15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райдержадміністрації                                                        О.Д. </w:t>
      </w:r>
      <w:proofErr w:type="spellStart"/>
      <w:r>
        <w:rPr>
          <w:rFonts w:ascii="Times New Roman" w:hAnsi="Times New Roman"/>
          <w:sz w:val="28"/>
          <w:szCs w:val="28"/>
        </w:rPr>
        <w:t>Славінський</w:t>
      </w:r>
      <w:proofErr w:type="spellEnd"/>
    </w:p>
    <w:p w:rsidR="00B33618" w:rsidRDefault="00B33618"/>
    <w:p w:rsidR="00B33618" w:rsidRDefault="00B33618"/>
    <w:p w:rsidR="00B33618" w:rsidRDefault="00B33618"/>
    <w:p w:rsidR="00B33618" w:rsidRDefault="00B33618"/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FCA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2DA" w:rsidRDefault="003002DA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002DA" w:rsidSect="001C06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33618" w:rsidRDefault="00B33618" w:rsidP="00DF5F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2DA" w:rsidRPr="00E1041C" w:rsidRDefault="003002DA" w:rsidP="003002DA">
      <w:pPr>
        <w:spacing w:after="0" w:line="240" w:lineRule="auto"/>
        <w:ind w:left="8640"/>
        <w:rPr>
          <w:rFonts w:ascii="Times New Roman" w:hAnsi="Times New Roman"/>
          <w:b/>
          <w:lang w:eastAsia="ru-RU"/>
        </w:rPr>
      </w:pPr>
      <w:r w:rsidRPr="00E1041C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3002DA" w:rsidRPr="00E1041C" w:rsidRDefault="003002DA" w:rsidP="003002DA">
      <w:pPr>
        <w:spacing w:after="0" w:line="240" w:lineRule="auto"/>
        <w:ind w:left="86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A">
        <w:rPr>
          <w:rFonts w:ascii="Times New Roman" w:hAnsi="Times New Roman"/>
          <w:sz w:val="28"/>
          <w:szCs w:val="28"/>
          <w:lang w:eastAsia="ru-RU"/>
        </w:rPr>
        <w:t>Розпорядження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 Баштанської </w:t>
      </w:r>
    </w:p>
    <w:p w:rsidR="003002DA" w:rsidRPr="00DF5FCA" w:rsidRDefault="003002DA" w:rsidP="003002DA">
      <w:pPr>
        <w:spacing w:after="0" w:line="240" w:lineRule="auto"/>
        <w:ind w:left="86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районної державної адміністрації</w:t>
      </w:r>
      <w:r w:rsidRPr="00DF5FC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3002DA" w:rsidRPr="003002DA" w:rsidRDefault="004A010C" w:rsidP="003002DA">
      <w:pPr>
        <w:spacing w:after="0" w:line="240" w:lineRule="auto"/>
        <w:ind w:left="86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27.02.2018</w:t>
      </w:r>
      <w:r w:rsidR="003002DA" w:rsidRPr="00DF5FCA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81-р</w:t>
      </w:r>
    </w:p>
    <w:p w:rsidR="003002DA" w:rsidRPr="00DF5FCA" w:rsidRDefault="003002DA" w:rsidP="003002DA">
      <w:pPr>
        <w:tabs>
          <w:tab w:val="left" w:pos="6480"/>
        </w:tabs>
        <w:spacing w:after="0" w:line="240" w:lineRule="auto"/>
        <w:ind w:left="-284" w:hanging="142"/>
        <w:jc w:val="both"/>
        <w:rPr>
          <w:rFonts w:ascii="Times New Roman" w:hAnsi="Times New Roman"/>
          <w:b/>
          <w:sz w:val="28"/>
          <w:szCs w:val="28"/>
        </w:rPr>
      </w:pPr>
    </w:p>
    <w:p w:rsidR="003002DA" w:rsidRPr="00DF5FCA" w:rsidRDefault="003002DA" w:rsidP="003002DA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FCA">
        <w:rPr>
          <w:rFonts w:ascii="Times New Roman" w:hAnsi="Times New Roman"/>
          <w:b/>
          <w:sz w:val="28"/>
          <w:szCs w:val="28"/>
        </w:rPr>
        <w:t>План заходів</w:t>
      </w:r>
    </w:p>
    <w:p w:rsidR="003002DA" w:rsidRPr="00C14F5D" w:rsidRDefault="003002DA" w:rsidP="003002DA">
      <w:pPr>
        <w:tabs>
          <w:tab w:val="left" w:pos="3120"/>
        </w:tabs>
        <w:spacing w:after="0" w:line="240" w:lineRule="auto"/>
        <w:ind w:left="-284" w:right="-10" w:hanging="7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5FCA">
        <w:rPr>
          <w:rFonts w:ascii="Times New Roman" w:hAnsi="Times New Roman"/>
          <w:b/>
          <w:sz w:val="28"/>
          <w:szCs w:val="28"/>
        </w:rPr>
        <w:t xml:space="preserve">щодо реалізації на території </w:t>
      </w:r>
      <w:proofErr w:type="spellStart"/>
      <w:r>
        <w:rPr>
          <w:rFonts w:ascii="Times New Roman" w:hAnsi="Times New Roman"/>
          <w:b/>
          <w:sz w:val="28"/>
          <w:szCs w:val="28"/>
        </w:rPr>
        <w:t>Баштанського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району</w:t>
      </w:r>
      <w:r w:rsidRPr="00DF5F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5FCA">
        <w:rPr>
          <w:rFonts w:ascii="Times New Roman" w:hAnsi="Times New Roman"/>
          <w:b/>
          <w:sz w:val="28"/>
          <w:szCs w:val="28"/>
        </w:rPr>
        <w:t>правопросвітницького</w:t>
      </w:r>
      <w:proofErr w:type="spellEnd"/>
      <w:r w:rsidRPr="00DF5FCA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 xml:space="preserve">оекту «Я маю право!» </w:t>
      </w:r>
    </w:p>
    <w:p w:rsidR="003002DA" w:rsidRDefault="003002DA" w:rsidP="003002DA">
      <w:pPr>
        <w:tabs>
          <w:tab w:val="left" w:pos="3120"/>
        </w:tabs>
        <w:spacing w:after="0" w:line="240" w:lineRule="auto"/>
        <w:ind w:left="-284" w:hanging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0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396"/>
        <w:gridCol w:w="9468"/>
        <w:gridCol w:w="1477"/>
      </w:tblGrid>
      <w:tr w:rsidR="003002DA" w:rsidRPr="00AC4FB5" w:rsidTr="00C554D7">
        <w:trPr>
          <w:trHeight w:val="935"/>
        </w:trPr>
        <w:tc>
          <w:tcPr>
            <w:tcW w:w="649" w:type="dxa"/>
          </w:tcPr>
          <w:p w:rsidR="003002DA" w:rsidRPr="004A010C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B5">
              <w:rPr>
                <w:rFonts w:ascii="Times New Roman" w:hAnsi="Times New Roman"/>
                <w:sz w:val="28"/>
                <w:szCs w:val="28"/>
              </w:rPr>
              <w:t>№</w:t>
            </w:r>
            <w:r w:rsidRPr="004A01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002DA" w:rsidRPr="00AC4FB5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FB5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396" w:type="dxa"/>
          </w:tcPr>
          <w:p w:rsidR="003002DA" w:rsidRPr="00AC4FB5" w:rsidRDefault="003002DA" w:rsidP="00C554D7">
            <w:pPr>
              <w:tabs>
                <w:tab w:val="left" w:pos="3120"/>
              </w:tabs>
              <w:ind w:left="-284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FB5"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  <w:p w:rsidR="003002DA" w:rsidRPr="00AC4FB5" w:rsidRDefault="003002DA" w:rsidP="00C554D7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68" w:type="dxa"/>
          </w:tcPr>
          <w:p w:rsidR="003002DA" w:rsidRPr="00AC4FB5" w:rsidRDefault="003002DA" w:rsidP="00C554D7">
            <w:pPr>
              <w:tabs>
                <w:tab w:val="left" w:pos="3120"/>
              </w:tabs>
              <w:ind w:left="-284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FB5">
              <w:rPr>
                <w:rFonts w:ascii="Times New Roman" w:hAnsi="Times New Roman"/>
                <w:b/>
                <w:sz w:val="28"/>
                <w:szCs w:val="28"/>
              </w:rPr>
              <w:t>ВІДПОВІДАЛЬНІ ВИКОНАЦІ</w:t>
            </w:r>
          </w:p>
          <w:p w:rsidR="003002DA" w:rsidRPr="00AC4FB5" w:rsidRDefault="003002DA" w:rsidP="00C554D7">
            <w:pPr>
              <w:tabs>
                <w:tab w:val="left" w:pos="6480"/>
              </w:tabs>
              <w:ind w:left="-284" w:hanging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3002DA" w:rsidRPr="00AC4FB5" w:rsidRDefault="003002DA" w:rsidP="00C5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FB5">
              <w:rPr>
                <w:rFonts w:ascii="Times New Roman" w:hAnsi="Times New Roman"/>
                <w:sz w:val="28"/>
                <w:szCs w:val="28"/>
              </w:rPr>
              <w:t>Строк</w:t>
            </w:r>
          </w:p>
          <w:p w:rsidR="003002DA" w:rsidRPr="00AC4FB5" w:rsidRDefault="003002DA" w:rsidP="00C5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FB5">
              <w:rPr>
                <w:rFonts w:ascii="Times New Roman" w:hAnsi="Times New Roman"/>
                <w:sz w:val="28"/>
                <w:szCs w:val="28"/>
              </w:rPr>
              <w:t>виконання</w:t>
            </w:r>
          </w:p>
          <w:p w:rsidR="003002DA" w:rsidRPr="00AC4FB5" w:rsidRDefault="003002DA" w:rsidP="00C554D7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2DA" w:rsidRPr="00AC4FB5" w:rsidTr="00C554D7">
        <w:trPr>
          <w:trHeight w:val="325"/>
        </w:trPr>
        <w:tc>
          <w:tcPr>
            <w:tcW w:w="649" w:type="dxa"/>
          </w:tcPr>
          <w:p w:rsidR="003002DA" w:rsidRPr="00AC4FB5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6" w:type="dxa"/>
          </w:tcPr>
          <w:p w:rsidR="003002DA" w:rsidRPr="00AC4FB5" w:rsidRDefault="003002DA" w:rsidP="00C554D7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Забезпечити проведення інформаційно-роз’яснювальної роботи серед населення, в тому числі у засобах масової інформації, спрямованої на підвищення рівня знань і поінформованості громадян щодо реалізації та захисту їх прав, гарантованих конституцією і законами України у різних сферах суспільного життя.</w:t>
            </w:r>
          </w:p>
        </w:tc>
        <w:tc>
          <w:tcPr>
            <w:tcW w:w="9468" w:type="dxa"/>
          </w:tcPr>
          <w:p w:rsidR="003002DA" w:rsidRDefault="003002DA" w:rsidP="00C554D7">
            <w:pPr>
              <w:tabs>
                <w:tab w:val="left" w:pos="64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1674">
              <w:rPr>
                <w:rFonts w:ascii="Times New Roman" w:hAnsi="Times New Roman"/>
                <w:sz w:val="28"/>
                <w:szCs w:val="28"/>
              </w:rPr>
              <w:t>Головне територ</w:t>
            </w:r>
            <w:r>
              <w:rPr>
                <w:rFonts w:ascii="Times New Roman" w:hAnsi="Times New Roman"/>
                <w:sz w:val="28"/>
                <w:szCs w:val="28"/>
              </w:rPr>
              <w:t>іальне управління юстиції у Миколаївській області (за узгодженням), Сектор з питань внутрішньої політики, зв’язків з громадськістю у справах преси та інформації апарату райдержадміністрації; головний спеціаліст – юрисконсульт апарату райдержадміністрації; виконавчі органи міської, сільських рад</w:t>
            </w:r>
            <w:r w:rsidRPr="00FC1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 узгодженням); служба у справах  дітей райдержадміністрації; управління соціального захисту населення райдержадміністрації; відділ освіти, молоді і спорту райдержадміністрації;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Баштанське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бюро правової допомоги (за узгодженням).</w:t>
            </w:r>
          </w:p>
        </w:tc>
        <w:tc>
          <w:tcPr>
            <w:tcW w:w="1477" w:type="dxa"/>
          </w:tcPr>
          <w:p w:rsidR="003002DA" w:rsidRPr="00AC4FB5" w:rsidRDefault="003002DA" w:rsidP="00C5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роки</w:t>
            </w:r>
          </w:p>
        </w:tc>
      </w:tr>
      <w:tr w:rsidR="003002DA" w:rsidRPr="00AC4FB5" w:rsidTr="00C554D7">
        <w:trPr>
          <w:trHeight w:val="362"/>
        </w:trPr>
        <w:tc>
          <w:tcPr>
            <w:tcW w:w="649" w:type="dxa"/>
          </w:tcPr>
          <w:p w:rsidR="003002DA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6" w:type="dxa"/>
          </w:tcPr>
          <w:p w:rsidR="003002DA" w:rsidRDefault="003002DA" w:rsidP="00C554D7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Забезпечити проведення із залученням закладів освіти, культури, установ і організацій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олімпіад, конкурсів, лекцій, «круглих столів», семінарів та інших заходів, спрямованих на підвищення рівня знань громадян щодо реалізації та  захисту їх прав, гарантованих Конституцією та законами України у різних сферах суспільного життя </w:t>
            </w:r>
          </w:p>
        </w:tc>
        <w:tc>
          <w:tcPr>
            <w:tcW w:w="9468" w:type="dxa"/>
          </w:tcPr>
          <w:p w:rsidR="003002DA" w:rsidRDefault="003002DA" w:rsidP="00C554D7">
            <w:pPr>
              <w:tabs>
                <w:tab w:val="left" w:pos="6480"/>
              </w:tabs>
              <w:spacing w:line="240" w:lineRule="auto"/>
              <w:ind w:left="-99"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74">
              <w:rPr>
                <w:rFonts w:ascii="Times New Roman" w:hAnsi="Times New Roman"/>
                <w:sz w:val="28"/>
                <w:szCs w:val="28"/>
              </w:rPr>
              <w:lastRenderedPageBreak/>
              <w:t>Головне територ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іальне управління юстиції у Миколаївській області (за узгодженням); виконавчі органи міської, сільських рад(за узгодженням); сектор культури райдержадміністрації; відділ освіти, молоді і спорту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райдержадміністрації.</w:t>
            </w:r>
          </w:p>
          <w:p w:rsidR="003002DA" w:rsidRPr="00EA1674" w:rsidRDefault="003002DA" w:rsidP="00C554D7">
            <w:pPr>
              <w:tabs>
                <w:tab w:val="left" w:pos="6480"/>
              </w:tabs>
              <w:spacing w:line="240" w:lineRule="auto"/>
              <w:ind w:left="-99"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3002DA" w:rsidRDefault="003002DA" w:rsidP="00C5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2018-2019 роки</w:t>
            </w:r>
          </w:p>
        </w:tc>
      </w:tr>
      <w:tr w:rsidR="003002DA" w:rsidRPr="00AC4FB5" w:rsidTr="00C554D7">
        <w:trPr>
          <w:trHeight w:val="362"/>
        </w:trPr>
        <w:tc>
          <w:tcPr>
            <w:tcW w:w="649" w:type="dxa"/>
          </w:tcPr>
          <w:p w:rsidR="003002DA" w:rsidRPr="00AC4FB5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6" w:type="dxa"/>
          </w:tcPr>
          <w:p w:rsidR="003002DA" w:rsidRDefault="003002DA" w:rsidP="00C554D7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проведення конференцій, семінарів з питань підвищення рівня правової культури населення району із залученням інститутів громадянського суспільства; систематичне розміщення  інформації щодо проведення відповідних заходів на офіційних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сайтах.</w:t>
            </w:r>
          </w:p>
        </w:tc>
        <w:tc>
          <w:tcPr>
            <w:tcW w:w="9468" w:type="dxa"/>
          </w:tcPr>
          <w:p w:rsidR="003002DA" w:rsidRPr="00FC1CA2" w:rsidRDefault="003002DA" w:rsidP="00C554D7">
            <w:pPr>
              <w:tabs>
                <w:tab w:val="left" w:pos="6480"/>
              </w:tabs>
              <w:spacing w:line="240" w:lineRule="auto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74">
              <w:rPr>
                <w:rFonts w:ascii="Times New Roman" w:hAnsi="Times New Roman"/>
                <w:sz w:val="28"/>
                <w:szCs w:val="28"/>
              </w:rPr>
              <w:t>Головне територ</w:t>
            </w:r>
            <w:r>
              <w:rPr>
                <w:rFonts w:ascii="Times New Roman" w:hAnsi="Times New Roman"/>
                <w:sz w:val="28"/>
                <w:szCs w:val="28"/>
              </w:rPr>
              <w:t>іальне управління юстиції у Миколаївській області</w:t>
            </w:r>
            <w:r w:rsidRPr="00FC1CA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(за узгодженням), Сектор з питань внутрішньої політики, зв’язків</w:t>
            </w:r>
            <w:r w:rsidRPr="00FC1CA2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громадськістю у справах преси та інформації апарату райдержадміністрації; головний спеціаліст – юрисконсульт апарату райдержадміністрації; </w:t>
            </w:r>
            <w:r w:rsidRPr="00FC1CA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виконавчі органи міської, сільських рад(за узгодженням);</w:t>
            </w:r>
            <w:r w:rsidRPr="00FC1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Баштанське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CA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бюро правової допомоги (за узгодженням).</w:t>
            </w:r>
          </w:p>
          <w:p w:rsidR="003002DA" w:rsidRPr="00EA1674" w:rsidRDefault="003002DA" w:rsidP="00C554D7">
            <w:pPr>
              <w:tabs>
                <w:tab w:val="left" w:pos="6480"/>
              </w:tabs>
              <w:spacing w:line="240" w:lineRule="auto"/>
              <w:ind w:left="-99" w:right="-216"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3002DA" w:rsidRDefault="003002DA" w:rsidP="00C5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роки</w:t>
            </w:r>
          </w:p>
        </w:tc>
      </w:tr>
      <w:tr w:rsidR="003002DA" w:rsidRPr="00AC4FB5" w:rsidTr="00C554D7">
        <w:trPr>
          <w:trHeight w:val="362"/>
        </w:trPr>
        <w:tc>
          <w:tcPr>
            <w:tcW w:w="649" w:type="dxa"/>
          </w:tcPr>
          <w:p w:rsidR="003002DA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3002DA" w:rsidRDefault="003002DA" w:rsidP="00C554D7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проведення зустрічей з громадськими об</w:t>
            </w:r>
            <w:r w:rsidRPr="001C0E45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єднаннями, які спрямовані на підвищення рівня правової культури, соціальний захист ветеранів війни та праці, осіб з інвалідністю та інших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соціально вразливих верств населення з подальшим розміщенням інформації щодо проведення відповідних заходів на офіційних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сайтах.</w:t>
            </w:r>
          </w:p>
        </w:tc>
        <w:tc>
          <w:tcPr>
            <w:tcW w:w="9468" w:type="dxa"/>
          </w:tcPr>
          <w:p w:rsidR="003002DA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EA1674">
              <w:rPr>
                <w:rFonts w:ascii="Times New Roman" w:hAnsi="Times New Roman"/>
                <w:sz w:val="28"/>
                <w:szCs w:val="28"/>
              </w:rPr>
              <w:t>оловне територ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іальне управління юстиції у Миколаївській області (за узгодженням);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Баштанське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бюро правової допомоги (за узгодженням).</w:t>
            </w:r>
          </w:p>
          <w:p w:rsidR="003002DA" w:rsidRPr="00EA1674" w:rsidRDefault="003002DA" w:rsidP="00C554D7">
            <w:pPr>
              <w:tabs>
                <w:tab w:val="left" w:pos="6480"/>
              </w:tabs>
              <w:spacing w:line="240" w:lineRule="auto"/>
              <w:ind w:right="-2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3002DA" w:rsidRDefault="003002DA" w:rsidP="00C5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роки</w:t>
            </w:r>
          </w:p>
        </w:tc>
      </w:tr>
      <w:tr w:rsidR="003002DA" w:rsidRPr="00AC4FB5" w:rsidTr="00C554D7">
        <w:trPr>
          <w:trHeight w:val="362"/>
        </w:trPr>
        <w:tc>
          <w:tcPr>
            <w:tcW w:w="649" w:type="dxa"/>
          </w:tcPr>
          <w:p w:rsidR="003002DA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6" w:type="dxa"/>
          </w:tcPr>
          <w:p w:rsidR="003002DA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проведення заходів щодо поширення моральних і правових знань, профілактики правопорушень серед неповнолітніх у закладах освіти, в тому числі закладах професійно-технічної освіти, дитячих будинках, інтернатах.</w:t>
            </w:r>
          </w:p>
        </w:tc>
        <w:tc>
          <w:tcPr>
            <w:tcW w:w="9468" w:type="dxa"/>
          </w:tcPr>
          <w:p w:rsidR="003002DA" w:rsidRPr="00FC1CA2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A1674">
              <w:rPr>
                <w:rFonts w:ascii="Times New Roman" w:hAnsi="Times New Roman"/>
                <w:sz w:val="28"/>
                <w:szCs w:val="28"/>
              </w:rPr>
              <w:t>оловне територ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іальне управління юстиції у Миколаївській області (за узгодженням);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Баштанське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бюро правової допомоги (за узгодженням)</w:t>
            </w:r>
            <w:r w:rsidRPr="00FC1CA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виконавчі органи міської, сільських рад(за узгодженням); сектор культури райдержадміністрації; відділ освіти, молоді і спорту райдержадміністрації.</w:t>
            </w:r>
          </w:p>
          <w:p w:rsidR="003002DA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3002DA" w:rsidRDefault="003002DA" w:rsidP="00C5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роки</w:t>
            </w:r>
          </w:p>
        </w:tc>
      </w:tr>
      <w:tr w:rsidR="003002DA" w:rsidRPr="00AC4FB5" w:rsidTr="00C554D7">
        <w:trPr>
          <w:trHeight w:val="362"/>
        </w:trPr>
        <w:tc>
          <w:tcPr>
            <w:tcW w:w="649" w:type="dxa"/>
          </w:tcPr>
          <w:p w:rsidR="003002DA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</w:tcPr>
          <w:p w:rsidR="003002DA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Сприяння підвищенню рівня правової освіти населення  шляхом організації у бібліотеках  та клубних закладах району відео конференцій, зустрічей з видатними фахівцями в галузі моралі і права, викладачами та науковцями, інших заходів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правосвітницького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виховного характеру.</w:t>
            </w:r>
          </w:p>
        </w:tc>
        <w:tc>
          <w:tcPr>
            <w:tcW w:w="9468" w:type="dxa"/>
          </w:tcPr>
          <w:p w:rsidR="003002DA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культури райдержадміністрації; відділ освіти, молоді і спорту райдержадміністрації; Г</w:t>
            </w:r>
            <w:r w:rsidRPr="00EA1674">
              <w:rPr>
                <w:rFonts w:ascii="Times New Roman" w:hAnsi="Times New Roman"/>
                <w:sz w:val="28"/>
                <w:szCs w:val="28"/>
              </w:rPr>
              <w:t>оловне територ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іальне управління юстиції у Миколаївській області (за узгодженням); виконавчі органи міської, сільських рад(за узгодженням);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Баштанське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бюро правової допомоги (за узгодженням).</w:t>
            </w:r>
          </w:p>
          <w:p w:rsidR="003002DA" w:rsidRDefault="003002DA" w:rsidP="00C554D7">
            <w:pPr>
              <w:tabs>
                <w:tab w:val="left" w:pos="6480"/>
              </w:tabs>
              <w:spacing w:line="240" w:lineRule="auto"/>
              <w:ind w:left="-99"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02DA" w:rsidRPr="00EA1674" w:rsidRDefault="003002DA" w:rsidP="00C554D7">
            <w:pPr>
              <w:tabs>
                <w:tab w:val="left" w:pos="6480"/>
              </w:tabs>
              <w:spacing w:line="240" w:lineRule="auto"/>
              <w:ind w:left="-99"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3002DA" w:rsidRPr="00AE2589" w:rsidRDefault="003002DA" w:rsidP="00C554D7">
            <w:pPr>
              <w:tabs>
                <w:tab w:val="left" w:pos="64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роки</w:t>
            </w:r>
          </w:p>
          <w:p w:rsidR="003002DA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2DA" w:rsidRPr="00AC4FB5" w:rsidTr="00C554D7">
        <w:trPr>
          <w:trHeight w:val="362"/>
        </w:trPr>
        <w:tc>
          <w:tcPr>
            <w:tcW w:w="649" w:type="dxa"/>
          </w:tcPr>
          <w:p w:rsidR="003002DA" w:rsidRDefault="003002DA" w:rsidP="00C554D7">
            <w:pPr>
              <w:tabs>
                <w:tab w:val="left" w:pos="3120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3002DA" w:rsidRPr="0028783F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Видання і розповсюдження серед підприємств, установ, організацій, місцевих органів виконавчої влади та органів місцевого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самоврядування, громадян району інформаційно-роз</w:t>
            </w:r>
            <w:r w:rsidRPr="0028783F">
              <w:rPr>
                <w:rFonts w:ascii="Times New Roman" w:hAnsi="Times New Roman"/>
                <w:sz w:val="28"/>
                <w:szCs w:val="28"/>
              </w:rPr>
              <w:t>`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яснювальних </w:t>
            </w:r>
            <w:r w:rsidRPr="0028783F">
              <w:rPr>
                <w:rFonts w:ascii="Times New Roman" w:hAnsi="Times New Roman"/>
                <w:sz w:val="28"/>
                <w:szCs w:val="28"/>
              </w:rPr>
              <w:t>буклет</w:t>
            </w:r>
            <w:r>
              <w:rPr>
                <w:rFonts w:ascii="Times New Roman" w:hAnsi="Times New Roman"/>
                <w:sz w:val="28"/>
                <w:szCs w:val="28"/>
              </w:rPr>
              <w:t>ів на правову тематику.</w:t>
            </w:r>
          </w:p>
        </w:tc>
        <w:tc>
          <w:tcPr>
            <w:tcW w:w="9468" w:type="dxa"/>
          </w:tcPr>
          <w:p w:rsidR="003002DA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EA1674">
              <w:rPr>
                <w:rFonts w:ascii="Times New Roman" w:hAnsi="Times New Roman"/>
                <w:sz w:val="28"/>
                <w:szCs w:val="28"/>
              </w:rPr>
              <w:t>оловне територ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іальне управління юстиції у Миколаївській області (за узгодженням);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Баштанське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бюро правової допомоги (за узгодженням).</w:t>
            </w:r>
          </w:p>
          <w:p w:rsidR="003002DA" w:rsidRDefault="003002DA" w:rsidP="00C554D7">
            <w:pPr>
              <w:tabs>
                <w:tab w:val="left" w:pos="6480"/>
              </w:tabs>
              <w:spacing w:line="240" w:lineRule="auto"/>
              <w:ind w:left="-99" w:firstLine="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3002DA" w:rsidRPr="00AE2589" w:rsidRDefault="003002DA" w:rsidP="00C554D7">
            <w:pPr>
              <w:tabs>
                <w:tab w:val="left" w:pos="64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2018-2019 роки</w:t>
            </w:r>
          </w:p>
          <w:p w:rsidR="003002DA" w:rsidRDefault="003002DA" w:rsidP="00C554D7">
            <w:pPr>
              <w:tabs>
                <w:tab w:val="left" w:pos="648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2DA" w:rsidRPr="00DF5FCA" w:rsidRDefault="003002DA" w:rsidP="003002DA"/>
    <w:p w:rsidR="003002DA" w:rsidRDefault="003002DA" w:rsidP="00300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апарату</w:t>
      </w:r>
    </w:p>
    <w:p w:rsidR="003002DA" w:rsidRPr="0028783F" w:rsidRDefault="003002DA" w:rsidP="00300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райдержадміністрації                                                                                  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Гайдаш</w:t>
      </w:r>
      <w:proofErr w:type="spellEnd"/>
    </w:p>
    <w:p w:rsidR="003002DA" w:rsidRDefault="003002DA" w:rsidP="003002DA"/>
    <w:p w:rsidR="003002DA" w:rsidRDefault="003002DA" w:rsidP="003002DA"/>
    <w:p w:rsidR="00B33618" w:rsidRDefault="00B33618"/>
    <w:sectPr w:rsidR="00B33618" w:rsidSect="003002D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762"/>
    <w:multiLevelType w:val="multilevel"/>
    <w:tmpl w:val="57F2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E4D"/>
    <w:rsid w:val="00032019"/>
    <w:rsid w:val="00055A30"/>
    <w:rsid w:val="000A05ED"/>
    <w:rsid w:val="000D35A9"/>
    <w:rsid w:val="000F7F74"/>
    <w:rsid w:val="001B56C6"/>
    <w:rsid w:val="001C066A"/>
    <w:rsid w:val="001D2592"/>
    <w:rsid w:val="00294888"/>
    <w:rsid w:val="002A6ACF"/>
    <w:rsid w:val="003002DA"/>
    <w:rsid w:val="003726A3"/>
    <w:rsid w:val="00386750"/>
    <w:rsid w:val="00412511"/>
    <w:rsid w:val="00427A50"/>
    <w:rsid w:val="004A010C"/>
    <w:rsid w:val="0051315E"/>
    <w:rsid w:val="005C41F0"/>
    <w:rsid w:val="005F0929"/>
    <w:rsid w:val="00630D86"/>
    <w:rsid w:val="00631296"/>
    <w:rsid w:val="00657964"/>
    <w:rsid w:val="006A6EB0"/>
    <w:rsid w:val="00700EE8"/>
    <w:rsid w:val="00754863"/>
    <w:rsid w:val="007855FE"/>
    <w:rsid w:val="007E046C"/>
    <w:rsid w:val="00833CEC"/>
    <w:rsid w:val="008F55E2"/>
    <w:rsid w:val="00945EBD"/>
    <w:rsid w:val="00953D91"/>
    <w:rsid w:val="00A15299"/>
    <w:rsid w:val="00A77286"/>
    <w:rsid w:val="00AE2489"/>
    <w:rsid w:val="00B33618"/>
    <w:rsid w:val="00B84E83"/>
    <w:rsid w:val="00BA541C"/>
    <w:rsid w:val="00BD2B28"/>
    <w:rsid w:val="00C30301"/>
    <w:rsid w:val="00D14E4D"/>
    <w:rsid w:val="00DB6E45"/>
    <w:rsid w:val="00DD72DB"/>
    <w:rsid w:val="00DF5FCA"/>
    <w:rsid w:val="00EB6DE3"/>
    <w:rsid w:val="00F24B70"/>
    <w:rsid w:val="00F5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5F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4497</Words>
  <Characters>2564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13</cp:revision>
  <cp:lastPrinted>2018-02-27T13:34:00Z</cp:lastPrinted>
  <dcterms:created xsi:type="dcterms:W3CDTF">2018-02-23T09:23:00Z</dcterms:created>
  <dcterms:modified xsi:type="dcterms:W3CDTF">2018-02-28T09:01:00Z</dcterms:modified>
</cp:coreProperties>
</file>