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71" w:rsidRPr="006032D8" w:rsidRDefault="005B3371" w:rsidP="006032D8">
      <w:pPr>
        <w:shd w:val="clear" w:color="auto" w:fill="FFFFFF"/>
        <w:spacing w:before="100" w:beforeAutospacing="1" w:after="100" w:afterAutospacing="1" w:line="240" w:lineRule="auto"/>
        <w:ind w:firstLine="540"/>
        <w:outlineLvl w:val="1"/>
        <w:rPr>
          <w:rFonts w:ascii="Times New Roman" w:hAnsi="Times New Roman"/>
          <w:color w:val="990000"/>
          <w:sz w:val="28"/>
          <w:szCs w:val="28"/>
        </w:rPr>
      </w:pPr>
      <w:r w:rsidRPr="006032D8">
        <w:rPr>
          <w:rFonts w:ascii="Times New Roman" w:hAnsi="Times New Roman"/>
          <w:color w:val="990000"/>
          <w:sz w:val="28"/>
          <w:szCs w:val="28"/>
        </w:rPr>
        <w:t>До 85-річчя Баштанської МТС</w:t>
      </w:r>
    </w:p>
    <w:p w:rsidR="005B3371" w:rsidRPr="006032D8" w:rsidRDefault="005B3371" w:rsidP="006032D8">
      <w:pPr>
        <w:shd w:val="clear" w:color="auto" w:fill="FFFFFF"/>
        <w:spacing w:before="100" w:beforeAutospacing="1" w:after="100" w:afterAutospacing="1"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Як свідчать архівні джерела , навесні 1929 року створено Баштанську машинно-тракторну станцію. Саме в цьому році в селі Баштанка було організовано транспортну колону, а восени на її базі – одну з найперших на Україні та першу на Миколаївщині – Баштанську машинно-тракторну странцію (МТС) та Привільнянську МТС.</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Спочатку МТС мала 85 тракторів, які обробляли поля площею 17 тис.га, а вже у 1930 році їх стало 225. Ця техніка обслуговувала 29 колгоспів, 1800 селянських господарств, 11 населених пунктів. Кадри механізаторів готували на діючих у Баштанці курсах. На кінець 1933 року МТС, маючи 241 трактор, обробляла 36 відсотків колгоспних земель, а у 1936 році – 78 відсотків. Знайомитись з досвідом роботи підприємства приїжджали  делегації з різних кінців країни. Тільки у 1929 році тут побувала 21 делегація.</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Підтримуючи стаханівський рух, комбайнер Л.Р.Пікуль та тракторист П.І.Ткачов на полях колгоспу ім.Чапаєва у 1936 році за зміну зібрали зернові на площі 14 га. У цьому ж році токарі Баштанської МТС М.В.Недбайло та М.Я.Гудзикевич досягли виконання змінних норм на 300-400 відсотків.</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У 1937 році на полях колгоспів району працювала жіноча тракторна бригада у складі 10 дівчат. Цього року комбайнер Домна Смола зібрала врожай на площі 455 га , її ім”я було занесено на районну Дошку Пошани.</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Держава високо оцінила невтомну  і самовіддану працю механізаторів МТС. Орденом Трудового Червоного Прапору були нагороджені  бригадири тракторних бригад Г.М.Рижик та І.П.Ус. Цієї ж нагороди була удостоєна і трактористка М.А.Рижик.</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Під час Великої Вітчизняної війни підприємство зазнало великих руйнувань. Відступаючи, фашисти зруйнували  приміщення самої МТС,однак уже з квітня 1944 року станція відновила свою роботу. Разом з Баштанською відновили свою діяльність Привільненська, Інгульська, Новоолександрівська, Явкинська машинно-тракторні станції.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Ударною працею відзначилися  механізатори МТС. Тракторні бригади М.Ткачова та А.Костюка у 1948 році виробили по 850 га умовної оранки на кожен трактор. Комбайнер С.Л.Чигрин  комбайном «СК» зібрав урожай на площі 653 га і намолотив 11 300 ц зерна. У 1948 році йому було присвоєно звання Героя Соціалістичної Праці. За добросовісну та багаторічну працю директора МТС С.Т.Костка нагороджено орденом Леніна. Орденом Трудового Червоного Прапору нагороджено комбайнерів П.Р.Бондаренка та В.Ф.Кирюшка, фрезерувальника С.Г.Домарацького.</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На підставі наказу Миколаївського обласного управління сільського господарства від 11 квітня 1958 року, Баштанська МТС реорганізована у ремонтно-технічну станцію (РТС), ліквідовано Інгульську, Виноградівську, Явкинську та  Новоолександрівську МТС.</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Відповідно до Постанови Ради Міністрів Української РСР від 28 лютого 1961року було створено Баштанське районне відділення «Сільгосптехніка».У 1963 році воно було реорганізоване у районне об’єднання «Сільгосптехніка».</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У 1969 році робітники і службовці РО «Сільгосптехники» внесли 130 раціоналізаторських пропозицій, 108  з яких було впроваджено у виробництво. У 1971 році керуючого райоб’єднанням Івана Григоровича Мовчана нагороджено орденом Леніна, токаря Леоніда Васильовича Прудкого-орденом Трудового Червоного Прапора.</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За підсумками соцзмагання у 1971-1975 роках колектив «Сільгосптехніки» шість разів нагороджувався перехідним Червоним прапором.</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З 18 серпня 1978 року районне об’єднання «Сільгосптехніка»стало називатися Баштанське виробниче об’єднання з виробничо-технічного забезпечення сільського господарства та за підсумками двох років Х п’ятирічки  підприємству було присвоєно звання «ім.60-річчя Радянської України».</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У 1979 році річний обсяг робіт по випуску валової продукції складав 2 млн. 977 тис. крб., «Сільгосптехніка» обслуговувала 1349 тракторів, 350 зернових комбайнів, більше 2,5 тис. сільгоспмашин. На початку 80-х років тут працювали майстерні по ремонту тракторів Т-150,Т-74, агрегатний та електроцехи,  цех по випуску капронової продукції, відділи механізації тваринницьких ферм, матеріально-технічного забезпечення, автотранспорту, обмінний пункт. Чисельність працюючих становила 539 осіб. За 1981 рік продукції випущено на суму 14,1 млн.крб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У досягнутих успіхах велика заслуга передовиків та новаторів виробництва. Ударною працею відзначились І.П.Стрига, який нагороджений двома орденами Леніна, А.І.Беребен, В.С.Даниленко - кавалери ордена Трудового Червоного Прапора, В.Я.Миронченко, О.Л.Сіренко, В.М.Рижик були нагороджені  орденом  «Знак Пошани», Р.Я.Приходько, Л.Г.Єсипенко, Л.Г.Кравченко – орденом Трудової Слави та інші.</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Значний  внесок у розвиток підприємства зробили колишні керівника Іван Григорович Мовчан (1963-1975), Віктор Якович Миронченко (1975-1985). Але найбільш вагомих результатів здобуло підприємство в період, коли його очолював Ярослав Тимофійович Гацура (1985-1989). Під його керівництвом не тільки зміцнювалась матеріально – технічна база виробництва, а було створено соціальну інфраструктуру виробничого комплексу – житловий мікрорайон, збудовано дитячий садок, спортивний комплекс, дитячий ігровий майданчик, створено музей підприємства, налагоджене добротне торгівельне, побутове обслуговування та харчування працівників.</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8 липня 1987 року Баштанське виробниче об’єднання «Сільгосптехніка» реорганізоване у «Агропромтехніку». На кінець 1988 року тут налічувало 17 виробничих підрозділів, 847 працюючих. Могутнє, економічно забезпечене  підприємство було відоме не тільки у колишньому Радянському Союзі, а й за його межами. На  базі об’єднання проводились всеукраїнські та всесоюзні семінари, виставки, курси. Досвід роботи виробничих підрозділів, працівників «Агропромтехніки» вивчався та поширювався  в  СРСР.</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У 1995 році проведено державну приватизацію виробничого об’єднання  і воно стало іменуватися «Відкрите акціонерне товариство  «Баштанська агропромтехніка», а у 1999 році на базі підприємства створено Баштанську державну машино-технологічну станцію. Частину виробничих цехів займають профільні приватні підприємства- ПП «Електроремонтник», фермерське господарство « Когут В.В.», Баштанський агроремсервіс  та інші.</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Для багатьох баштанців дзвінкий протяжний гудок «Сільгосптехніки», що сповіщав про початок, обідню перерву  та кінець робочого дня,   став мірилом життя.</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Не одне десятиліття складає стаж трудових династій Єремів, Прудких, Кунпанів, Рижиків, Бобошків, Довженків, Дуб’ягів, Денисків, Гапішків, Шатніх, Смолів, Сіренків, Єсипенків, Желєзних, Карданюків, Лазарищаків, Болгарчук, Вилкулів та інших.</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Молодими спеціалістами почали працювати на підприємстві, а потім працювали і працюють на відповідальних посадах у районі Іван Васильович Рубський, Валентин Васильович  Ткаленко, Віктор Володимирович та Олександр Володимирович Падурці, Леонід Васильович Сухоруков, Павло Олексійович Старостенко, Лариса Анатоліївна Кононенко, Микола Миколайович Гончаренко та багато інших.</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У 2004 році підприємство, на жаль,  припинило свою діяльність, але залишились його слава, традиції, дружба між людьми, що примножали славу  «Сільгосптехніки» та й усього району.</w:t>
      </w: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sidRPr="006032D8">
        <w:rPr>
          <w:rFonts w:ascii="Times New Roman" w:hAnsi="Times New Roman"/>
          <w:color w:val="000000"/>
          <w:sz w:val="28"/>
          <w:szCs w:val="28"/>
        </w:rPr>
        <w:t> </w:t>
      </w:r>
    </w:p>
    <w:p w:rsidR="005B3371" w:rsidRDefault="005B3371" w:rsidP="006032D8">
      <w:pPr>
        <w:shd w:val="clear" w:color="auto" w:fill="FFFFFF"/>
        <w:spacing w:after="0" w:line="240" w:lineRule="auto"/>
        <w:ind w:firstLine="540"/>
        <w:jc w:val="both"/>
        <w:rPr>
          <w:rFonts w:ascii="Times New Roman" w:hAnsi="Times New Roman"/>
          <w:color w:val="000000"/>
          <w:sz w:val="28"/>
          <w:szCs w:val="28"/>
          <w:lang w:val="uk-UA"/>
        </w:rPr>
      </w:pPr>
      <w:r w:rsidRPr="006032D8">
        <w:rPr>
          <w:rFonts w:ascii="Times New Roman" w:hAnsi="Times New Roman"/>
          <w:color w:val="000000"/>
          <w:sz w:val="28"/>
          <w:szCs w:val="28"/>
        </w:rPr>
        <w:t>За документами, що зберігаються у архівному секторі Баштанської райдержадміністрації та Трудо</w:t>
      </w:r>
      <w:r>
        <w:rPr>
          <w:rFonts w:ascii="Times New Roman" w:hAnsi="Times New Roman"/>
          <w:color w:val="000000"/>
          <w:sz w:val="28"/>
          <w:szCs w:val="28"/>
        </w:rPr>
        <w:t>вому архіві Баштанського району</w:t>
      </w:r>
      <w:r>
        <w:rPr>
          <w:rFonts w:ascii="Times New Roman" w:hAnsi="Times New Roman"/>
          <w:color w:val="000000"/>
          <w:sz w:val="28"/>
          <w:szCs w:val="28"/>
          <w:lang w:val="uk-UA"/>
        </w:rPr>
        <w:t>.</w:t>
      </w:r>
    </w:p>
    <w:p w:rsidR="005B3371" w:rsidRDefault="005B3371" w:rsidP="006032D8">
      <w:pPr>
        <w:shd w:val="clear" w:color="auto" w:fill="FFFFFF"/>
        <w:spacing w:after="0" w:line="240" w:lineRule="auto"/>
        <w:ind w:firstLine="540"/>
        <w:jc w:val="both"/>
        <w:rPr>
          <w:rFonts w:ascii="Times New Roman" w:hAnsi="Times New Roman"/>
          <w:color w:val="000000"/>
          <w:sz w:val="28"/>
          <w:szCs w:val="28"/>
          <w:lang w:val="uk-UA"/>
        </w:rPr>
      </w:pPr>
    </w:p>
    <w:p w:rsidR="005B3371" w:rsidRPr="006032D8" w:rsidRDefault="005B3371" w:rsidP="006032D8">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lang w:val="uk-UA"/>
        </w:rPr>
        <w:t>Начальник</w:t>
      </w:r>
      <w:r w:rsidRPr="006032D8">
        <w:rPr>
          <w:rFonts w:ascii="Times New Roman" w:hAnsi="Times New Roman"/>
          <w:color w:val="000000"/>
          <w:sz w:val="28"/>
          <w:szCs w:val="28"/>
        </w:rPr>
        <w:t xml:space="preserve"> архівного </w:t>
      </w:r>
      <w:r>
        <w:rPr>
          <w:rFonts w:ascii="Times New Roman" w:hAnsi="Times New Roman"/>
          <w:color w:val="000000"/>
          <w:sz w:val="28"/>
          <w:szCs w:val="28"/>
          <w:lang w:val="uk-UA"/>
        </w:rPr>
        <w:t>відділу райдержадміністрації</w:t>
      </w:r>
      <w:r w:rsidRPr="006032D8">
        <w:rPr>
          <w:rFonts w:ascii="Times New Roman" w:hAnsi="Times New Roman"/>
          <w:color w:val="000000"/>
          <w:sz w:val="28"/>
          <w:szCs w:val="28"/>
        </w:rPr>
        <w:t xml:space="preserve">   Л.</w:t>
      </w:r>
      <w:r>
        <w:rPr>
          <w:rFonts w:ascii="Times New Roman" w:hAnsi="Times New Roman"/>
          <w:color w:val="000000"/>
          <w:sz w:val="28"/>
          <w:szCs w:val="28"/>
          <w:lang w:val="uk-UA"/>
        </w:rPr>
        <w:t>О.</w:t>
      </w:r>
      <w:r w:rsidRPr="006032D8">
        <w:rPr>
          <w:rFonts w:ascii="Times New Roman" w:hAnsi="Times New Roman"/>
          <w:color w:val="000000"/>
          <w:sz w:val="28"/>
          <w:szCs w:val="28"/>
        </w:rPr>
        <w:t>Чорна.</w:t>
      </w:r>
    </w:p>
    <w:p w:rsidR="005B3371" w:rsidRPr="006032D8" w:rsidRDefault="005B3371" w:rsidP="006032D8">
      <w:pPr>
        <w:ind w:firstLine="540"/>
        <w:rPr>
          <w:rFonts w:ascii="Times New Roman" w:hAnsi="Times New Roman"/>
          <w:sz w:val="28"/>
          <w:szCs w:val="28"/>
        </w:rPr>
      </w:pPr>
    </w:p>
    <w:sectPr w:rsidR="005B3371" w:rsidRPr="006032D8" w:rsidSect="006032D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667A"/>
    <w:multiLevelType w:val="multilevel"/>
    <w:tmpl w:val="93D6EA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08E"/>
    <w:rsid w:val="00032095"/>
    <w:rsid w:val="000739C2"/>
    <w:rsid w:val="00096291"/>
    <w:rsid w:val="001162E8"/>
    <w:rsid w:val="001B008E"/>
    <w:rsid w:val="001C0298"/>
    <w:rsid w:val="001F1CB1"/>
    <w:rsid w:val="003A51B0"/>
    <w:rsid w:val="003E603A"/>
    <w:rsid w:val="00441722"/>
    <w:rsid w:val="004670F5"/>
    <w:rsid w:val="004C2C9A"/>
    <w:rsid w:val="005903AE"/>
    <w:rsid w:val="005A5496"/>
    <w:rsid w:val="005B3371"/>
    <w:rsid w:val="005B5787"/>
    <w:rsid w:val="005C150B"/>
    <w:rsid w:val="006032D8"/>
    <w:rsid w:val="00615A88"/>
    <w:rsid w:val="00672240"/>
    <w:rsid w:val="00724904"/>
    <w:rsid w:val="007978EF"/>
    <w:rsid w:val="008546B3"/>
    <w:rsid w:val="008552D6"/>
    <w:rsid w:val="008D7248"/>
    <w:rsid w:val="00917904"/>
    <w:rsid w:val="0092434D"/>
    <w:rsid w:val="00950FCB"/>
    <w:rsid w:val="00A65793"/>
    <w:rsid w:val="00A660B2"/>
    <w:rsid w:val="00A864E4"/>
    <w:rsid w:val="00AF3C76"/>
    <w:rsid w:val="00B12278"/>
    <w:rsid w:val="00B3540B"/>
    <w:rsid w:val="00B43F24"/>
    <w:rsid w:val="00BB3BD1"/>
    <w:rsid w:val="00BD2608"/>
    <w:rsid w:val="00BD5DAB"/>
    <w:rsid w:val="00C4367A"/>
    <w:rsid w:val="00D76543"/>
    <w:rsid w:val="00DA73A2"/>
    <w:rsid w:val="00E61F7A"/>
    <w:rsid w:val="00E91BAA"/>
    <w:rsid w:val="00EB673C"/>
    <w:rsid w:val="00EC68E0"/>
    <w:rsid w:val="00EE24E6"/>
    <w:rsid w:val="00FA5372"/>
    <w:rsid w:val="00FD67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3A2"/>
    <w:pPr>
      <w:spacing w:after="200" w:line="276" w:lineRule="auto"/>
    </w:pPr>
  </w:style>
  <w:style w:type="paragraph" w:styleId="Heading2">
    <w:name w:val="heading 2"/>
    <w:basedOn w:val="Normal"/>
    <w:link w:val="Heading2Char"/>
    <w:uiPriority w:val="99"/>
    <w:qFormat/>
    <w:locked/>
    <w:rsid w:val="006032D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11826"/>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rsid w:val="001B0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08E"/>
    <w:rPr>
      <w:rFonts w:ascii="Tahoma" w:hAnsi="Tahoma" w:cs="Tahoma"/>
      <w:sz w:val="16"/>
      <w:szCs w:val="16"/>
    </w:rPr>
  </w:style>
  <w:style w:type="paragraph" w:styleId="ListParagraph">
    <w:name w:val="List Paragraph"/>
    <w:basedOn w:val="Normal"/>
    <w:uiPriority w:val="99"/>
    <w:qFormat/>
    <w:rsid w:val="001B008E"/>
    <w:pPr>
      <w:ind w:left="720"/>
      <w:contextualSpacing/>
    </w:pPr>
  </w:style>
  <w:style w:type="paragraph" w:styleId="NormalWeb">
    <w:name w:val="Normal (Web)"/>
    <w:basedOn w:val="Normal"/>
    <w:uiPriority w:val="99"/>
    <w:rsid w:val="006032D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5963761">
      <w:marLeft w:val="0"/>
      <w:marRight w:val="0"/>
      <w:marTop w:val="0"/>
      <w:marBottom w:val="0"/>
      <w:divBdr>
        <w:top w:val="none" w:sz="0" w:space="0" w:color="auto"/>
        <w:left w:val="none" w:sz="0" w:space="0" w:color="auto"/>
        <w:bottom w:val="none" w:sz="0" w:space="0" w:color="auto"/>
        <w:right w:val="none" w:sz="0" w:space="0" w:color="auto"/>
      </w:divBdr>
    </w:div>
    <w:div w:id="335963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1076</Words>
  <Characters>6135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85-річчя Баштанської МТС</dc:title>
  <dc:subject/>
  <dc:creator>RDA1</dc:creator>
  <cp:keywords/>
  <dc:description/>
  <cp:lastModifiedBy>Баштанська РДА</cp:lastModifiedBy>
  <cp:revision>2</cp:revision>
  <dcterms:created xsi:type="dcterms:W3CDTF">2017-08-03T12:36:00Z</dcterms:created>
  <dcterms:modified xsi:type="dcterms:W3CDTF">2017-08-03T12:36:00Z</dcterms:modified>
</cp:coreProperties>
</file>