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4FB654" w14:textId="77777777" w:rsidR="00F81D13" w:rsidRDefault="00F81D13" w:rsidP="00F81D13">
      <w:pPr>
        <w:shd w:val="clear" w:color="auto" w:fill="F8F9FA"/>
        <w:spacing w:after="0" w:line="240" w:lineRule="auto"/>
        <w:jc w:val="center"/>
        <w:outlineLvl w:val="0"/>
        <w:rPr>
          <w:b/>
          <w:sz w:val="32"/>
          <w:szCs w:val="28"/>
          <w:lang w:val="uk-UA"/>
        </w:rPr>
      </w:pPr>
      <w:r w:rsidRPr="00614EC7">
        <w:rPr>
          <w:b/>
          <w:sz w:val="32"/>
          <w:szCs w:val="28"/>
          <w:lang w:val="uk-UA"/>
        </w:rPr>
        <w:t xml:space="preserve">УПРАВЛІННЯ З ПИТАНЬ ЦИВІЛЬНОГО ЗАХИСТУ </w:t>
      </w:r>
    </w:p>
    <w:p w14:paraId="35127F4C" w14:textId="77777777" w:rsidR="00F81D13" w:rsidRPr="00614EC7" w:rsidRDefault="00F81D13" w:rsidP="00F81D13">
      <w:pPr>
        <w:shd w:val="clear" w:color="auto" w:fill="F8F9FA"/>
        <w:spacing w:after="0" w:line="240" w:lineRule="auto"/>
        <w:jc w:val="center"/>
        <w:outlineLvl w:val="0"/>
        <w:rPr>
          <w:b/>
          <w:sz w:val="32"/>
          <w:szCs w:val="28"/>
          <w:lang w:val="uk-UA"/>
        </w:rPr>
      </w:pPr>
      <w:r w:rsidRPr="00614EC7">
        <w:rPr>
          <w:b/>
          <w:sz w:val="32"/>
          <w:szCs w:val="28"/>
          <w:lang w:val="uk-UA"/>
        </w:rPr>
        <w:t>МИКОЛАЇВСЬКОЇ ОБЛАСНОЇ ДЕРЖАВНОЇ АДМІНІСТРАЦІЇ</w:t>
      </w:r>
    </w:p>
    <w:p w14:paraId="21AA44BA" w14:textId="77777777" w:rsidR="00F81D13" w:rsidRDefault="00F81D13" w:rsidP="00F81D13">
      <w:pPr>
        <w:shd w:val="clear" w:color="auto" w:fill="FFFFFF"/>
        <w:spacing w:after="300" w:line="264" w:lineRule="atLeast"/>
        <w:ind w:left="-142"/>
        <w:jc w:val="center"/>
        <w:outlineLvl w:val="0"/>
        <w:rPr>
          <w:rFonts w:ascii="Arial" w:eastAsia="Times New Roman" w:hAnsi="Arial" w:cs="Arial"/>
          <w:b/>
          <w:color w:val="000000"/>
          <w:kern w:val="36"/>
          <w:sz w:val="40"/>
          <w:szCs w:val="63"/>
          <w:lang w:val="uk-UA" w:eastAsia="ru-RU"/>
        </w:rPr>
      </w:pPr>
      <w:r w:rsidRPr="00614EC7">
        <w:rPr>
          <w:rFonts w:ascii="Arial" w:hAnsi="Arial" w:cs="Arial"/>
          <w:b/>
          <w:sz w:val="32"/>
          <w:szCs w:val="28"/>
          <w:lang w:val="uk-UA"/>
        </w:rPr>
        <w:t>Навчально-методичний центр ЦЗ та БЖД Миколаївської області</w:t>
      </w:r>
    </w:p>
    <w:p w14:paraId="1C1B5D4D" w14:textId="45C17609" w:rsidR="00C2283B" w:rsidRPr="009E0083" w:rsidRDefault="00DF32E4" w:rsidP="00B42651">
      <w:pPr>
        <w:shd w:val="clear" w:color="auto" w:fill="FFFFFF"/>
        <w:spacing w:after="300" w:line="264" w:lineRule="atLeast"/>
        <w:ind w:left="-142"/>
        <w:jc w:val="center"/>
        <w:outlineLvl w:val="0"/>
        <w:rPr>
          <w:rFonts w:ascii="Arial" w:eastAsia="Times New Roman" w:hAnsi="Arial" w:cs="Arial"/>
          <w:b/>
          <w:color w:val="000000"/>
          <w:kern w:val="36"/>
          <w:sz w:val="40"/>
          <w:szCs w:val="63"/>
          <w:lang w:val="uk-UA" w:eastAsia="ru-RU"/>
        </w:rPr>
      </w:pPr>
      <w:r w:rsidRPr="00F17BD2">
        <w:rPr>
          <w:rFonts w:ascii="Arial" w:eastAsia="Times New Roman" w:hAnsi="Arial" w:cs="Arial"/>
          <w:noProof/>
          <w:color w:val="717171"/>
          <w:sz w:val="18"/>
          <w:szCs w:val="18"/>
          <w:lang w:eastAsia="ru-RU"/>
        </w:rPr>
        <w:pict w14:anchorId="37058A44">
          <v:rect id="_x0000_s1026" style="position:absolute;left:0;text-align:left;margin-left:212.4pt;margin-top:49.5pt;width:328.75pt;height:185.75pt;z-index:251658240">
            <v:textbox>
              <w:txbxContent>
                <w:p w14:paraId="39D2476C" w14:textId="5EFF4286" w:rsidR="009E0083" w:rsidRDefault="00B42651" w:rsidP="00B42651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222629"/>
                      <w:sz w:val="28"/>
                      <w:szCs w:val="28"/>
                      <w:lang w:val="uk-UA" w:eastAsia="ru-RU"/>
                    </w:rPr>
                  </w:pPr>
                  <w:r w:rsidRPr="00B42651">
                    <w:rPr>
                      <w:rFonts w:ascii="Times New Roman" w:eastAsia="Times New Roman" w:hAnsi="Times New Roman" w:cs="Times New Roman"/>
                      <w:bCs/>
                      <w:color w:val="222629"/>
                      <w:sz w:val="28"/>
                      <w:szCs w:val="28"/>
                      <w:lang w:val="uk-UA" w:eastAsia="ru-RU"/>
                    </w:rPr>
                    <w:t>Російські військові в ході війни проти України спричиняють техногенні катастрофи.</w:t>
                  </w:r>
                </w:p>
                <w:p w14:paraId="01A806A5" w14:textId="05398879" w:rsidR="00B42651" w:rsidRDefault="00B42651" w:rsidP="00B42651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222629"/>
                      <w:sz w:val="28"/>
                      <w:szCs w:val="28"/>
                      <w:lang w:val="uk-UA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222629"/>
                      <w:sz w:val="28"/>
                      <w:szCs w:val="28"/>
                      <w:lang w:val="uk-UA" w:eastAsia="ru-RU"/>
                    </w:rPr>
                    <w:t>Миколаївська область несе в собі дуже велике техногенне навантаження: на території області функціонує 18 хімічно-небезпечних об’єктів, які використовують у своїй діяльності небезпечні хімічні речовини, що можуть завдати шкоди здоров’ю людей. Також існує загроза використання супротивником хімічної зброї.</w:t>
                  </w:r>
                </w:p>
                <w:p w14:paraId="092D9F5D" w14:textId="5DB21B23" w:rsidR="00B42651" w:rsidRPr="00F81D13" w:rsidRDefault="00B42651" w:rsidP="00B42651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222629"/>
                      <w:sz w:val="28"/>
                      <w:szCs w:val="28"/>
                      <w:lang w:val="uk-UA" w:eastAsia="ru-RU"/>
                    </w:rPr>
                    <w:t xml:space="preserve">Тому, важливо знати, як діяти </w:t>
                  </w:r>
                  <w:r w:rsidRPr="00B42651">
                    <w:rPr>
                      <w:rFonts w:ascii="Times New Roman" w:eastAsia="Times New Roman" w:hAnsi="Times New Roman" w:cs="Times New Roman"/>
                      <w:bCs/>
                      <w:color w:val="222629"/>
                      <w:sz w:val="28"/>
                      <w:szCs w:val="28"/>
                      <w:lang w:val="uk-UA" w:eastAsia="ru-RU"/>
                    </w:rPr>
                    <w:t>у випадку хімічної атаки чи аварії на хім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222629"/>
                      <w:sz w:val="28"/>
                      <w:szCs w:val="28"/>
                      <w:lang w:val="uk-UA" w:eastAsia="ru-RU"/>
                    </w:rPr>
                    <w:t xml:space="preserve">ічно-небезпечному об’єкті.    </w:t>
                  </w:r>
                </w:p>
              </w:txbxContent>
            </v:textbox>
          </v:rect>
        </w:pict>
      </w:r>
      <w:r w:rsidR="00B42651" w:rsidRPr="00F17BD2">
        <w:rPr>
          <w:rFonts w:ascii="Arial" w:eastAsia="Times New Roman" w:hAnsi="Arial" w:cs="Arial"/>
          <w:b/>
          <w:color w:val="000000"/>
          <w:kern w:val="36"/>
          <w:sz w:val="36"/>
          <w:szCs w:val="56"/>
          <w:lang w:val="uk-UA" w:eastAsia="ru-RU"/>
        </w:rPr>
        <w:t xml:space="preserve">Як діяти у випадку хімічної атаки чи аварії на </w:t>
      </w:r>
      <w:r w:rsidR="00F17BD2">
        <w:rPr>
          <w:rFonts w:ascii="Arial" w:eastAsia="Times New Roman" w:hAnsi="Arial" w:cs="Arial"/>
          <w:b/>
          <w:color w:val="000000"/>
          <w:kern w:val="36"/>
          <w:sz w:val="36"/>
          <w:szCs w:val="56"/>
          <w:lang w:val="uk-UA" w:eastAsia="ru-RU"/>
        </w:rPr>
        <w:t xml:space="preserve">                          </w:t>
      </w:r>
      <w:r w:rsidR="00B42651" w:rsidRPr="00F17BD2">
        <w:rPr>
          <w:rFonts w:ascii="Arial" w:eastAsia="Times New Roman" w:hAnsi="Arial" w:cs="Arial"/>
          <w:b/>
          <w:color w:val="000000"/>
          <w:kern w:val="36"/>
          <w:sz w:val="36"/>
          <w:szCs w:val="56"/>
          <w:lang w:val="uk-UA" w:eastAsia="ru-RU"/>
        </w:rPr>
        <w:t>хімічно-небезпечному об’єкті?</w:t>
      </w:r>
    </w:p>
    <w:p w14:paraId="60D7229F" w14:textId="48C934B4" w:rsidR="00C2283B" w:rsidRPr="00C2283B" w:rsidRDefault="00133C34" w:rsidP="008B4F06">
      <w:pPr>
        <w:shd w:val="clear" w:color="auto" w:fill="FFFFFF"/>
        <w:spacing w:after="240" w:line="240" w:lineRule="auto"/>
        <w:ind w:left="-142"/>
        <w:rPr>
          <w:rFonts w:ascii="Arial" w:eastAsia="Times New Roman" w:hAnsi="Arial" w:cs="Arial"/>
          <w:color w:val="000000"/>
          <w:sz w:val="27"/>
          <w:szCs w:val="27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222629"/>
          <w:sz w:val="28"/>
          <w:szCs w:val="29"/>
          <w:lang w:eastAsia="ru-RU"/>
        </w:rPr>
        <w:pict w14:anchorId="5B7D44D2">
          <v:rect id="_x0000_s1037" style="position:absolute;left:0;text-align:left;margin-left:303.05pt;margin-top:181.3pt;width:117.3pt;height:109.2pt;z-index:251660288" strokecolor="white [3212]">
            <v:textbox style="mso-next-textbox:#_x0000_s1037">
              <w:txbxContent>
                <w:p w14:paraId="1C3362A9" w14:textId="02839FA7" w:rsidR="00366A45" w:rsidRDefault="00366A45">
                  <w:r w:rsidRPr="00366A45">
                    <w:drawing>
                      <wp:inline distT="0" distB="0" distL="0" distR="0" wp14:anchorId="65116C6F" wp14:editId="45DE2F51">
                        <wp:extent cx="1385117" cy="1256478"/>
                        <wp:effectExtent l="0" t="0" r="0" b="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1313" cy="13528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2283B" w:rsidRPr="00C2283B">
        <w:rPr>
          <w:rFonts w:ascii="Arial" w:eastAsia="Times New Roman" w:hAnsi="Arial" w:cs="Arial"/>
          <w:color w:val="717171"/>
          <w:sz w:val="20"/>
          <w:szCs w:val="20"/>
          <w:lang w:val="uk-UA" w:eastAsia="ru-RU"/>
        </w:rPr>
        <w:t xml:space="preserve"> </w:t>
      </w:r>
      <w:r w:rsidR="00366A45">
        <w:rPr>
          <w:rFonts w:ascii="Arial" w:eastAsia="Times New Roman" w:hAnsi="Arial" w:cs="Arial"/>
          <w:noProof/>
          <w:color w:val="717171"/>
          <w:sz w:val="20"/>
          <w:szCs w:val="20"/>
          <w:lang w:val="uk-UA" w:eastAsia="ru-RU"/>
        </w:rPr>
        <w:drawing>
          <wp:inline distT="0" distB="0" distL="0" distR="0" wp14:anchorId="5799974D" wp14:editId="53D11EB9">
            <wp:extent cx="2708425" cy="215695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7"/>
                    <a:stretch/>
                  </pic:blipFill>
                  <pic:spPr bwMode="auto">
                    <a:xfrm>
                      <a:off x="0" y="0"/>
                      <a:ext cx="2728939" cy="217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21EFAB" w14:textId="7F0DA03D" w:rsidR="00B42651" w:rsidRPr="00B42651" w:rsidRDefault="00F17BD2" w:rsidP="00F81D13">
      <w:pPr>
        <w:shd w:val="clear" w:color="auto" w:fill="FFFFFF"/>
        <w:spacing w:after="0" w:line="380" w:lineRule="exact"/>
        <w:jc w:val="center"/>
        <w:rPr>
          <w:rFonts w:ascii="Arial" w:eastAsia="Times New Roman" w:hAnsi="Arial" w:cs="Arial"/>
          <w:b/>
          <w:bCs/>
          <w:color w:val="222629"/>
          <w:sz w:val="18"/>
          <w:szCs w:val="1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222629"/>
          <w:sz w:val="28"/>
          <w:szCs w:val="29"/>
          <w:lang w:eastAsia="ru-RU"/>
        </w:rPr>
        <w:pict w14:anchorId="37058A44">
          <v:rect id="_x0000_s1031" style="position:absolute;left:0;text-align:left;margin-left:-.6pt;margin-top:6.35pt;width:302.95pt;height:197.15pt;z-index:251659264">
            <v:textbox style="mso-next-textbox:#_x0000_s1031">
              <w:txbxContent>
                <w:p w14:paraId="1041B071" w14:textId="7144B05E" w:rsidR="00F17BD2" w:rsidRPr="00B42651" w:rsidRDefault="00F17BD2" w:rsidP="00F17BD2">
                  <w:pPr>
                    <w:shd w:val="clear" w:color="auto" w:fill="FFFFFF"/>
                    <w:spacing w:after="0" w:line="380" w:lineRule="exact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222629"/>
                      <w:sz w:val="28"/>
                      <w:szCs w:val="29"/>
                      <w:lang w:val="uk-UA" w:eastAsia="ru-RU"/>
                    </w:rPr>
                  </w:pPr>
                  <w:r w:rsidRPr="00B42651">
                    <w:rPr>
                      <w:rFonts w:ascii="Times New Roman" w:eastAsia="Times New Roman" w:hAnsi="Times New Roman" w:cs="Times New Roman"/>
                      <w:b/>
                      <w:bCs/>
                      <w:color w:val="222629"/>
                      <w:sz w:val="32"/>
                      <w:szCs w:val="32"/>
                      <w:lang w:val="uk-UA" w:eastAsia="ru-RU"/>
                    </w:rPr>
                    <w:t>При хімічній атаці чи аварії насамперед необхідно:</w:t>
                  </w:r>
                </w:p>
                <w:p w14:paraId="431A978C" w14:textId="77777777" w:rsidR="00F17BD2" w:rsidRPr="00B42651" w:rsidRDefault="00F17BD2" w:rsidP="00F17BD2">
                  <w:pPr>
                    <w:shd w:val="clear" w:color="auto" w:fill="FFFFFF"/>
                    <w:spacing w:after="0" w:line="380" w:lineRule="exact"/>
                    <w:ind w:firstLine="426"/>
                    <w:jc w:val="both"/>
                    <w:rPr>
                      <w:rFonts w:ascii="Times New Roman" w:eastAsia="Times New Roman" w:hAnsi="Times New Roman" w:cs="Times New Roman"/>
                      <w:color w:val="222629"/>
                      <w:sz w:val="28"/>
                      <w:szCs w:val="29"/>
                      <w:lang w:val="uk-UA" w:eastAsia="ru-RU"/>
                    </w:rPr>
                  </w:pPr>
                  <w:r w:rsidRPr="00B42651">
                    <w:rPr>
                      <w:rFonts w:ascii="Times New Roman" w:eastAsia="Times New Roman" w:hAnsi="Times New Roman" w:cs="Times New Roman"/>
                      <w:color w:val="222629"/>
                      <w:sz w:val="28"/>
                      <w:szCs w:val="29"/>
                      <w:lang w:val="uk-UA" w:eastAsia="ru-RU"/>
                    </w:rPr>
                    <w:t>•</w:t>
                  </w:r>
                  <w:r w:rsidRPr="00B42651">
                    <w:rPr>
                      <w:rFonts w:ascii="Times New Roman" w:eastAsia="Times New Roman" w:hAnsi="Times New Roman" w:cs="Times New Roman"/>
                      <w:color w:val="222629"/>
                      <w:sz w:val="28"/>
                      <w:szCs w:val="29"/>
                      <w:lang w:val="uk-UA" w:eastAsia="ru-RU"/>
                    </w:rPr>
                    <w:tab/>
                    <w:t>щільно зачинити вікна та двері;</w:t>
                  </w:r>
                </w:p>
                <w:p w14:paraId="6E34AE0C" w14:textId="77777777" w:rsidR="00F17BD2" w:rsidRPr="00B42651" w:rsidRDefault="00F17BD2" w:rsidP="00F17BD2">
                  <w:pPr>
                    <w:shd w:val="clear" w:color="auto" w:fill="FFFFFF"/>
                    <w:spacing w:after="0" w:line="380" w:lineRule="exact"/>
                    <w:ind w:firstLine="426"/>
                    <w:jc w:val="both"/>
                    <w:rPr>
                      <w:rFonts w:ascii="Times New Roman" w:eastAsia="Times New Roman" w:hAnsi="Times New Roman" w:cs="Times New Roman"/>
                      <w:color w:val="222629"/>
                      <w:sz w:val="28"/>
                      <w:szCs w:val="29"/>
                      <w:lang w:val="uk-UA" w:eastAsia="ru-RU"/>
                    </w:rPr>
                  </w:pPr>
                  <w:r w:rsidRPr="00B42651">
                    <w:rPr>
                      <w:rFonts w:ascii="Times New Roman" w:eastAsia="Times New Roman" w:hAnsi="Times New Roman" w:cs="Times New Roman"/>
                      <w:color w:val="222629"/>
                      <w:sz w:val="28"/>
                      <w:szCs w:val="29"/>
                      <w:lang w:val="uk-UA" w:eastAsia="ru-RU"/>
                    </w:rPr>
                    <w:t>•</w:t>
                  </w:r>
                  <w:r w:rsidRPr="00B42651">
                    <w:rPr>
                      <w:rFonts w:ascii="Times New Roman" w:eastAsia="Times New Roman" w:hAnsi="Times New Roman" w:cs="Times New Roman"/>
                      <w:color w:val="222629"/>
                      <w:sz w:val="28"/>
                      <w:szCs w:val="29"/>
                      <w:lang w:val="uk-UA" w:eastAsia="ru-RU"/>
                    </w:rPr>
                    <w:tab/>
                    <w:t>заклеїти щілини у вікнах</w:t>
                  </w:r>
                  <w:r>
                    <w:rPr>
                      <w:rFonts w:ascii="Times New Roman" w:eastAsia="Times New Roman" w:hAnsi="Times New Roman" w:cs="Times New Roman"/>
                      <w:color w:val="222629"/>
                      <w:sz w:val="28"/>
                      <w:szCs w:val="29"/>
                      <w:lang w:val="uk-UA" w:eastAsia="ru-RU"/>
                    </w:rPr>
                    <w:t>,</w:t>
                  </w:r>
                  <w:r w:rsidRPr="00B42651">
                    <w:rPr>
                      <w:rFonts w:ascii="Times New Roman" w:eastAsia="Times New Roman" w:hAnsi="Times New Roman" w:cs="Times New Roman"/>
                      <w:color w:val="222629"/>
                      <w:sz w:val="28"/>
                      <w:szCs w:val="29"/>
                      <w:lang w:val="uk-UA" w:eastAsia="ru-RU"/>
                    </w:rPr>
                    <w:t xml:space="preserve"> вентиляційні отвори, димоходи папером чи </w:t>
                  </w:r>
                  <w:proofErr w:type="spellStart"/>
                  <w:r w:rsidRPr="00B42651">
                    <w:rPr>
                      <w:rFonts w:ascii="Times New Roman" w:eastAsia="Times New Roman" w:hAnsi="Times New Roman" w:cs="Times New Roman"/>
                      <w:color w:val="222629"/>
                      <w:sz w:val="28"/>
                      <w:szCs w:val="29"/>
                      <w:lang w:val="uk-UA" w:eastAsia="ru-RU"/>
                    </w:rPr>
                    <w:t>скотчем</w:t>
                  </w:r>
                  <w:proofErr w:type="spellEnd"/>
                  <w:r w:rsidRPr="00B42651">
                    <w:rPr>
                      <w:rFonts w:ascii="Times New Roman" w:eastAsia="Times New Roman" w:hAnsi="Times New Roman" w:cs="Times New Roman"/>
                      <w:color w:val="222629"/>
                      <w:sz w:val="28"/>
                      <w:szCs w:val="29"/>
                      <w:lang w:val="uk-UA" w:eastAsia="ru-RU"/>
                    </w:rPr>
                    <w:t>;</w:t>
                  </w:r>
                </w:p>
                <w:p w14:paraId="7605FA8B" w14:textId="77777777" w:rsidR="00F17BD2" w:rsidRPr="00B42651" w:rsidRDefault="00F17BD2" w:rsidP="00F17BD2">
                  <w:pPr>
                    <w:shd w:val="clear" w:color="auto" w:fill="FFFFFF"/>
                    <w:spacing w:after="0" w:line="380" w:lineRule="exact"/>
                    <w:ind w:firstLine="426"/>
                    <w:jc w:val="both"/>
                    <w:rPr>
                      <w:rFonts w:ascii="Times New Roman" w:eastAsia="Times New Roman" w:hAnsi="Times New Roman" w:cs="Times New Roman"/>
                      <w:color w:val="222629"/>
                      <w:sz w:val="28"/>
                      <w:szCs w:val="29"/>
                      <w:lang w:val="uk-UA" w:eastAsia="ru-RU"/>
                    </w:rPr>
                  </w:pPr>
                  <w:r w:rsidRPr="00B42651">
                    <w:rPr>
                      <w:rFonts w:ascii="Times New Roman" w:eastAsia="Times New Roman" w:hAnsi="Times New Roman" w:cs="Times New Roman"/>
                      <w:color w:val="222629"/>
                      <w:sz w:val="28"/>
                      <w:szCs w:val="29"/>
                      <w:lang w:val="uk-UA" w:eastAsia="ru-RU"/>
                    </w:rPr>
                    <w:t>•</w:t>
                  </w:r>
                  <w:r w:rsidRPr="00B42651">
                    <w:rPr>
                      <w:rFonts w:ascii="Times New Roman" w:eastAsia="Times New Roman" w:hAnsi="Times New Roman" w:cs="Times New Roman"/>
                      <w:color w:val="222629"/>
                      <w:sz w:val="28"/>
                      <w:szCs w:val="29"/>
                      <w:lang w:val="uk-UA" w:eastAsia="ru-RU"/>
                    </w:rPr>
                    <w:tab/>
                    <w:t>увімкнути телевізор чи радіо для отримання вказівок</w:t>
                  </w:r>
                  <w:r>
                    <w:rPr>
                      <w:rFonts w:ascii="Times New Roman" w:eastAsia="Times New Roman" w:hAnsi="Times New Roman" w:cs="Times New Roman"/>
                      <w:color w:val="222629"/>
                      <w:sz w:val="28"/>
                      <w:szCs w:val="29"/>
                      <w:lang w:val="uk-UA" w:eastAsia="ru-RU"/>
                    </w:rPr>
                    <w:t xml:space="preserve"> місцевої влади</w:t>
                  </w:r>
                  <w:r w:rsidRPr="00B42651">
                    <w:rPr>
                      <w:rFonts w:ascii="Times New Roman" w:eastAsia="Times New Roman" w:hAnsi="Times New Roman" w:cs="Times New Roman"/>
                      <w:color w:val="222629"/>
                      <w:sz w:val="28"/>
                      <w:szCs w:val="29"/>
                      <w:lang w:val="uk-UA" w:eastAsia="ru-RU"/>
                    </w:rPr>
                    <w:t>;</w:t>
                  </w:r>
                </w:p>
                <w:p w14:paraId="5E698DD2" w14:textId="77777777" w:rsidR="00F17BD2" w:rsidRPr="00B42651" w:rsidRDefault="00F17BD2" w:rsidP="00F17BD2">
                  <w:pPr>
                    <w:shd w:val="clear" w:color="auto" w:fill="FFFFFF"/>
                    <w:spacing w:after="0" w:line="380" w:lineRule="exact"/>
                    <w:ind w:firstLine="426"/>
                    <w:jc w:val="both"/>
                    <w:rPr>
                      <w:rFonts w:ascii="Times New Roman" w:eastAsia="Times New Roman" w:hAnsi="Times New Roman" w:cs="Times New Roman"/>
                      <w:color w:val="222629"/>
                      <w:sz w:val="28"/>
                      <w:szCs w:val="29"/>
                      <w:lang w:val="uk-UA" w:eastAsia="ru-RU"/>
                    </w:rPr>
                  </w:pPr>
                  <w:r w:rsidRPr="00B42651">
                    <w:rPr>
                      <w:rFonts w:ascii="Times New Roman" w:eastAsia="Times New Roman" w:hAnsi="Times New Roman" w:cs="Times New Roman"/>
                      <w:color w:val="222629"/>
                      <w:sz w:val="28"/>
                      <w:szCs w:val="29"/>
                      <w:lang w:val="uk-UA" w:eastAsia="ru-RU"/>
                    </w:rPr>
                    <w:t>•</w:t>
                  </w:r>
                  <w:r w:rsidRPr="00B42651">
                    <w:rPr>
                      <w:rFonts w:ascii="Times New Roman" w:eastAsia="Times New Roman" w:hAnsi="Times New Roman" w:cs="Times New Roman"/>
                      <w:color w:val="222629"/>
                      <w:sz w:val="28"/>
                      <w:szCs w:val="29"/>
                      <w:lang w:val="uk-UA" w:eastAsia="ru-RU"/>
                    </w:rPr>
                    <w:tab/>
                    <w:t>попередити близьких про небезпеку та можливу евакуацію;</w:t>
                  </w:r>
                </w:p>
                <w:p w14:paraId="12729DB7" w14:textId="77777777" w:rsidR="00F17BD2" w:rsidRDefault="00F17BD2" w:rsidP="00F17BD2">
                  <w:pPr>
                    <w:shd w:val="clear" w:color="auto" w:fill="FFFFFF"/>
                    <w:spacing w:after="120" w:line="380" w:lineRule="exact"/>
                    <w:ind w:firstLine="425"/>
                    <w:jc w:val="both"/>
                    <w:rPr>
                      <w:rFonts w:ascii="Times New Roman" w:eastAsia="Times New Roman" w:hAnsi="Times New Roman" w:cs="Times New Roman"/>
                      <w:color w:val="222629"/>
                      <w:sz w:val="28"/>
                      <w:szCs w:val="29"/>
                      <w:lang w:val="uk-UA" w:eastAsia="ru-RU"/>
                    </w:rPr>
                  </w:pPr>
                  <w:r w:rsidRPr="00B42651">
                    <w:rPr>
                      <w:rFonts w:ascii="Times New Roman" w:eastAsia="Times New Roman" w:hAnsi="Times New Roman" w:cs="Times New Roman"/>
                      <w:color w:val="222629"/>
                      <w:sz w:val="28"/>
                      <w:szCs w:val="29"/>
                      <w:lang w:val="uk-UA" w:eastAsia="ru-RU"/>
                    </w:rPr>
                    <w:t>•</w:t>
                  </w:r>
                  <w:r w:rsidRPr="00B42651">
                    <w:rPr>
                      <w:rFonts w:ascii="Times New Roman" w:eastAsia="Times New Roman" w:hAnsi="Times New Roman" w:cs="Times New Roman"/>
                      <w:color w:val="222629"/>
                      <w:sz w:val="28"/>
                      <w:szCs w:val="29"/>
                      <w:lang w:val="uk-UA" w:eastAsia="ru-RU"/>
                    </w:rPr>
                    <w:tab/>
                    <w:t>вимкнути побутові прилади та газ.</w:t>
                  </w:r>
                </w:p>
                <w:p w14:paraId="5486E69E" w14:textId="2D2219BA" w:rsidR="00F17BD2" w:rsidRPr="00F81D13" w:rsidRDefault="00F17BD2" w:rsidP="00F17BD2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xbxContent>
            </v:textbox>
          </v:rect>
        </w:pict>
      </w:r>
    </w:p>
    <w:p w14:paraId="2950BBAC" w14:textId="77777777" w:rsidR="00F17BD2" w:rsidRDefault="00F17BD2" w:rsidP="00B42651">
      <w:pPr>
        <w:shd w:val="clear" w:color="auto" w:fill="FFFFFF"/>
        <w:spacing w:after="0" w:line="380" w:lineRule="exact"/>
        <w:ind w:firstLine="426"/>
        <w:jc w:val="both"/>
        <w:rPr>
          <w:rFonts w:ascii="Times New Roman" w:eastAsia="Times New Roman" w:hAnsi="Times New Roman" w:cs="Times New Roman"/>
          <w:b/>
          <w:bCs/>
          <w:color w:val="222629"/>
          <w:sz w:val="32"/>
          <w:szCs w:val="32"/>
          <w:lang w:val="uk-UA" w:eastAsia="ru-RU"/>
        </w:rPr>
      </w:pPr>
    </w:p>
    <w:p w14:paraId="3E42CF27" w14:textId="77777777" w:rsidR="00F17BD2" w:rsidRDefault="00F17BD2" w:rsidP="00B42651">
      <w:pPr>
        <w:shd w:val="clear" w:color="auto" w:fill="FFFFFF"/>
        <w:spacing w:after="0" w:line="380" w:lineRule="exact"/>
        <w:ind w:firstLine="426"/>
        <w:jc w:val="both"/>
        <w:rPr>
          <w:rFonts w:ascii="Times New Roman" w:eastAsia="Times New Roman" w:hAnsi="Times New Roman" w:cs="Times New Roman"/>
          <w:b/>
          <w:bCs/>
          <w:color w:val="222629"/>
          <w:sz w:val="32"/>
          <w:szCs w:val="32"/>
          <w:lang w:val="uk-UA" w:eastAsia="ru-RU"/>
        </w:rPr>
      </w:pPr>
    </w:p>
    <w:p w14:paraId="5A4C94C6" w14:textId="02A58A74" w:rsidR="00F17BD2" w:rsidRDefault="00F17BD2" w:rsidP="00B42651">
      <w:pPr>
        <w:shd w:val="clear" w:color="auto" w:fill="FFFFFF"/>
        <w:spacing w:after="0" w:line="380" w:lineRule="exact"/>
        <w:ind w:firstLine="426"/>
        <w:jc w:val="both"/>
        <w:rPr>
          <w:rFonts w:ascii="Times New Roman" w:eastAsia="Times New Roman" w:hAnsi="Times New Roman" w:cs="Times New Roman"/>
          <w:b/>
          <w:bCs/>
          <w:color w:val="222629"/>
          <w:sz w:val="32"/>
          <w:szCs w:val="32"/>
          <w:lang w:val="uk-UA" w:eastAsia="ru-RU"/>
        </w:rPr>
      </w:pPr>
    </w:p>
    <w:p w14:paraId="24EFBA0B" w14:textId="23BD458E" w:rsidR="00F17BD2" w:rsidRDefault="00133C34" w:rsidP="00B42651">
      <w:pPr>
        <w:shd w:val="clear" w:color="auto" w:fill="FFFFFF"/>
        <w:spacing w:after="0" w:line="380" w:lineRule="exact"/>
        <w:ind w:firstLine="426"/>
        <w:jc w:val="both"/>
        <w:rPr>
          <w:rFonts w:ascii="Times New Roman" w:eastAsia="Times New Roman" w:hAnsi="Times New Roman" w:cs="Times New Roman"/>
          <w:b/>
          <w:bCs/>
          <w:color w:val="222629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629"/>
          <w:sz w:val="32"/>
          <w:szCs w:val="32"/>
          <w:lang w:val="uk-UA" w:eastAsia="ru-RU"/>
        </w:rPr>
        <w:pict w14:anchorId="57DC3F5D">
          <v:rect id="_x0000_s1040" style="position:absolute;left:0;text-align:left;margin-left:407.35pt;margin-top:6.75pt;width:140.9pt;height:139.9pt;z-index:251661312" strokecolor="white [3212]">
            <v:textbox style="mso-next-textbox:#_x0000_s1040">
              <w:txbxContent>
                <w:p w14:paraId="49559072" w14:textId="7D3314F4" w:rsidR="00133C34" w:rsidRDefault="00133C34">
                  <w:r w:rsidRPr="00133C34">
                    <w:drawing>
                      <wp:inline distT="0" distB="0" distL="0" distR="0" wp14:anchorId="76F16C6E" wp14:editId="32649B1D">
                        <wp:extent cx="1590015" cy="1539350"/>
                        <wp:effectExtent l="0" t="0" r="0" b="0"/>
                        <wp:docPr id="33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9561" cy="15873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14:paraId="5404E7E5" w14:textId="23BFE49A" w:rsidR="00F17BD2" w:rsidRDefault="00DF32E4" w:rsidP="00B42651">
      <w:pPr>
        <w:shd w:val="clear" w:color="auto" w:fill="FFFFFF"/>
        <w:spacing w:after="0" w:line="380" w:lineRule="exact"/>
        <w:ind w:firstLine="426"/>
        <w:jc w:val="both"/>
        <w:rPr>
          <w:rFonts w:ascii="Times New Roman" w:eastAsia="Times New Roman" w:hAnsi="Times New Roman" w:cs="Times New Roman"/>
          <w:b/>
          <w:bCs/>
          <w:color w:val="222629"/>
          <w:sz w:val="32"/>
          <w:szCs w:val="32"/>
          <w:lang w:val="uk-UA" w:eastAsia="ru-RU"/>
        </w:rPr>
      </w:pPr>
      <w:r w:rsidRPr="00366A45">
        <w:drawing>
          <wp:inline distT="0" distB="0" distL="0" distR="0" wp14:anchorId="13B1B413" wp14:editId="2356055C">
            <wp:extent cx="1558925" cy="141414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15DCA" w14:textId="77777777" w:rsidR="00F17BD2" w:rsidRDefault="00F17BD2" w:rsidP="00B42651">
      <w:pPr>
        <w:shd w:val="clear" w:color="auto" w:fill="FFFFFF"/>
        <w:spacing w:after="0" w:line="380" w:lineRule="exact"/>
        <w:ind w:firstLine="426"/>
        <w:jc w:val="both"/>
        <w:rPr>
          <w:rFonts w:ascii="Times New Roman" w:eastAsia="Times New Roman" w:hAnsi="Times New Roman" w:cs="Times New Roman"/>
          <w:b/>
          <w:bCs/>
          <w:color w:val="222629"/>
          <w:sz w:val="32"/>
          <w:szCs w:val="32"/>
          <w:lang w:val="uk-UA" w:eastAsia="ru-RU"/>
        </w:rPr>
      </w:pPr>
    </w:p>
    <w:p w14:paraId="7A488168" w14:textId="77777777" w:rsidR="00F17BD2" w:rsidRDefault="00F17BD2" w:rsidP="00B42651">
      <w:pPr>
        <w:shd w:val="clear" w:color="auto" w:fill="FFFFFF"/>
        <w:spacing w:after="0" w:line="380" w:lineRule="exact"/>
        <w:ind w:firstLine="426"/>
        <w:jc w:val="both"/>
        <w:rPr>
          <w:rFonts w:ascii="Times New Roman" w:eastAsia="Times New Roman" w:hAnsi="Times New Roman" w:cs="Times New Roman"/>
          <w:b/>
          <w:bCs/>
          <w:color w:val="222629"/>
          <w:sz w:val="32"/>
          <w:szCs w:val="32"/>
          <w:lang w:val="uk-UA" w:eastAsia="ru-RU"/>
        </w:rPr>
      </w:pPr>
    </w:p>
    <w:p w14:paraId="798FB9E1" w14:textId="33C7C9AB" w:rsidR="00F17BD2" w:rsidRDefault="00F17BD2" w:rsidP="00B42651">
      <w:pPr>
        <w:shd w:val="clear" w:color="auto" w:fill="FFFFFF"/>
        <w:spacing w:after="0" w:line="380" w:lineRule="exact"/>
        <w:ind w:firstLine="426"/>
        <w:jc w:val="both"/>
        <w:rPr>
          <w:rFonts w:ascii="Times New Roman" w:eastAsia="Times New Roman" w:hAnsi="Times New Roman" w:cs="Times New Roman"/>
          <w:b/>
          <w:bCs/>
          <w:color w:val="222629"/>
          <w:sz w:val="32"/>
          <w:szCs w:val="32"/>
          <w:lang w:val="uk-UA" w:eastAsia="ru-RU"/>
        </w:rPr>
      </w:pPr>
    </w:p>
    <w:p w14:paraId="7B25F4E2" w14:textId="77777777" w:rsidR="00F17BD2" w:rsidRDefault="00F17BD2" w:rsidP="00B42651">
      <w:pPr>
        <w:shd w:val="clear" w:color="auto" w:fill="FFFFFF"/>
        <w:spacing w:after="0" w:line="380" w:lineRule="exact"/>
        <w:ind w:firstLine="426"/>
        <w:jc w:val="both"/>
        <w:rPr>
          <w:rFonts w:ascii="Times New Roman" w:eastAsia="Times New Roman" w:hAnsi="Times New Roman" w:cs="Times New Roman"/>
          <w:b/>
          <w:bCs/>
          <w:color w:val="222629"/>
          <w:sz w:val="32"/>
          <w:szCs w:val="32"/>
          <w:lang w:val="uk-UA" w:eastAsia="ru-RU"/>
        </w:rPr>
      </w:pPr>
    </w:p>
    <w:p w14:paraId="310F6727" w14:textId="77777777" w:rsidR="00F17BD2" w:rsidRDefault="00F17BD2" w:rsidP="00B42651">
      <w:pPr>
        <w:shd w:val="clear" w:color="auto" w:fill="FFFFFF"/>
        <w:spacing w:after="0" w:line="380" w:lineRule="exact"/>
        <w:ind w:firstLine="426"/>
        <w:jc w:val="both"/>
        <w:rPr>
          <w:rFonts w:ascii="Times New Roman" w:eastAsia="Times New Roman" w:hAnsi="Times New Roman" w:cs="Times New Roman"/>
          <w:b/>
          <w:bCs/>
          <w:color w:val="222629"/>
          <w:sz w:val="32"/>
          <w:szCs w:val="32"/>
          <w:lang w:val="uk-UA" w:eastAsia="ru-RU"/>
        </w:rPr>
      </w:pPr>
    </w:p>
    <w:p w14:paraId="7BE39B4F" w14:textId="36F5093A" w:rsidR="00B42651" w:rsidRPr="00F17BD2" w:rsidRDefault="00B42651" w:rsidP="00F17BD2">
      <w:pPr>
        <w:shd w:val="clear" w:color="auto" w:fill="FFFFFF"/>
        <w:spacing w:before="120" w:after="0" w:line="380" w:lineRule="exact"/>
        <w:ind w:firstLine="425"/>
        <w:jc w:val="both"/>
        <w:rPr>
          <w:rFonts w:ascii="Times New Roman" w:eastAsia="Times New Roman" w:hAnsi="Times New Roman" w:cs="Times New Roman"/>
          <w:b/>
          <w:bCs/>
          <w:color w:val="222629"/>
          <w:sz w:val="32"/>
          <w:szCs w:val="32"/>
          <w:lang w:val="uk-UA" w:eastAsia="ru-RU"/>
        </w:rPr>
      </w:pPr>
      <w:r w:rsidRPr="00F17BD2">
        <w:rPr>
          <w:rFonts w:ascii="Times New Roman" w:eastAsia="Times New Roman" w:hAnsi="Times New Roman" w:cs="Times New Roman"/>
          <w:b/>
          <w:bCs/>
          <w:color w:val="222629"/>
          <w:sz w:val="32"/>
          <w:szCs w:val="32"/>
          <w:lang w:val="uk-UA" w:eastAsia="ru-RU"/>
        </w:rPr>
        <w:t>У разі отримання вказівки про проведення евакуації:</w:t>
      </w:r>
    </w:p>
    <w:p w14:paraId="2A6BE52F" w14:textId="2CD4CE48" w:rsidR="00B42651" w:rsidRDefault="00B42651" w:rsidP="00B42651">
      <w:pPr>
        <w:shd w:val="clear" w:color="auto" w:fill="FFFFFF"/>
        <w:spacing w:after="0" w:line="380" w:lineRule="exact"/>
        <w:ind w:firstLine="426"/>
        <w:jc w:val="both"/>
        <w:rPr>
          <w:rFonts w:ascii="Times New Roman" w:eastAsia="Times New Roman" w:hAnsi="Times New Roman" w:cs="Times New Roman"/>
          <w:color w:val="222629"/>
          <w:sz w:val="28"/>
          <w:szCs w:val="29"/>
          <w:lang w:val="uk-UA" w:eastAsia="ru-RU"/>
        </w:rPr>
      </w:pPr>
      <w:r w:rsidRPr="00B42651">
        <w:rPr>
          <w:rFonts w:ascii="Times New Roman" w:eastAsia="Times New Roman" w:hAnsi="Times New Roman" w:cs="Times New Roman"/>
          <w:color w:val="222629"/>
          <w:sz w:val="28"/>
          <w:szCs w:val="29"/>
          <w:lang w:val="uk-UA" w:eastAsia="ru-RU"/>
        </w:rPr>
        <w:t>•</w:t>
      </w:r>
      <w:r w:rsidRPr="00B42651">
        <w:rPr>
          <w:rFonts w:ascii="Times New Roman" w:eastAsia="Times New Roman" w:hAnsi="Times New Roman" w:cs="Times New Roman"/>
          <w:color w:val="222629"/>
          <w:sz w:val="28"/>
          <w:szCs w:val="29"/>
          <w:lang w:val="uk-UA" w:eastAsia="ru-RU"/>
        </w:rPr>
        <w:tab/>
        <w:t xml:space="preserve">візьміть з собою </w:t>
      </w:r>
      <w:r>
        <w:rPr>
          <w:rFonts w:ascii="Times New Roman" w:eastAsia="Times New Roman" w:hAnsi="Times New Roman" w:cs="Times New Roman"/>
          <w:color w:val="222629"/>
          <w:sz w:val="28"/>
          <w:szCs w:val="29"/>
          <w:lang w:val="uk-UA" w:eastAsia="ru-RU"/>
        </w:rPr>
        <w:t>тривожну валізу;</w:t>
      </w:r>
    </w:p>
    <w:p w14:paraId="7AFA775F" w14:textId="14925307" w:rsidR="00B42651" w:rsidRDefault="00B42651" w:rsidP="00B42651">
      <w:pPr>
        <w:shd w:val="clear" w:color="auto" w:fill="FFFFFF"/>
        <w:spacing w:after="0" w:line="380" w:lineRule="exact"/>
        <w:ind w:firstLine="426"/>
        <w:jc w:val="both"/>
        <w:rPr>
          <w:rFonts w:ascii="Times New Roman" w:eastAsia="Times New Roman" w:hAnsi="Times New Roman" w:cs="Times New Roman"/>
          <w:color w:val="222629"/>
          <w:sz w:val="28"/>
          <w:szCs w:val="29"/>
          <w:lang w:val="uk-UA" w:eastAsia="ru-RU"/>
        </w:rPr>
      </w:pPr>
      <w:r w:rsidRPr="00B42651">
        <w:rPr>
          <w:rFonts w:ascii="Times New Roman" w:eastAsia="Times New Roman" w:hAnsi="Times New Roman" w:cs="Times New Roman"/>
          <w:color w:val="222629"/>
          <w:sz w:val="28"/>
          <w:szCs w:val="29"/>
          <w:lang w:val="uk-UA" w:eastAsia="ru-RU"/>
        </w:rPr>
        <w:t>•</w:t>
      </w:r>
      <w:r w:rsidRPr="00B42651">
        <w:rPr>
          <w:rFonts w:ascii="Times New Roman" w:eastAsia="Times New Roman" w:hAnsi="Times New Roman" w:cs="Times New Roman"/>
          <w:color w:val="222629"/>
          <w:sz w:val="28"/>
          <w:szCs w:val="29"/>
          <w:lang w:val="uk-UA" w:eastAsia="ru-RU"/>
        </w:rPr>
        <w:tab/>
      </w:r>
      <w:r>
        <w:rPr>
          <w:rFonts w:ascii="Times New Roman" w:eastAsia="Times New Roman" w:hAnsi="Times New Roman" w:cs="Times New Roman"/>
          <w:color w:val="222629"/>
          <w:sz w:val="28"/>
          <w:szCs w:val="29"/>
          <w:lang w:val="uk-UA" w:eastAsia="ru-RU"/>
        </w:rPr>
        <w:t>о</w:t>
      </w:r>
      <w:r w:rsidRPr="00B42651">
        <w:rPr>
          <w:rFonts w:ascii="Times New Roman" w:eastAsia="Times New Roman" w:hAnsi="Times New Roman" w:cs="Times New Roman"/>
          <w:color w:val="222629"/>
          <w:sz w:val="28"/>
          <w:szCs w:val="29"/>
          <w:lang w:val="uk-UA" w:eastAsia="ru-RU"/>
        </w:rPr>
        <w:t>дягніться так, щоб залишилося якомога менше відкритої шкіри</w:t>
      </w:r>
      <w:r>
        <w:rPr>
          <w:rFonts w:ascii="Times New Roman" w:eastAsia="Times New Roman" w:hAnsi="Times New Roman" w:cs="Times New Roman"/>
          <w:color w:val="222629"/>
          <w:sz w:val="28"/>
          <w:szCs w:val="29"/>
          <w:lang w:val="uk-UA" w:eastAsia="ru-RU"/>
        </w:rPr>
        <w:t>;</w:t>
      </w:r>
    </w:p>
    <w:p w14:paraId="5EBFBE98" w14:textId="0DB80FA1" w:rsidR="00B42651" w:rsidRDefault="00B42651" w:rsidP="00B42651">
      <w:pPr>
        <w:shd w:val="clear" w:color="auto" w:fill="FFFFFF"/>
        <w:spacing w:after="0" w:line="380" w:lineRule="exact"/>
        <w:ind w:firstLine="426"/>
        <w:jc w:val="both"/>
        <w:rPr>
          <w:rFonts w:ascii="Times New Roman" w:eastAsia="Times New Roman" w:hAnsi="Times New Roman" w:cs="Times New Roman"/>
          <w:color w:val="222629"/>
          <w:sz w:val="28"/>
          <w:szCs w:val="29"/>
          <w:lang w:val="uk-UA" w:eastAsia="ru-RU"/>
        </w:rPr>
      </w:pPr>
      <w:r w:rsidRPr="00B42651">
        <w:rPr>
          <w:rFonts w:ascii="Times New Roman" w:eastAsia="Times New Roman" w:hAnsi="Times New Roman" w:cs="Times New Roman"/>
          <w:color w:val="222629"/>
          <w:sz w:val="28"/>
          <w:szCs w:val="29"/>
          <w:lang w:val="uk-UA" w:eastAsia="ru-RU"/>
        </w:rPr>
        <w:t>•</w:t>
      </w:r>
      <w:r w:rsidRPr="00B42651">
        <w:rPr>
          <w:rFonts w:ascii="Times New Roman" w:eastAsia="Times New Roman" w:hAnsi="Times New Roman" w:cs="Times New Roman"/>
          <w:color w:val="222629"/>
          <w:sz w:val="28"/>
          <w:szCs w:val="29"/>
          <w:lang w:val="uk-UA" w:eastAsia="ru-RU"/>
        </w:rPr>
        <w:tab/>
      </w:r>
      <w:r>
        <w:rPr>
          <w:rFonts w:ascii="Times New Roman" w:eastAsia="Times New Roman" w:hAnsi="Times New Roman" w:cs="Times New Roman"/>
          <w:color w:val="222629"/>
          <w:sz w:val="28"/>
          <w:szCs w:val="29"/>
          <w:lang w:val="uk-UA" w:eastAsia="ru-RU"/>
        </w:rPr>
        <w:t>в</w:t>
      </w:r>
      <w:r w:rsidRPr="00B42651">
        <w:rPr>
          <w:rFonts w:ascii="Times New Roman" w:eastAsia="Times New Roman" w:hAnsi="Times New Roman" w:cs="Times New Roman"/>
          <w:color w:val="222629"/>
          <w:sz w:val="28"/>
          <w:szCs w:val="29"/>
          <w:lang w:val="uk-UA" w:eastAsia="ru-RU"/>
        </w:rPr>
        <w:t xml:space="preserve">икористовуйте протигази чи </w:t>
      </w:r>
      <w:proofErr w:type="spellStart"/>
      <w:r w:rsidRPr="00B42651">
        <w:rPr>
          <w:rFonts w:ascii="Times New Roman" w:eastAsia="Times New Roman" w:hAnsi="Times New Roman" w:cs="Times New Roman"/>
          <w:color w:val="222629"/>
          <w:sz w:val="28"/>
          <w:szCs w:val="29"/>
          <w:lang w:val="uk-UA" w:eastAsia="ru-RU"/>
        </w:rPr>
        <w:t>ватно</w:t>
      </w:r>
      <w:proofErr w:type="spellEnd"/>
      <w:r w:rsidRPr="00B42651">
        <w:rPr>
          <w:rFonts w:ascii="Times New Roman" w:eastAsia="Times New Roman" w:hAnsi="Times New Roman" w:cs="Times New Roman"/>
          <w:color w:val="222629"/>
          <w:sz w:val="28"/>
          <w:szCs w:val="29"/>
          <w:lang w:val="uk-UA" w:eastAsia="ru-RU"/>
        </w:rPr>
        <w:t>-марлеві пов’язки, змочені водою або краще 2-5% розчинами питної соди (при ураженні хлором), оцтової або лимонної кислоти (при ураженні аміаком)</w:t>
      </w:r>
      <w:r>
        <w:rPr>
          <w:rFonts w:ascii="Times New Roman" w:eastAsia="Times New Roman" w:hAnsi="Times New Roman" w:cs="Times New Roman"/>
          <w:color w:val="222629"/>
          <w:sz w:val="28"/>
          <w:szCs w:val="29"/>
          <w:lang w:val="uk-UA" w:eastAsia="ru-RU"/>
        </w:rPr>
        <w:t>;</w:t>
      </w:r>
    </w:p>
    <w:p w14:paraId="4ACE4861" w14:textId="7E2CAB50" w:rsidR="00B42651" w:rsidRDefault="00B42651" w:rsidP="00B42651">
      <w:pPr>
        <w:shd w:val="clear" w:color="auto" w:fill="FFFFFF"/>
        <w:spacing w:after="0" w:line="380" w:lineRule="exact"/>
        <w:ind w:firstLine="426"/>
        <w:jc w:val="both"/>
        <w:rPr>
          <w:rFonts w:ascii="Times New Roman" w:eastAsia="Times New Roman" w:hAnsi="Times New Roman" w:cs="Times New Roman"/>
          <w:color w:val="222629"/>
          <w:sz w:val="28"/>
          <w:szCs w:val="29"/>
          <w:lang w:val="uk-UA" w:eastAsia="ru-RU"/>
        </w:rPr>
      </w:pPr>
      <w:r w:rsidRPr="00B42651">
        <w:rPr>
          <w:rFonts w:ascii="Times New Roman" w:eastAsia="Times New Roman" w:hAnsi="Times New Roman" w:cs="Times New Roman"/>
          <w:color w:val="222629"/>
          <w:sz w:val="28"/>
          <w:szCs w:val="29"/>
          <w:lang w:val="uk-UA" w:eastAsia="ru-RU"/>
        </w:rPr>
        <w:t>•</w:t>
      </w:r>
      <w:r w:rsidRPr="00B42651">
        <w:rPr>
          <w:rFonts w:ascii="Times New Roman" w:eastAsia="Times New Roman" w:hAnsi="Times New Roman" w:cs="Times New Roman"/>
          <w:color w:val="222629"/>
          <w:sz w:val="28"/>
          <w:szCs w:val="29"/>
          <w:lang w:val="uk-UA" w:eastAsia="ru-RU"/>
        </w:rPr>
        <w:tab/>
      </w:r>
      <w:r>
        <w:rPr>
          <w:rFonts w:ascii="Times New Roman" w:eastAsia="Times New Roman" w:hAnsi="Times New Roman" w:cs="Times New Roman"/>
          <w:color w:val="222629"/>
          <w:sz w:val="28"/>
          <w:szCs w:val="29"/>
          <w:lang w:val="uk-UA" w:eastAsia="ru-RU"/>
        </w:rPr>
        <w:t>п</w:t>
      </w:r>
      <w:r w:rsidRPr="00B42651">
        <w:rPr>
          <w:rFonts w:ascii="Times New Roman" w:eastAsia="Times New Roman" w:hAnsi="Times New Roman" w:cs="Times New Roman"/>
          <w:color w:val="222629"/>
          <w:sz w:val="28"/>
          <w:szCs w:val="29"/>
          <w:lang w:val="uk-UA" w:eastAsia="ru-RU"/>
        </w:rPr>
        <w:t>окиньте приміщення, використовуючи сходи</w:t>
      </w:r>
      <w:r>
        <w:rPr>
          <w:rFonts w:ascii="Times New Roman" w:eastAsia="Times New Roman" w:hAnsi="Times New Roman" w:cs="Times New Roman"/>
          <w:color w:val="222629"/>
          <w:sz w:val="28"/>
          <w:szCs w:val="29"/>
          <w:lang w:val="uk-UA" w:eastAsia="ru-RU"/>
        </w:rPr>
        <w:t>;</w:t>
      </w:r>
    </w:p>
    <w:p w14:paraId="5FC713E3" w14:textId="1C9FAEBA" w:rsidR="00B42651" w:rsidRDefault="00B42651" w:rsidP="00B42651">
      <w:pPr>
        <w:shd w:val="clear" w:color="auto" w:fill="FFFFFF"/>
        <w:spacing w:after="0" w:line="380" w:lineRule="exact"/>
        <w:ind w:firstLine="426"/>
        <w:jc w:val="both"/>
        <w:rPr>
          <w:rFonts w:ascii="Times New Roman" w:eastAsia="Times New Roman" w:hAnsi="Times New Roman" w:cs="Times New Roman"/>
          <w:color w:val="222629"/>
          <w:sz w:val="28"/>
          <w:szCs w:val="29"/>
          <w:lang w:val="uk-UA" w:eastAsia="ru-RU"/>
        </w:rPr>
      </w:pPr>
      <w:r w:rsidRPr="00B42651">
        <w:rPr>
          <w:rFonts w:ascii="Times New Roman" w:eastAsia="Times New Roman" w:hAnsi="Times New Roman" w:cs="Times New Roman"/>
          <w:color w:val="222629"/>
          <w:sz w:val="28"/>
          <w:szCs w:val="29"/>
          <w:lang w:val="uk-UA" w:eastAsia="ru-RU"/>
        </w:rPr>
        <w:t>•</w:t>
      </w:r>
      <w:r w:rsidRPr="00B42651">
        <w:rPr>
          <w:rFonts w:ascii="Times New Roman" w:eastAsia="Times New Roman" w:hAnsi="Times New Roman" w:cs="Times New Roman"/>
          <w:color w:val="222629"/>
          <w:sz w:val="28"/>
          <w:szCs w:val="29"/>
          <w:lang w:val="uk-UA" w:eastAsia="ru-RU"/>
        </w:rPr>
        <w:tab/>
      </w:r>
      <w:r>
        <w:rPr>
          <w:rFonts w:ascii="Times New Roman" w:eastAsia="Times New Roman" w:hAnsi="Times New Roman" w:cs="Times New Roman"/>
          <w:color w:val="222629"/>
          <w:sz w:val="28"/>
          <w:szCs w:val="29"/>
          <w:lang w:val="uk-UA" w:eastAsia="ru-RU"/>
        </w:rPr>
        <w:t>я</w:t>
      </w:r>
      <w:r w:rsidRPr="00B42651">
        <w:rPr>
          <w:rFonts w:ascii="Times New Roman" w:eastAsia="Times New Roman" w:hAnsi="Times New Roman" w:cs="Times New Roman"/>
          <w:color w:val="222629"/>
          <w:sz w:val="28"/>
          <w:szCs w:val="29"/>
          <w:lang w:val="uk-UA" w:eastAsia="ru-RU"/>
        </w:rPr>
        <w:t xml:space="preserve">комога швидше покиньте зону ураження, рухаючись </w:t>
      </w:r>
      <w:r>
        <w:rPr>
          <w:rFonts w:ascii="Times New Roman" w:eastAsia="Times New Roman" w:hAnsi="Times New Roman" w:cs="Times New Roman"/>
          <w:color w:val="222629"/>
          <w:sz w:val="28"/>
          <w:szCs w:val="29"/>
          <w:lang w:val="uk-UA" w:eastAsia="ru-RU"/>
        </w:rPr>
        <w:t>перпендикулярно</w:t>
      </w:r>
      <w:r w:rsidRPr="00B42651">
        <w:rPr>
          <w:rFonts w:ascii="Times New Roman" w:eastAsia="Times New Roman" w:hAnsi="Times New Roman" w:cs="Times New Roman"/>
          <w:color w:val="222629"/>
          <w:sz w:val="28"/>
          <w:szCs w:val="29"/>
          <w:lang w:val="uk-UA" w:eastAsia="ru-RU"/>
        </w:rPr>
        <w:t xml:space="preserve"> вітру</w:t>
      </w:r>
      <w:r>
        <w:rPr>
          <w:rFonts w:ascii="Times New Roman" w:eastAsia="Times New Roman" w:hAnsi="Times New Roman" w:cs="Times New Roman"/>
          <w:color w:val="222629"/>
          <w:sz w:val="28"/>
          <w:szCs w:val="29"/>
          <w:lang w:val="uk-UA" w:eastAsia="ru-RU"/>
        </w:rPr>
        <w:t>;</w:t>
      </w:r>
    </w:p>
    <w:p w14:paraId="505A89B4" w14:textId="033E8F88" w:rsidR="00B42651" w:rsidRDefault="00B42651" w:rsidP="00B42651">
      <w:pPr>
        <w:shd w:val="clear" w:color="auto" w:fill="FFFFFF"/>
        <w:spacing w:after="120" w:line="380" w:lineRule="exact"/>
        <w:ind w:firstLine="425"/>
        <w:jc w:val="both"/>
        <w:rPr>
          <w:rFonts w:ascii="Times New Roman" w:eastAsia="Times New Roman" w:hAnsi="Times New Roman" w:cs="Times New Roman"/>
          <w:color w:val="222629"/>
          <w:sz w:val="28"/>
          <w:szCs w:val="29"/>
          <w:lang w:val="uk-UA" w:eastAsia="ru-RU"/>
        </w:rPr>
      </w:pPr>
      <w:r w:rsidRPr="00B42651">
        <w:rPr>
          <w:rFonts w:ascii="Times New Roman" w:eastAsia="Times New Roman" w:hAnsi="Times New Roman" w:cs="Times New Roman"/>
          <w:color w:val="222629"/>
          <w:sz w:val="28"/>
          <w:szCs w:val="29"/>
          <w:lang w:val="uk-UA" w:eastAsia="ru-RU"/>
        </w:rPr>
        <w:t>•</w:t>
      </w:r>
      <w:r w:rsidRPr="00B42651">
        <w:rPr>
          <w:rFonts w:ascii="Times New Roman" w:eastAsia="Times New Roman" w:hAnsi="Times New Roman" w:cs="Times New Roman"/>
          <w:color w:val="222629"/>
          <w:sz w:val="28"/>
          <w:szCs w:val="29"/>
          <w:lang w:val="uk-UA" w:eastAsia="ru-RU"/>
        </w:rPr>
        <w:tab/>
      </w:r>
      <w:r>
        <w:rPr>
          <w:rFonts w:ascii="Times New Roman" w:eastAsia="Times New Roman" w:hAnsi="Times New Roman" w:cs="Times New Roman"/>
          <w:color w:val="222629"/>
          <w:sz w:val="28"/>
          <w:szCs w:val="29"/>
          <w:lang w:val="uk-UA" w:eastAsia="ru-RU"/>
        </w:rPr>
        <w:t>у</w:t>
      </w:r>
      <w:r w:rsidRPr="00B42651">
        <w:rPr>
          <w:rFonts w:ascii="Times New Roman" w:eastAsia="Times New Roman" w:hAnsi="Times New Roman" w:cs="Times New Roman"/>
          <w:color w:val="222629"/>
          <w:sz w:val="28"/>
          <w:szCs w:val="29"/>
          <w:lang w:val="uk-UA" w:eastAsia="ru-RU"/>
        </w:rPr>
        <w:t xml:space="preserve"> разі аварій з викидом </w:t>
      </w:r>
      <w:r w:rsidRPr="00B42651">
        <w:rPr>
          <w:rFonts w:ascii="Times New Roman" w:eastAsia="Times New Roman" w:hAnsi="Times New Roman" w:cs="Times New Roman"/>
          <w:b/>
          <w:bCs/>
          <w:color w:val="222629"/>
          <w:sz w:val="28"/>
          <w:szCs w:val="29"/>
          <w:lang w:val="uk-UA" w:eastAsia="ru-RU"/>
        </w:rPr>
        <w:t>хлору</w:t>
      </w:r>
      <w:r w:rsidRPr="00B42651">
        <w:rPr>
          <w:rFonts w:ascii="Times New Roman" w:eastAsia="Times New Roman" w:hAnsi="Times New Roman" w:cs="Times New Roman"/>
          <w:color w:val="222629"/>
          <w:sz w:val="28"/>
          <w:szCs w:val="29"/>
          <w:lang w:val="uk-UA" w:eastAsia="ru-RU"/>
        </w:rPr>
        <w:t xml:space="preserve"> – намагайтеся пересуватися по підвищеннях, у разі викиду </w:t>
      </w:r>
      <w:r w:rsidRPr="00B42651">
        <w:rPr>
          <w:rFonts w:ascii="Times New Roman" w:eastAsia="Times New Roman" w:hAnsi="Times New Roman" w:cs="Times New Roman"/>
          <w:b/>
          <w:bCs/>
          <w:color w:val="222629"/>
          <w:sz w:val="28"/>
          <w:szCs w:val="29"/>
          <w:lang w:val="uk-UA" w:eastAsia="ru-RU"/>
        </w:rPr>
        <w:t>аміаку</w:t>
      </w:r>
      <w:r w:rsidRPr="00B42651">
        <w:rPr>
          <w:rFonts w:ascii="Times New Roman" w:eastAsia="Times New Roman" w:hAnsi="Times New Roman" w:cs="Times New Roman"/>
          <w:color w:val="222629"/>
          <w:sz w:val="28"/>
          <w:szCs w:val="29"/>
          <w:lang w:val="uk-UA" w:eastAsia="ru-RU"/>
        </w:rPr>
        <w:t xml:space="preserve"> – низинами</w:t>
      </w:r>
      <w:r>
        <w:rPr>
          <w:rFonts w:ascii="Times New Roman" w:eastAsia="Times New Roman" w:hAnsi="Times New Roman" w:cs="Times New Roman"/>
          <w:color w:val="222629"/>
          <w:sz w:val="28"/>
          <w:szCs w:val="29"/>
          <w:lang w:val="uk-UA" w:eastAsia="ru-RU"/>
        </w:rPr>
        <w:t>.</w:t>
      </w:r>
    </w:p>
    <w:p w14:paraId="2D2319C6" w14:textId="33A84469" w:rsidR="00B42651" w:rsidRPr="00B42651" w:rsidRDefault="00B42651" w:rsidP="00B4265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651">
        <w:rPr>
          <w:rFonts w:ascii="Segoe UI Emoji" w:eastAsia="Times New Roman" w:hAnsi="Segoe UI Emoji" w:cs="Segoe UI Emoji"/>
          <w:sz w:val="28"/>
          <w:szCs w:val="28"/>
          <w:lang w:eastAsia="ru-RU"/>
        </w:rPr>
        <w:t>❌</w:t>
      </w:r>
      <w:r w:rsidRPr="00B42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B42651">
        <w:rPr>
          <w:rFonts w:ascii="Times New Roman" w:eastAsia="Times New Roman" w:hAnsi="Times New Roman" w:cs="Times New Roman"/>
          <w:sz w:val="28"/>
          <w:szCs w:val="28"/>
          <w:lang w:eastAsia="ru-RU"/>
        </w:rPr>
        <w:t>вулиці</w:t>
      </w:r>
      <w:proofErr w:type="spellEnd"/>
      <w:r w:rsidRPr="00B42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B42651">
        <w:rPr>
          <w:rFonts w:ascii="Times New Roman" w:eastAsia="Times New Roman" w:hAnsi="Times New Roman" w:cs="Times New Roman"/>
          <w:sz w:val="28"/>
          <w:szCs w:val="28"/>
          <w:lang w:eastAsia="ru-RU"/>
        </w:rPr>
        <w:t>біжіть</w:t>
      </w:r>
      <w:proofErr w:type="spellEnd"/>
      <w:r w:rsidRPr="00B42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</w:t>
      </w:r>
      <w:proofErr w:type="spellStart"/>
      <w:r w:rsidRPr="00B42651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торкайтеся</w:t>
      </w:r>
      <w:proofErr w:type="spellEnd"/>
      <w:r w:rsidRPr="00B42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різн</w:t>
      </w:r>
      <w:proofErr w:type="spellEnd"/>
      <w:r w:rsidRPr="00B42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proofErr w:type="spellStart"/>
      <w:r w:rsidRPr="00B4265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предметів</w:t>
      </w:r>
      <w:proofErr w:type="spellEnd"/>
      <w:r w:rsidRPr="00B42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наступайте у </w:t>
      </w:r>
      <w:proofErr w:type="spellStart"/>
      <w:r w:rsidRPr="00B4265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калюжі</w:t>
      </w:r>
      <w:proofErr w:type="spellEnd"/>
      <w:r w:rsidRPr="00B42651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14:paraId="20479B06" w14:textId="5A4386BC" w:rsidR="00366A45" w:rsidRDefault="00B42651" w:rsidP="00B426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proofErr w:type="spellStart"/>
      <w:r w:rsidRPr="00B42651">
        <w:rPr>
          <w:rFonts w:ascii="Times New Roman" w:eastAsia="Times New Roman" w:hAnsi="Times New Roman" w:cs="Times New Roman"/>
          <w:sz w:val="28"/>
          <w:szCs w:val="28"/>
          <w:lang w:eastAsia="ru-RU"/>
        </w:rPr>
        <w:t>ічого</w:t>
      </w:r>
      <w:proofErr w:type="spellEnd"/>
      <w:r w:rsidRPr="00B42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Pr="00B42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proofErr w:type="spellStart"/>
      <w:r w:rsidRPr="00B42651">
        <w:rPr>
          <w:rFonts w:ascii="Times New Roman" w:eastAsia="Times New Roman" w:hAnsi="Times New Roman" w:cs="Times New Roman"/>
          <w:sz w:val="28"/>
          <w:szCs w:val="28"/>
          <w:lang w:eastAsia="ru-RU"/>
        </w:rPr>
        <w:t>їжте</w:t>
      </w:r>
      <w:proofErr w:type="spellEnd"/>
      <w:r w:rsidRPr="00B42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не </w:t>
      </w:r>
      <w:proofErr w:type="spellStart"/>
      <w:r w:rsidRPr="00B42651">
        <w:rPr>
          <w:rFonts w:ascii="Times New Roman" w:eastAsia="Times New Roman" w:hAnsi="Times New Roman" w:cs="Times New Roman"/>
          <w:sz w:val="28"/>
          <w:szCs w:val="28"/>
          <w:lang w:eastAsia="ru-RU"/>
        </w:rPr>
        <w:t>пийте</w:t>
      </w:r>
      <w:proofErr w:type="spellEnd"/>
      <w:r w:rsidRPr="00B426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Start w:id="0" w:name="_GoBack"/>
      <w:bookmarkEnd w:id="0"/>
    </w:p>
    <w:sectPr w:rsidR="00366A45" w:rsidSect="009E00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7044127"/>
    <w:multiLevelType w:val="multilevel"/>
    <w:tmpl w:val="8C2A94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283B"/>
    <w:rsid w:val="00083955"/>
    <w:rsid w:val="00133C34"/>
    <w:rsid w:val="00191996"/>
    <w:rsid w:val="00366A45"/>
    <w:rsid w:val="008412D0"/>
    <w:rsid w:val="00884E94"/>
    <w:rsid w:val="008B4F06"/>
    <w:rsid w:val="009E0083"/>
    <w:rsid w:val="00B42651"/>
    <w:rsid w:val="00C2283B"/>
    <w:rsid w:val="00C4211D"/>
    <w:rsid w:val="00DF32E4"/>
    <w:rsid w:val="00F17BD2"/>
    <w:rsid w:val="00F81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3065C0EA"/>
  <w15:docId w15:val="{4BAA1B61-9634-42CC-B037-C079EE28D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211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083"/>
    <w:rPr>
      <w:rFonts w:ascii="Tahoma" w:hAnsi="Tahoma" w:cs="Tahoma"/>
      <w:sz w:val="16"/>
      <w:szCs w:val="16"/>
    </w:rPr>
  </w:style>
  <w:style w:type="paragraph" w:customStyle="1" w:styleId="font8">
    <w:name w:val="font_8"/>
    <w:basedOn w:val="a"/>
    <w:rsid w:val="00F81D1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80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8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524155">
                  <w:marLeft w:val="0"/>
                  <w:marRight w:val="375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544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86083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24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42437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688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7155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399623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698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81135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465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173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435085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91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825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55780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025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75745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85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65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73281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8087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72516327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8409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97883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67580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31899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66380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00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244864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46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10558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355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4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643533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2948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89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7644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4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947465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01810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890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9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24387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644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78647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41865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93218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35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190450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4641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73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38717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5612117">
                  <w:marLeft w:val="0"/>
                  <w:marRight w:val="375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97249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33916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72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07305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0937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6338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389091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46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3159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263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587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87739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868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00967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26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11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06583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180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64969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Кадымский Вадим</cp:lastModifiedBy>
  <cp:revision>1</cp:revision>
  <cp:lastPrinted>2022-03-04T08:23:00Z</cp:lastPrinted>
  <dcterms:created xsi:type="dcterms:W3CDTF">2022-03-03T14:10:00Z</dcterms:created>
  <dcterms:modified xsi:type="dcterms:W3CDTF">2022-03-11T09:32:00Z</dcterms:modified>
</cp:coreProperties>
</file>