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30D" w:rsidRPr="00A06FE6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</w:t>
      </w:r>
      <w:r w:rsidRPr="00A06FE6">
        <w:rPr>
          <w:rFonts w:ascii="Times New Roman" w:hAnsi="Times New Roman" w:cs="Times New Roman"/>
          <w:b/>
          <w:sz w:val="28"/>
          <w:szCs w:val="28"/>
          <w:lang w:val="uk-UA"/>
        </w:rPr>
        <w:t>Баштанська центральна районна бібліотека</w:t>
      </w: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104C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12.45pt;margin-top:11.65pt;width:402.75pt;height:84.75pt;z-index:251687936" fillcolor="#039" stroked="f">
            <v:shadow on="t" color="#b2b2b2" opacity="52429f" offset="3pt"/>
            <v:textpath style="font-family:&quot;Times New Roman&quot;;font-weight:bold;v-text-kern:t" trim="t" fitpath="t" string="Баштанська республіка:&#10;1919р."/>
          </v:shape>
        </w:pict>
      </w: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Pr="00A06FE6" w:rsidRDefault="005E030D" w:rsidP="005E030D">
      <w:pPr>
        <w:spacing w:after="0" w:line="240" w:lineRule="auto"/>
        <w:rPr>
          <w:rFonts w:ascii="Times New Roman" w:hAnsi="Times New Roman" w:cs="Times New Roman"/>
          <w:b/>
          <w:i/>
          <w:color w:val="003399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i/>
          <w:color w:val="003399"/>
          <w:sz w:val="44"/>
          <w:szCs w:val="44"/>
          <w:lang w:val="uk-UA"/>
        </w:rPr>
        <w:t xml:space="preserve">       (Довідково-</w:t>
      </w:r>
      <w:r w:rsidRPr="00A06FE6">
        <w:rPr>
          <w:rFonts w:ascii="Times New Roman" w:hAnsi="Times New Roman" w:cs="Times New Roman"/>
          <w:b/>
          <w:i/>
          <w:color w:val="003399"/>
          <w:sz w:val="44"/>
          <w:szCs w:val="44"/>
          <w:lang w:val="uk-UA"/>
        </w:rPr>
        <w:t>бібліографічні матеріали)</w:t>
      </w: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  <w:t xml:space="preserve">                           </w:t>
      </w:r>
      <w:r>
        <w:rPr>
          <w:rFonts w:ascii="Times New Roman" w:hAnsi="Times New Roman" w:cs="Times New Roman"/>
          <w:b/>
          <w:color w:val="003399"/>
          <w:sz w:val="32"/>
          <w:szCs w:val="32"/>
          <w:lang w:val="uk-UA"/>
        </w:rPr>
        <w:t xml:space="preserve">         </w:t>
      </w:r>
      <w:proofErr w:type="spellStart"/>
      <w:r w:rsidRPr="00A06FE6">
        <w:rPr>
          <w:rFonts w:ascii="Times New Roman" w:hAnsi="Times New Roman" w:cs="Times New Roman"/>
          <w:b/>
          <w:sz w:val="28"/>
          <w:szCs w:val="28"/>
          <w:lang w:val="uk-UA"/>
        </w:rPr>
        <w:t>Баштанка</w:t>
      </w:r>
      <w:proofErr w:type="spellEnd"/>
      <w:r w:rsidRPr="00A06FE6">
        <w:rPr>
          <w:rFonts w:ascii="Times New Roman" w:hAnsi="Times New Roman" w:cs="Times New Roman"/>
          <w:b/>
          <w:sz w:val="28"/>
          <w:szCs w:val="28"/>
          <w:lang w:val="uk-UA"/>
        </w:rPr>
        <w:t>, 2013р</w:t>
      </w:r>
      <w:r w:rsidRPr="00537C5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</w:p>
    <w:p w:rsidR="005E030D" w:rsidRDefault="005E030D" w:rsidP="005E030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5E030D" w:rsidRPr="00B4650F" w:rsidRDefault="005E030D" w:rsidP="005E030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28374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uk-UA"/>
        </w:rPr>
      </w:pPr>
    </w:p>
    <w:p w:rsidR="0028374A" w:rsidRPr="004C62F3" w:rsidRDefault="005E030D" w:rsidP="0028374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uk-UA"/>
        </w:rPr>
      </w:pPr>
      <w:r>
        <w:rPr>
          <w:rFonts w:ascii="Arial" w:hAnsi="Arial" w:cs="Arial"/>
          <w:b/>
          <w:sz w:val="28"/>
          <w:szCs w:val="28"/>
          <w:u w:val="single"/>
          <w:lang w:val="uk-UA"/>
        </w:rPr>
        <w:lastRenderedPageBreak/>
        <w:t>Б</w:t>
      </w:r>
      <w:r w:rsidR="0028374A" w:rsidRPr="004C62F3">
        <w:rPr>
          <w:rFonts w:ascii="Arial" w:hAnsi="Arial" w:cs="Arial"/>
          <w:b/>
          <w:sz w:val="28"/>
          <w:szCs w:val="28"/>
          <w:u w:val="single"/>
          <w:lang w:val="uk-UA"/>
        </w:rPr>
        <w:t>АШТАНСЬКА  РЕСПУБЛІКА:</w:t>
      </w:r>
    </w:p>
    <w:p w:rsidR="0028374A" w:rsidRPr="004C62F3" w:rsidRDefault="0028374A" w:rsidP="0028374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  <w:r w:rsidRPr="004C62F3">
        <w:rPr>
          <w:rFonts w:ascii="Arial" w:hAnsi="Arial" w:cs="Arial"/>
          <w:b/>
          <w:sz w:val="24"/>
          <w:szCs w:val="24"/>
          <w:u w:val="single"/>
          <w:lang w:val="uk-UA"/>
        </w:rPr>
        <w:t>ІСТОРИЧНА ДОВІДКА</w:t>
      </w:r>
    </w:p>
    <w:p w:rsidR="0028374A" w:rsidRDefault="0028374A" w:rsidP="0028374A">
      <w:pPr>
        <w:spacing w:after="0" w:line="240" w:lineRule="auto"/>
        <w:rPr>
          <w:rFonts w:ascii="Arial" w:hAnsi="Arial" w:cs="Arial"/>
          <w:b/>
          <w:color w:val="0F243E" w:themeColor="text2" w:themeShade="80"/>
          <w:sz w:val="24"/>
          <w:szCs w:val="24"/>
          <w:u w:val="single"/>
          <w:lang w:val="uk-UA"/>
        </w:rPr>
      </w:pPr>
    </w:p>
    <w:p w:rsidR="00582569" w:rsidRDefault="00592F31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F31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5.7pt;margin-top:419.35pt;width:303.75pt;height:20.4pt;z-index:251661312" fillcolor="#fabf8f [1945]" strokecolor="#e36c0a [2409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28374A" w:rsidRPr="00395714" w:rsidRDefault="0028374A" w:rsidP="0028374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Проголошення Баштанської республіки. Фото 1919 року.</w:t>
                  </w:r>
                </w:p>
              </w:txbxContent>
            </v:textbox>
          </v:shape>
        </w:pict>
      </w:r>
      <w:r w:rsidR="0028374A" w:rsidRPr="00FC61E1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2534920</wp:posOffset>
            </wp:positionV>
            <wp:extent cx="4117340" cy="2686050"/>
            <wp:effectExtent l="19050" t="19050" r="16510" b="19050"/>
            <wp:wrapThrough wrapText="bothSides">
              <wp:wrapPolygon edited="0">
                <wp:start x="-100" y="-153"/>
                <wp:lineTo x="-100" y="21753"/>
                <wp:lineTo x="21687" y="21753"/>
                <wp:lineTo x="21687" y="-153"/>
                <wp:lineTo x="-100" y="-153"/>
              </wp:wrapPolygon>
            </wp:wrapThrough>
            <wp:docPr id="4" name="Рисунок 1" descr="C:\Documents and Settings\Администратор\Рабочий стол\П.Вилкул\Загін баштанських повстанців (командир П.Ф.Вилку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.Вилкул\Загін баштанських повстанців (командир П.Ф.Вилкул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1590" r="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268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74A" w:rsidRPr="00FC61E1">
        <w:rPr>
          <w:rFonts w:ascii="Times New Roman" w:hAnsi="Times New Roman" w:cs="Times New Roman"/>
          <w:b/>
          <w:sz w:val="24"/>
          <w:szCs w:val="24"/>
          <w:lang w:val="uk-UA"/>
        </w:rPr>
        <w:t>24 серпня 1919 р.</w:t>
      </w:r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село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Баштанку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захопили денікінці. Основною причиною селянського повстання стало незадоволення хліборобів політикою денікінської влади. Режим одразу ж показав себе як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антиселянський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та антиукраїнський. Почалося відновлення поміщицького землеволодіння, грабіж і терор. </w:t>
      </w:r>
      <w:r w:rsidR="0028374A" w:rsidRPr="00FC61E1">
        <w:rPr>
          <w:rFonts w:ascii="Times New Roman" w:hAnsi="Times New Roman" w:cs="Times New Roman"/>
          <w:b/>
          <w:sz w:val="24"/>
          <w:szCs w:val="24"/>
          <w:lang w:val="uk-UA"/>
        </w:rPr>
        <w:t>15 вересня 1919</w:t>
      </w:r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року староста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Полтавки-Баштанки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Павло Тур та його брат Іван за підтримки місцевого населення організували перший загін з 50 чоловік. Повстанським комітетом була оголошена мобілізація чоловіків віком від 18 до 35 років. На </w:t>
      </w:r>
      <w:r w:rsidR="0028374A" w:rsidRPr="00FC61E1">
        <w:rPr>
          <w:rFonts w:ascii="Times New Roman" w:hAnsi="Times New Roman" w:cs="Times New Roman"/>
          <w:b/>
          <w:sz w:val="24"/>
          <w:szCs w:val="24"/>
          <w:lang w:val="uk-UA"/>
        </w:rPr>
        <w:t>30 вересня 1919 р</w:t>
      </w:r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. б</w:t>
      </w:r>
      <w:r w:rsidR="0028374A">
        <w:rPr>
          <w:rFonts w:ascii="Times New Roman" w:hAnsi="Times New Roman" w:cs="Times New Roman"/>
          <w:sz w:val="24"/>
          <w:szCs w:val="24"/>
          <w:lang w:val="uk-UA"/>
        </w:rPr>
        <w:t>уло організовано 5 загонів</w:t>
      </w:r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загальною кількістю 2000 чол. А на початку</w:t>
      </w:r>
      <w:r w:rsidR="0028374A">
        <w:rPr>
          <w:rFonts w:ascii="Times New Roman" w:hAnsi="Times New Roman" w:cs="Times New Roman"/>
          <w:sz w:val="24"/>
          <w:szCs w:val="24"/>
          <w:lang w:val="uk-UA"/>
        </w:rPr>
        <w:t xml:space="preserve"> жовтня був сформований 6-й загін</w:t>
      </w:r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. Командирами загонів були: Іван Тур, Михайло Прядко, Петро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Вилкул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, Є.</w:t>
      </w:r>
      <w:r w:rsidR="002837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Фощенко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, М.</w:t>
      </w:r>
      <w:r w:rsidR="002837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Дубогрій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, Ларіон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Услов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. Кость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Балдук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був призначений командиром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баштанської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кінної сотні. Територія, охоплена повстанням (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Полтавка-Баштанка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та навколишні села), сягала 1,5 тис. кв. км., а кількість селян-повстанців – понад 3 тис. бійців.</w:t>
      </w:r>
    </w:p>
    <w:p w:rsidR="0028374A" w:rsidRDefault="0028374A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8374A" w:rsidRDefault="0028374A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8374A" w:rsidRDefault="0028374A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8374A" w:rsidRDefault="0028374A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8374A" w:rsidRDefault="0028374A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8374A" w:rsidRDefault="0028374A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8374A" w:rsidRDefault="0028374A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8374A" w:rsidRDefault="0028374A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8374A" w:rsidRDefault="0028374A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8374A" w:rsidRDefault="005E030D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301625</wp:posOffset>
            </wp:positionV>
            <wp:extent cx="787400" cy="1226820"/>
            <wp:effectExtent l="19050" t="19050" r="12700" b="11430"/>
            <wp:wrapThrough wrapText="bothSides">
              <wp:wrapPolygon edited="0">
                <wp:start x="-523" y="-335"/>
                <wp:lineTo x="-523" y="21801"/>
                <wp:lineTo x="21948" y="21801"/>
                <wp:lineTo x="21948" y="-335"/>
                <wp:lineTo x="-523" y="-335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.Вилкул\Петро Филимонович Вилкул - командир загону повстанців Баштанської республіки, 1919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226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-8.55pt;margin-top:23.25pt;width:84.75pt;height:136.35pt;z-index:-251648000;mso-position-horizontal-relative:text;mso-position-vertical-relative:text" wrapcoords="-206 0 -206 21477 21600 21477 21600 0 -206 0" stroked="f">
            <v:textbox style="mso-next-textbox:#_x0000_s1028">
              <w:txbxContent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5E030D" w:rsidRDefault="005E030D" w:rsidP="0028374A">
                  <w:pPr>
                    <w:spacing w:after="0"/>
                    <w:jc w:val="center"/>
                    <w:rPr>
                      <w:sz w:val="16"/>
                      <w:szCs w:val="16"/>
                      <w:lang w:val="uk-UA"/>
                    </w:rPr>
                  </w:pPr>
                </w:p>
                <w:p w:rsidR="005E030D" w:rsidRDefault="005E030D" w:rsidP="0028374A">
                  <w:pPr>
                    <w:spacing w:after="0"/>
                    <w:jc w:val="center"/>
                    <w:rPr>
                      <w:sz w:val="16"/>
                      <w:szCs w:val="16"/>
                      <w:lang w:val="uk-UA"/>
                    </w:rPr>
                  </w:pPr>
                </w:p>
                <w:p w:rsidR="0028374A" w:rsidRPr="00C347EF" w:rsidRDefault="0028374A" w:rsidP="0028374A">
                  <w:pPr>
                    <w:spacing w:after="0"/>
                    <w:jc w:val="center"/>
                    <w:rPr>
                      <w:lang w:val="uk-UA"/>
                    </w:rPr>
                  </w:pPr>
                  <w:proofErr w:type="spellStart"/>
                  <w:r>
                    <w:rPr>
                      <w:sz w:val="16"/>
                      <w:szCs w:val="16"/>
                      <w:lang w:val="uk-UA"/>
                    </w:rPr>
                    <w:t>Вилкул</w:t>
                  </w:r>
                  <w:proofErr w:type="spellEnd"/>
                  <w:r>
                    <w:rPr>
                      <w:sz w:val="16"/>
                      <w:szCs w:val="16"/>
                      <w:lang w:val="uk-UA"/>
                    </w:rPr>
                    <w:t xml:space="preserve"> П.Н. – командир загону повстанців.</w:t>
                  </w:r>
                </w:p>
              </w:txbxContent>
            </v:textbox>
            <w10:wrap type="through"/>
          </v:rect>
        </w:pict>
      </w:r>
    </w:p>
    <w:p w:rsidR="0028374A" w:rsidRDefault="00592F31" w:rsidP="0028374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left:0;text-align:left;margin-left:296.25pt;margin-top:4.9pt;width:84.75pt;height:117pt;z-index:-251649024" wrapcoords="-191 0 -191 21462 21600 21462 21600 0 -191 0" stroked="f">
            <v:textbox style="mso-next-textbox:#_x0000_s1027">
              <w:txbxContent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28374A" w:rsidRDefault="0028374A" w:rsidP="0028374A">
                  <w:pPr>
                    <w:spacing w:after="0" w:line="240" w:lineRule="auto"/>
                    <w:rPr>
                      <w:lang w:val="uk-UA"/>
                    </w:rPr>
                  </w:pPr>
                </w:p>
                <w:p w:rsidR="0028374A" w:rsidRPr="001F5534" w:rsidRDefault="0028374A" w:rsidP="0028374A">
                  <w:pPr>
                    <w:spacing w:after="0" w:line="240" w:lineRule="auto"/>
                    <w:jc w:val="center"/>
                    <w:rPr>
                      <w:noProof/>
                      <w:sz w:val="16"/>
                      <w:szCs w:val="16"/>
                      <w:lang w:val="uk-UA"/>
                    </w:rPr>
                  </w:pPr>
                  <w:r w:rsidRPr="001F5534">
                    <w:rPr>
                      <w:noProof/>
                      <w:sz w:val="16"/>
                      <w:szCs w:val="16"/>
                      <w:lang w:val="uk-UA"/>
                    </w:rPr>
                    <w:t>Партизан-розвідник Микола Рець</w:t>
                  </w:r>
                </w:p>
                <w:p w:rsidR="0028374A" w:rsidRPr="00C347EF" w:rsidRDefault="0028374A" w:rsidP="0028374A">
                  <w:pPr>
                    <w:rPr>
                      <w:sz w:val="18"/>
                      <w:szCs w:val="18"/>
                      <w:lang w:val="uk-UA"/>
                    </w:rPr>
                  </w:pPr>
                </w:p>
              </w:txbxContent>
            </v:textbox>
            <w10:wrap type="through"/>
          </v:rect>
        </w:pict>
      </w:r>
      <w:r w:rsidR="002837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57150</wp:posOffset>
            </wp:positionV>
            <wp:extent cx="838200" cy="1143000"/>
            <wp:effectExtent l="19050" t="19050" r="19050" b="19050"/>
            <wp:wrapThrough wrapText="bothSides">
              <wp:wrapPolygon edited="0">
                <wp:start x="-491" y="-360"/>
                <wp:lineTo x="-491" y="21960"/>
                <wp:lineTo x="22091" y="21960"/>
                <wp:lineTo x="22091" y="-360"/>
                <wp:lineTo x="-491" y="-36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Баштанська республіка\Башт.респ.М.Ре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5302" b="4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В ніч на </w:t>
      </w:r>
      <w:r w:rsidR="0028374A" w:rsidRPr="00FC61E1">
        <w:rPr>
          <w:rFonts w:ascii="Times New Roman" w:hAnsi="Times New Roman" w:cs="Times New Roman"/>
          <w:b/>
          <w:sz w:val="24"/>
          <w:szCs w:val="24"/>
          <w:lang w:val="uk-UA"/>
        </w:rPr>
        <w:t>16 вересня далекого 1919-го року</w:t>
      </w:r>
      <w:r w:rsidR="002837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дзвони двох церков вдарили на сполох. Це був сигнал до повстання у захопленій денікінцями Полтавці. Так називалась тоді Баштанка. На сільському сході жителі села обрали повстанський комітет, який і проголосив </w:t>
      </w:r>
      <w:r w:rsidR="0028374A" w:rsidRPr="00FC61E1">
        <w:rPr>
          <w:rFonts w:ascii="Times New Roman" w:hAnsi="Times New Roman" w:cs="Times New Roman"/>
          <w:b/>
          <w:sz w:val="24"/>
          <w:szCs w:val="24"/>
          <w:lang w:val="uk-UA"/>
        </w:rPr>
        <w:t>16 вересня 1919 року</w:t>
      </w:r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8374A" w:rsidRPr="00FC61E1">
        <w:rPr>
          <w:rFonts w:ascii="Times New Roman" w:hAnsi="Times New Roman" w:cs="Times New Roman"/>
          <w:b/>
          <w:sz w:val="24"/>
          <w:szCs w:val="24"/>
          <w:lang w:val="uk-UA"/>
        </w:rPr>
        <w:t>Баштанську республіку</w:t>
      </w:r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(за назвою балки, в якій розкинулось село). </w:t>
      </w:r>
    </w:p>
    <w:p w:rsidR="0028374A" w:rsidRDefault="005E030D" w:rsidP="005E0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449580</wp:posOffset>
            </wp:positionV>
            <wp:extent cx="876300" cy="1238250"/>
            <wp:effectExtent l="19050" t="0" r="0" b="0"/>
            <wp:wrapThrough wrapText="bothSides">
              <wp:wrapPolygon edited="0">
                <wp:start x="-470" y="0"/>
                <wp:lineTo x="-470" y="21268"/>
                <wp:lineTo x="21600" y="21268"/>
                <wp:lineTo x="21600" y="0"/>
                <wp:lineTo x="-470" y="0"/>
              </wp:wrapPolygon>
            </wp:wrapThrough>
            <wp:docPr id="6" name="Рисунок 3" descr="E:\ФОТО\Баштанка\Фото Башт респуб. Музей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Баштанка\Фото Башт респуб. Музей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left:0;text-align:left;margin-left:-93.75pt;margin-top:37.15pt;width:84.75pt;height:130.25pt;z-index:-251646976;mso-position-horizontal-relative:text;mso-position-vertical-relative:text" wrapcoords="-191 0 -191 21485 21600 21485 21600 0 -191 0" stroked="f">
            <v:textbox style="mso-next-textbox:#_x0000_s1029">
              <w:txbxContent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28374A" w:rsidRPr="005E030D" w:rsidRDefault="0028374A" w:rsidP="0028374A">
                  <w:pPr>
                    <w:rPr>
                      <w:sz w:val="8"/>
                      <w:szCs w:val="8"/>
                      <w:lang w:val="uk-UA"/>
                    </w:rPr>
                  </w:pPr>
                </w:p>
                <w:p w:rsidR="0028374A" w:rsidRDefault="0028374A" w:rsidP="0028374A">
                  <w:pPr>
                    <w:spacing w:after="0"/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proofErr w:type="spellStart"/>
                  <w:r w:rsidRPr="00C347EF">
                    <w:rPr>
                      <w:sz w:val="16"/>
                      <w:szCs w:val="16"/>
                      <w:lang w:val="uk-UA"/>
                    </w:rPr>
                    <w:t>У</w:t>
                  </w:r>
                  <w:r>
                    <w:rPr>
                      <w:sz w:val="16"/>
                      <w:szCs w:val="16"/>
                      <w:lang w:val="uk-UA"/>
                    </w:rPr>
                    <w:t>слов</w:t>
                  </w:r>
                  <w:proofErr w:type="spellEnd"/>
                  <w:r>
                    <w:rPr>
                      <w:sz w:val="16"/>
                      <w:szCs w:val="16"/>
                      <w:lang w:val="uk-UA"/>
                    </w:rPr>
                    <w:t xml:space="preserve"> А. Т. –</w:t>
                  </w:r>
                </w:p>
                <w:p w:rsidR="0028374A" w:rsidRDefault="0028374A" w:rsidP="0028374A">
                  <w:pPr>
                    <w:spacing w:after="0"/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16"/>
                      <w:szCs w:val="16"/>
                      <w:lang w:val="uk-UA"/>
                    </w:rPr>
                    <w:t>командир загону</w:t>
                  </w:r>
                </w:p>
                <w:p w:rsidR="0028374A" w:rsidRPr="00C347EF" w:rsidRDefault="0028374A" w:rsidP="0028374A">
                  <w:pPr>
                    <w:spacing w:after="0"/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16"/>
                      <w:szCs w:val="16"/>
                      <w:lang w:val="uk-UA"/>
                    </w:rPr>
                    <w:t>повстанців. 1919р.</w:t>
                  </w:r>
                </w:p>
              </w:txbxContent>
            </v:textbox>
            <w10:wrap type="through"/>
          </v:rect>
        </w:pict>
      </w:r>
      <w:r w:rsidR="00592F31"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96.25pt;margin-top:33.15pt;width:88.55pt;height:138pt;z-index:-251645952;mso-position-horizontal-relative:text;mso-position-vertical-relative:text" wrapcoords="-206 0 -206 21483 21600 21483 21600 0 -206 0" stroked="f">
            <v:textbox style="mso-next-textbox:#_x0000_s1032">
              <w:txbxContent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28374A" w:rsidRDefault="0028374A" w:rsidP="0028374A">
                  <w:pPr>
                    <w:rPr>
                      <w:lang w:val="uk-UA"/>
                    </w:rPr>
                  </w:pPr>
                </w:p>
                <w:p w:rsidR="0028374A" w:rsidRPr="001F5534" w:rsidRDefault="0028374A" w:rsidP="0028374A">
                  <w:pPr>
                    <w:spacing w:after="0" w:line="240" w:lineRule="auto"/>
                    <w:jc w:val="both"/>
                    <w:rPr>
                      <w:sz w:val="16"/>
                      <w:szCs w:val="16"/>
                      <w:lang w:val="uk-UA"/>
                    </w:rPr>
                  </w:pPr>
                  <w:proofErr w:type="spellStart"/>
                  <w:r>
                    <w:rPr>
                      <w:sz w:val="16"/>
                      <w:szCs w:val="16"/>
                      <w:lang w:val="uk-UA"/>
                    </w:rPr>
                    <w:t>ПрядкоМ.В.–</w:t>
                  </w:r>
                  <w:proofErr w:type="spellEnd"/>
                  <w:r>
                    <w:rPr>
                      <w:sz w:val="16"/>
                      <w:szCs w:val="16"/>
                      <w:lang w:val="uk-UA"/>
                    </w:rPr>
                    <w:t xml:space="preserve"> член повстанського комітету . 1919р.</w:t>
                  </w:r>
                </w:p>
                <w:p w:rsidR="0028374A" w:rsidRPr="00D10983" w:rsidRDefault="0028374A" w:rsidP="0028374A">
                  <w:pPr>
                    <w:rPr>
                      <w:lang w:val="uk-UA"/>
                    </w:rPr>
                  </w:pPr>
                </w:p>
              </w:txbxContent>
            </v:textbox>
            <w10:wrap type="through"/>
          </v:rect>
        </w:pict>
      </w:r>
      <w:r w:rsidR="002837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3894455</wp:posOffset>
            </wp:positionH>
            <wp:positionV relativeFrom="paragraph">
              <wp:posOffset>506730</wp:posOffset>
            </wp:positionV>
            <wp:extent cx="810895" cy="1257300"/>
            <wp:effectExtent l="19050" t="0" r="8255" b="0"/>
            <wp:wrapThrough wrapText="bothSides">
              <wp:wrapPolygon edited="0">
                <wp:start x="-507" y="0"/>
                <wp:lineTo x="-507" y="21273"/>
                <wp:lineTo x="21820" y="21273"/>
                <wp:lineTo x="21820" y="0"/>
                <wp:lineTo x="-507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Баштанка\Фото Башт респуб. Музей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У Привільне,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Новогеоргіївку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Христофорівку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Сергіївку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та інші навколишні села повстанський комітет послав своїх представників для організаці</w:t>
      </w:r>
      <w:r w:rsidR="0028374A">
        <w:rPr>
          <w:rFonts w:ascii="Times New Roman" w:hAnsi="Times New Roman" w:cs="Times New Roman"/>
          <w:sz w:val="24"/>
          <w:szCs w:val="24"/>
          <w:lang w:val="uk-UA"/>
        </w:rPr>
        <w:t xml:space="preserve">ї </w:t>
      </w:r>
      <w:proofErr w:type="spellStart"/>
      <w:r w:rsidR="0028374A">
        <w:rPr>
          <w:rFonts w:ascii="Times New Roman" w:hAnsi="Times New Roman" w:cs="Times New Roman"/>
          <w:sz w:val="24"/>
          <w:szCs w:val="24"/>
          <w:lang w:val="uk-UA"/>
        </w:rPr>
        <w:t>пов</w:t>
      </w: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28374A">
        <w:rPr>
          <w:rFonts w:ascii="Times New Roman" w:hAnsi="Times New Roman" w:cs="Times New Roman"/>
          <w:sz w:val="24"/>
          <w:szCs w:val="24"/>
          <w:lang w:val="uk-UA"/>
        </w:rPr>
        <w:t>станських</w:t>
      </w:r>
      <w:proofErr w:type="spellEnd"/>
      <w:r w:rsidR="0028374A">
        <w:rPr>
          <w:rFonts w:ascii="Times New Roman" w:hAnsi="Times New Roman" w:cs="Times New Roman"/>
          <w:sz w:val="24"/>
          <w:szCs w:val="24"/>
          <w:lang w:val="uk-UA"/>
        </w:rPr>
        <w:t xml:space="preserve"> груп. Ці села були визволені від денікінців. Перед партизанами було поставлене завдання – не пропускати жодного поїзда з Херсона й Миколаєва. </w:t>
      </w:r>
      <w:r w:rsidR="0028374A" w:rsidRPr="00FC61E1">
        <w:rPr>
          <w:rFonts w:ascii="Times New Roman" w:hAnsi="Times New Roman" w:cs="Times New Roman"/>
          <w:b/>
          <w:sz w:val="24"/>
          <w:szCs w:val="24"/>
          <w:lang w:val="uk-UA"/>
        </w:rPr>
        <w:t>Два місяці</w:t>
      </w:r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героїчно трималася Баштанська республіка. У селі відновили роботу школи, працював навіть </w:t>
      </w:r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самодіяльний театр. Два місяці над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Баштанкою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вирував дух свободи, два місяці прості </w:t>
      </w:r>
      <w:proofErr w:type="spellStart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>баштанські</w:t>
      </w:r>
      <w:proofErr w:type="spellEnd"/>
      <w:r w:rsidR="0028374A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селяни протистояли навченій і озброєній денікінській армії. Та на придушення повсталого села були направлені нові сили, сформовані нові каральні загони. </w:t>
      </w:r>
    </w:p>
    <w:p w:rsidR="0028374A" w:rsidRPr="009D10C7" w:rsidRDefault="0028374A" w:rsidP="0028374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12 листопада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частини денікінської армії оточили Полтавку. Дві доби тривав нерівний бій. Не добившись успіху, генерал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Слащов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прислав сюди з фронту підкріплення. Повсталі селяни мужньо захища</w:t>
      </w:r>
      <w:r w:rsidR="0023175E">
        <w:rPr>
          <w:rFonts w:ascii="Times New Roman" w:hAnsi="Times New Roman" w:cs="Times New Roman"/>
          <w:sz w:val="24"/>
          <w:szCs w:val="24"/>
          <w:lang w:val="uk-UA"/>
        </w:rPr>
        <w:t>ли свою республіку. За неї відда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ли своє життя Микола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Рець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, Петро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Вилкул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, Кость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Балдук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, П.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Гапішко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, Т.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Смола, жінки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Фекла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Яценко, Марія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Семиліт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та інші.</w:t>
      </w:r>
    </w:p>
    <w:p w:rsidR="0028374A" w:rsidRDefault="0028374A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19 листопада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білогвардійці увірвались у село. Почалася звіряча розправа над повстанцями. Карателі ретельно виконували наказ генерала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Слащова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: «Знищити все, тільки два храми залишити…». Лише в Полтавці було розстріляно і закатовано 852 повстанці, спалено 350 дворів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8374A" w:rsidRPr="00735212" w:rsidRDefault="0028374A" w:rsidP="0028374A">
      <w:pPr>
        <w:spacing w:after="0"/>
        <w:ind w:firstLine="426"/>
        <w:jc w:val="both"/>
        <w:rPr>
          <w:b/>
          <w:color w:val="FF0000"/>
          <w:lang w:val="uk-UA"/>
        </w:rPr>
      </w:pP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Серед страчених були Ф.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Змієвський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, 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Костирко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, 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Прядко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П.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Руденко, 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Змієвський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, Василь і Конон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Гапони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, І.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Тур та інші. Небагатьом повстанцям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вдалося врятуватися у ті буремні дні. Але, пізнавши дух свободи, вони продовжували боротьбу в підпіллі.</w:t>
      </w:r>
    </w:p>
    <w:p w:rsidR="0028374A" w:rsidRPr="009D10C7" w:rsidRDefault="0028374A" w:rsidP="0028374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10C7">
        <w:rPr>
          <w:rFonts w:ascii="Times New Roman" w:hAnsi="Times New Roman" w:cs="Times New Roman"/>
          <w:sz w:val="24"/>
          <w:szCs w:val="24"/>
          <w:lang w:val="uk-UA"/>
        </w:rPr>
        <w:t>Всього два місяці жила нескорена республіка, яка вписалася в історію рідн</w:t>
      </w:r>
      <w:r>
        <w:rPr>
          <w:rFonts w:ascii="Times New Roman" w:hAnsi="Times New Roman" w:cs="Times New Roman"/>
          <w:sz w:val="24"/>
          <w:szCs w:val="24"/>
          <w:lang w:val="uk-UA"/>
        </w:rPr>
        <w:t>ого краю невмирущою сторінкою.</w:t>
      </w:r>
    </w:p>
    <w:p w:rsidR="0028374A" w:rsidRDefault="0028374A" w:rsidP="0028374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38100</wp:posOffset>
            </wp:positionV>
            <wp:extent cx="2190750" cy="1457325"/>
            <wp:effectExtent l="19050" t="0" r="0" b="0"/>
            <wp:wrapThrough wrapText="bothSides">
              <wp:wrapPolygon edited="0">
                <wp:start x="-188" y="0"/>
                <wp:lineTo x="-188" y="21459"/>
                <wp:lineTo x="21600" y="21459"/>
                <wp:lineTo x="21600" y="0"/>
                <wp:lineTo x="-188" y="0"/>
              </wp:wrapPolygon>
            </wp:wrapThrough>
            <wp:docPr id="7" name="Рисунок 2" descr="&amp;Kcy;&amp;rcy;&amp;acy;&amp;scy;&amp;ncy;&amp;ocy;&amp;iecy; &amp;zcy;&amp;ncy;&amp;acy;&amp;mcy;&amp;yacy;, &amp;kcy;&amp;ocy;&amp;tcy;&amp;ocy;&amp;rcy;&amp;ycy;&amp;mcy; IX &amp;Vcy;&amp;scy;&amp;iecy;&amp;ucy;&amp;kcy;&amp;rcy;&amp;acy;&amp;icy;&amp;ncy;&amp;scy;&amp;kcy;&amp;icy;&amp;jcy; &amp;scy;&amp;hardcy;&amp;iecy;&amp;zcy;&amp;dcy; &amp;Scy;&amp;ocy;&amp;vcy;&amp;iecy;&amp;tcy;&amp;ocy;&amp;vcy; &amp;ncy;&amp;acy;&amp;gcy;&amp;rcy;&amp;acy;&amp;dcy;&amp;icy;&amp;lcy; &amp;vcy; 1925 &amp;gcy;. &amp;scy;. &amp;Pcy;&amp;ocy;&amp;lcy;&amp;tcy;&amp;acy;&amp;vcy;&amp;kcy;&amp;ucy; (&amp;Bcy;&amp;acy;&amp;shcy;&amp;tcy;&amp;acy;&amp;ncy;&amp;kcy;&amp;ucy;) &amp;zcy;&amp;acy; &amp;acy;&amp;kcy;&amp;tcy;&amp;icy;&amp;vcy;&amp;ncy;&amp;ocy;&amp;iecy; &amp;ucy;&amp;chcy;&amp;acy;&amp;scy;&amp;tcy;&amp;icy;&amp;iecy; &amp;iecy;&amp;iecy; &amp;zhcy;&amp;icy;&amp;tcy;&amp;iecy;&amp;lcy;&amp;iecy;&amp;jcy; &amp;vcy; &amp;bcy;&amp;ocy;&amp;rcy;&amp;softcy;&amp;bcy;&amp;iecy; &amp;pcy;&amp;rcy;&amp;ocy;&amp;tcy;&amp;icy;&amp;vcy; &amp;dcy;&amp;iecy;&amp;ncy;&amp;icy;&amp;kcy;&amp;icy;&amp;ncy;&amp;tscy;&amp;iecy;&amp;v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rcy;&amp;acy;&amp;scy;&amp;ncy;&amp;ocy;&amp;iecy; &amp;zcy;&amp;ncy;&amp;acy;&amp;mcy;&amp;yacy;, &amp;kcy;&amp;ocy;&amp;tcy;&amp;ocy;&amp;rcy;&amp;ycy;&amp;mcy; IX &amp;Vcy;&amp;scy;&amp;iecy;&amp;ucy;&amp;kcy;&amp;rcy;&amp;acy;&amp;icy;&amp;ncy;&amp;scy;&amp;kcy;&amp;icy;&amp;jcy; &amp;scy;&amp;hardcy;&amp;iecy;&amp;zcy;&amp;dcy; &amp;Scy;&amp;ocy;&amp;vcy;&amp;iecy;&amp;tcy;&amp;ocy;&amp;vcy; &amp;ncy;&amp;acy;&amp;gcy;&amp;rcy;&amp;acy;&amp;dcy;&amp;icy;&amp;lcy; &amp;vcy; 1925 &amp;gcy;. &amp;scy;. &amp;Pcy;&amp;ocy;&amp;lcy;&amp;tcy;&amp;acy;&amp;vcy;&amp;kcy;&amp;ucy; (&amp;Bcy;&amp;acy;&amp;shcy;&amp;tcy;&amp;acy;&amp;ncy;&amp;kcy;&amp;ucy;) &amp;zcy;&amp;acy; &amp;acy;&amp;kcy;&amp;tcy;&amp;icy;&amp;vcy;&amp;ncy;&amp;ocy;&amp;iecy; &amp;ucy;&amp;chcy;&amp;acy;&amp;scy;&amp;tcy;&amp;icy;&amp;iecy; &amp;iecy;&amp;iecy; &amp;zhcy;&amp;icy;&amp;tcy;&amp;iecy;&amp;lcy;&amp;iecy;&amp;jcy; &amp;vcy; &amp;bcy;&amp;ocy;&amp;rcy;&amp;softcy;&amp;bcy;&amp;iecy; &amp;pcy;&amp;rcy;&amp;ocy;&amp;tcy;&amp;icy;&amp;vcy; &amp;dcy;&amp;iecy;&amp;ncy;&amp;icy;&amp;kcy;&amp;icy;&amp;ncy;&amp;tscy;&amp;iecy;&amp;vcy;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1925 році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дев’ятий Всеукраїнський з’їзд Рад, на пропозицію Голови Всеук</w:t>
      </w:r>
      <w:r>
        <w:rPr>
          <w:rFonts w:ascii="Times New Roman" w:hAnsi="Times New Roman" w:cs="Times New Roman"/>
          <w:sz w:val="24"/>
          <w:szCs w:val="24"/>
          <w:lang w:val="uk-UA"/>
        </w:rPr>
        <w:t>раїнського Виконавчого Комітету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Г.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І.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Петровського, нагородив Полтавку почесним Червоним прапором, який і донині зберігається в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Баштанському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краєзнавчому музеї. Делегацію від селян Полтавки очолював Михайло Прядко – командир загону, член повстанського комітету.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1928 році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Полтавка була перейменована на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Баштанку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, оскільки під цією назвою героїчна республіка ввійшла в історію.</w:t>
      </w:r>
    </w:p>
    <w:p w:rsidR="0028374A" w:rsidRDefault="0028374A" w:rsidP="0028374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33655</wp:posOffset>
            </wp:positionV>
            <wp:extent cx="4467225" cy="2743200"/>
            <wp:effectExtent l="19050" t="0" r="9525" b="0"/>
            <wp:wrapThrough wrapText="bothSides">
              <wp:wrapPolygon edited="0">
                <wp:start x="-92" y="0"/>
                <wp:lineTo x="-92" y="21450"/>
                <wp:lineTo x="21646" y="21450"/>
                <wp:lineTo x="21646" y="0"/>
                <wp:lineTo x="-92" y="0"/>
              </wp:wrapPolygon>
            </wp:wrapThrough>
            <wp:docPr id="8" name="Рисунок 3" descr="&amp;Dcy;&amp;iecy;&amp;lcy;&amp;iecy;&amp;gcy;&amp;acy;&amp;tcy;&amp;ycy; IX &amp;Vcy;&amp;scy;&amp;iecy;&amp;ucy;&amp;kcy;&amp;rcy;&amp;acy;&amp;icy;&amp;ncy;&amp;scy;&amp;kcy;&amp;ocy;&amp;gcy;&amp;ocy; &amp;scy;&amp;hardcy;&amp;iecy;&amp;zcy;&amp;dcy;&amp;acy; &amp;Scy;&amp;ocy;&amp;vcy;&amp;iecy;&amp;tcy;&amp;ocy;&amp;vcy; &amp;scy;&amp;rcy;&amp;iecy;&amp;dcy;&amp;icy; &amp;zhcy;&amp;icy;&amp;tcy;&amp;iecy;&amp;lcy;&amp;iecy;&amp;jcy; &amp;Pcy;&amp;ocy;&amp;lcy;&amp;tcy;&amp;acy;&amp;vcy;&amp;kcy;&amp;icy; (&amp;Bcy;&amp;acy;&amp;shcy;&amp;tcy;&amp;acy;&amp;ncy;&amp;kcy;&amp;icy;). 1925 &amp;g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Dcy;&amp;iecy;&amp;lcy;&amp;iecy;&amp;gcy;&amp;acy;&amp;tcy;&amp;ycy; IX &amp;Vcy;&amp;scy;&amp;iecy;&amp;ucy;&amp;kcy;&amp;rcy;&amp;acy;&amp;icy;&amp;ncy;&amp;scy;&amp;kcy;&amp;ocy;&amp;gcy;&amp;ocy; &amp;scy;&amp;hardcy;&amp;iecy;&amp;zcy;&amp;dcy;&amp;acy; &amp;Scy;&amp;ocy;&amp;vcy;&amp;iecy;&amp;tcy;&amp;ocy;&amp;vcy; &amp;scy;&amp;rcy;&amp;iecy;&amp;dcy;&amp;icy; &amp;zhcy;&amp;icy;&amp;tcy;&amp;iecy;&amp;lcy;&amp;iecy;&amp;jcy; &amp;Pcy;&amp;ocy;&amp;lcy;&amp;tcy;&amp;acy;&amp;vcy;&amp;kcy;&amp;icy; (&amp;Bcy;&amp;acy;&amp;shcy;&amp;tcy;&amp;acy;&amp;ncy;&amp;kcy;&amp;icy;). 1925 &amp;gcy;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374A" w:rsidRDefault="0028374A" w:rsidP="0028374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8374A" w:rsidRDefault="0028374A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8374A" w:rsidRDefault="0028374A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C62F3" w:rsidRDefault="004C62F3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C62F3" w:rsidRDefault="004C62F3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C62F3" w:rsidRDefault="004C62F3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C62F3" w:rsidRDefault="004C62F3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C62F3" w:rsidRDefault="004C62F3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C62F3" w:rsidRDefault="00592F31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F31">
        <w:rPr>
          <w:noProof/>
        </w:rPr>
        <w:pict>
          <v:rect id="_x0000_s1033" style="position:absolute;left:0;text-align:left;margin-left:73.2pt;margin-top:12.8pt;width:271.5pt;height:30.75pt;z-index:-251641856">
            <v:textbox style="mso-next-textbox:#_x0000_s1033">
              <w:txbxContent>
                <w:p w:rsidR="0028374A" w:rsidRPr="000F62FD" w:rsidRDefault="0028374A" w:rsidP="002837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0F62FD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 xml:space="preserve">Делегати </w:t>
                  </w:r>
                  <w:r w:rsidRPr="000F62FD">
                    <w:rPr>
                      <w:rFonts w:ascii="Times New Roman" w:hAnsi="Times New Roman" w:cs="Times New Roman"/>
                      <w:sz w:val="18"/>
                      <w:szCs w:val="18"/>
                    </w:rPr>
                    <w:t>IX</w:t>
                  </w:r>
                  <w:r w:rsidRPr="000F62FD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 xml:space="preserve"> Всеукраїнського з’їзду Рад серед жителів Полтавки (Баштанки). 1925 р.</w:t>
                  </w:r>
                </w:p>
                <w:p w:rsidR="0028374A" w:rsidRDefault="0028374A" w:rsidP="0028374A"/>
              </w:txbxContent>
            </v:textbox>
          </v:rect>
        </w:pict>
      </w:r>
    </w:p>
    <w:p w:rsidR="0028374A" w:rsidRDefault="0028374A" w:rsidP="004C62F3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C62F3" w:rsidRDefault="004C62F3" w:rsidP="004C62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  <w:r w:rsidRPr="004C62F3">
        <w:rPr>
          <w:rFonts w:ascii="Arial" w:hAnsi="Arial" w:cs="Arial"/>
          <w:b/>
          <w:sz w:val="24"/>
          <w:szCs w:val="24"/>
          <w:u w:val="single"/>
          <w:lang w:val="uk-UA"/>
        </w:rPr>
        <w:t>Баштанська республіка – в літературі та кіно</w:t>
      </w:r>
    </w:p>
    <w:p w:rsidR="004C62F3" w:rsidRPr="004C62F3" w:rsidRDefault="004C62F3" w:rsidP="004C62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</w:p>
    <w:p w:rsidR="004C62F3" w:rsidRPr="00306D8B" w:rsidRDefault="00592F31" w:rsidP="004C62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F31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4" style="position:absolute;left:0;text-align:left;margin-left:134.85pt;margin-top:270.45pt;width:26.25pt;height:18pt;z-index:-251639808" stroked="f">
            <v:textbox style="mso-next-textbox:#_x0000_s1034">
              <w:txbxContent>
                <w:p w:rsidR="004C62F3" w:rsidRPr="00B71F80" w:rsidRDefault="004C62F3" w:rsidP="004C62F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</w:t>
                  </w:r>
                </w:p>
              </w:txbxContent>
            </v:textbox>
          </v:rect>
        </w:pic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4C62F3">
        <w:rPr>
          <w:rFonts w:ascii="Times New Roman" w:hAnsi="Times New Roman" w:cs="Times New Roman"/>
          <w:sz w:val="24"/>
          <w:szCs w:val="24"/>
          <w:lang w:val="uk-UA"/>
        </w:rPr>
        <w:t>Події Баштанської республіки знайшли своє відображення  у романтичній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62F3" w:rsidRPr="00033538">
        <w:rPr>
          <w:rFonts w:ascii="Times New Roman" w:hAnsi="Times New Roman" w:cs="Times New Roman"/>
          <w:sz w:val="24"/>
          <w:szCs w:val="24"/>
          <w:lang w:val="uk-UA"/>
        </w:rPr>
        <w:t>трагедії</w:t>
      </w:r>
      <w:r w:rsidR="004C62F3" w:rsidRPr="00912D0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C62F3">
        <w:rPr>
          <w:rFonts w:ascii="Times New Roman" w:hAnsi="Times New Roman" w:cs="Times New Roman"/>
          <w:sz w:val="24"/>
          <w:szCs w:val="24"/>
          <w:lang w:val="uk-UA"/>
        </w:rPr>
        <w:t>українського письменника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62F3">
        <w:rPr>
          <w:rFonts w:ascii="Times New Roman" w:hAnsi="Times New Roman" w:cs="Times New Roman"/>
          <w:b/>
          <w:sz w:val="24"/>
          <w:szCs w:val="24"/>
          <w:lang w:val="uk-UA"/>
        </w:rPr>
        <w:t>Юрія</w:t>
      </w:r>
      <w:r w:rsidR="004C62F3" w:rsidRPr="00912D0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Яновсько</w:t>
      </w:r>
      <w:r w:rsidR="004C62F3">
        <w:rPr>
          <w:rFonts w:ascii="Times New Roman" w:hAnsi="Times New Roman" w:cs="Times New Roman"/>
          <w:b/>
          <w:sz w:val="24"/>
          <w:szCs w:val="24"/>
          <w:lang w:val="uk-UA"/>
        </w:rPr>
        <w:t>го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62F3" w:rsidRPr="00912D03">
        <w:rPr>
          <w:rFonts w:ascii="Times New Roman" w:hAnsi="Times New Roman" w:cs="Times New Roman"/>
          <w:b/>
          <w:sz w:val="24"/>
          <w:szCs w:val="24"/>
          <w:lang w:val="uk-UA"/>
        </w:rPr>
        <w:t>«Дума про Британку» (1937).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Написана </w:t>
      </w:r>
      <w:r w:rsidR="004C62F3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вона була 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до 20-річчя Великої Жовтневої соціалістичної революції; вперше видана окремою книжкою Держлітвидавом України в </w:t>
      </w:r>
      <w:r w:rsidR="004C62F3" w:rsidRPr="00FC61E1">
        <w:rPr>
          <w:rFonts w:ascii="Times New Roman" w:hAnsi="Times New Roman" w:cs="Times New Roman"/>
          <w:b/>
          <w:sz w:val="24"/>
          <w:szCs w:val="24"/>
          <w:lang w:val="uk-UA"/>
        </w:rPr>
        <w:t>1938 р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. В основу сюжету </w:t>
      </w:r>
      <w:r w:rsidR="004C62F3" w:rsidRPr="00912D03">
        <w:rPr>
          <w:rFonts w:ascii="Times New Roman" w:hAnsi="Times New Roman" w:cs="Times New Roman"/>
          <w:b/>
          <w:sz w:val="24"/>
          <w:szCs w:val="24"/>
          <w:lang w:val="uk-UA"/>
        </w:rPr>
        <w:t>«Думи про Британку»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покладено справжні події. Матеріали для своєї п’єси прозаїк збирав у </w:t>
      </w:r>
      <w:proofErr w:type="spellStart"/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>Баштанці</w:t>
      </w:r>
      <w:proofErr w:type="spellEnd"/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proofErr w:type="spellStart"/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>Висуні</w:t>
      </w:r>
      <w:proofErr w:type="spellEnd"/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4C62F3" w:rsidRPr="0021262B">
        <w:rPr>
          <w:rFonts w:ascii="Times New Roman" w:hAnsi="Times New Roman" w:cs="Times New Roman"/>
          <w:sz w:val="24"/>
          <w:szCs w:val="24"/>
          <w:lang w:val="uk-UA"/>
        </w:rPr>
        <w:t>В 30-х роках Яновський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зустрічався з багатьма учасниками повстання, бував у </w:t>
      </w:r>
      <w:proofErr w:type="spellStart"/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>Баштанці</w:t>
      </w:r>
      <w:proofErr w:type="spellEnd"/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й навколишніх селах, вивчав за документами події, що відбувались там </w:t>
      </w:r>
      <w:r w:rsidR="004C62F3" w:rsidRPr="00FC61E1">
        <w:rPr>
          <w:rFonts w:ascii="Times New Roman" w:hAnsi="Times New Roman" w:cs="Times New Roman"/>
          <w:b/>
          <w:sz w:val="24"/>
          <w:szCs w:val="24"/>
          <w:lang w:val="uk-UA"/>
        </w:rPr>
        <w:t>1919 року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>. «Високий і тихий чоловік, про якого тоді ще мало говорили і писали, назавжди запам’ятався учасникам подій, що</w:t>
      </w:r>
      <w:r w:rsidR="004C62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>сталися в степовому селі грозового дев’ятнадцятого року, - Стратонові Божку, Михайлу Руденку, Гаврилу Скидану. Разом з ними Яновський об’ї</w:t>
      </w:r>
      <w:r w:rsidR="004C62F3">
        <w:rPr>
          <w:rFonts w:ascii="Times New Roman" w:hAnsi="Times New Roman" w:cs="Times New Roman"/>
          <w:sz w:val="24"/>
          <w:szCs w:val="24"/>
          <w:lang w:val="uk-UA"/>
        </w:rPr>
        <w:t>здив на бідарці навколишні села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C62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які свого часу приєдналися до повстанців. Під час цих мандрівок він говорив про те, що мріє створити «романтичну трагедію», подібну до «Вершників» (Петренко В. «Кришталева «Дума»). Трагедія Юрія Яновського </w:t>
      </w:r>
      <w:r w:rsidR="004C62F3" w:rsidRPr="00912D03">
        <w:rPr>
          <w:rFonts w:ascii="Times New Roman" w:hAnsi="Times New Roman" w:cs="Times New Roman"/>
          <w:b/>
          <w:sz w:val="24"/>
          <w:szCs w:val="24"/>
          <w:lang w:val="uk-UA"/>
        </w:rPr>
        <w:t>«Дума про Британку»</w:t>
      </w:r>
      <w:r w:rsidR="004C62F3"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справедливо вважається одним з кращих сценічних тв</w:t>
      </w:r>
      <w:r w:rsidR="004C62F3">
        <w:rPr>
          <w:rFonts w:ascii="Times New Roman" w:hAnsi="Times New Roman" w:cs="Times New Roman"/>
          <w:sz w:val="24"/>
          <w:szCs w:val="24"/>
          <w:lang w:val="uk-UA"/>
        </w:rPr>
        <w:t xml:space="preserve">орів про громадянську </w:t>
      </w:r>
      <w:r w:rsidR="004C62F3" w:rsidRPr="00306D8B">
        <w:rPr>
          <w:rFonts w:ascii="Times New Roman" w:hAnsi="Times New Roman" w:cs="Times New Roman"/>
          <w:sz w:val="24"/>
          <w:szCs w:val="24"/>
          <w:lang w:val="uk-UA"/>
        </w:rPr>
        <w:t>війну.</w:t>
      </w:r>
    </w:p>
    <w:p w:rsidR="004C62F3" w:rsidRDefault="004C62F3" w:rsidP="004C62F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Існує кілька редакцій п’єси: вперше видана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1937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року, вона була перероблена автором у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 xml:space="preserve">1946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році. Остання редакці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 твору датується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1951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роком.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У Реалістичному театрі (Ленінград) прем’єра </w:t>
      </w:r>
      <w:r w:rsidRPr="00B62FC5">
        <w:rPr>
          <w:rFonts w:ascii="Times New Roman" w:hAnsi="Times New Roman" w:cs="Times New Roman"/>
          <w:b/>
          <w:sz w:val="24"/>
          <w:szCs w:val="24"/>
          <w:lang w:val="uk-UA"/>
        </w:rPr>
        <w:t>«Думи про Британку»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відбулася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11 листопада 1937</w:t>
      </w:r>
      <w:r>
        <w:rPr>
          <w:rFonts w:ascii="Times New Roman" w:hAnsi="Times New Roman" w:cs="Times New Roman"/>
          <w:sz w:val="24"/>
          <w:szCs w:val="24"/>
          <w:lang w:val="uk-UA"/>
        </w:rPr>
        <w:t>р.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; через сім днів – поширений громадський перегляд п’єси в Москві. Як повідомляє Яновський в листі до дружини, героїко-революційна трагедія «там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іде майже щодня». 40-річчя Великої Жовт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невої соціалістичної революції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п’ятдесят п’ять театрів Радянського Союзу відзначили показом </w:t>
      </w:r>
      <w:r w:rsidRPr="0021262B">
        <w:rPr>
          <w:rFonts w:ascii="Times New Roman" w:hAnsi="Times New Roman" w:cs="Times New Roman"/>
          <w:sz w:val="24"/>
          <w:szCs w:val="24"/>
          <w:lang w:val="uk-UA"/>
        </w:rPr>
        <w:t>п’єси «Дума про Британку».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Зіставляючи п’єсу з реальними колізіями, краєзнавці відзначають правдивість </w:t>
      </w:r>
      <w:r w:rsidRPr="0021262B">
        <w:rPr>
          <w:rFonts w:ascii="Times New Roman" w:hAnsi="Times New Roman" w:cs="Times New Roman"/>
          <w:sz w:val="24"/>
          <w:szCs w:val="24"/>
          <w:lang w:val="uk-UA"/>
        </w:rPr>
        <w:t>«Думи про Британку»,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називають і конкретних осіб, які могли бути прототипам Лавра Мамая, Романа та інших зображених у ній героїв. «Є всі підстави гадати, - пише, наприклад, 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Петренко в розвідці «Кришталева «Дума», - що прототипом хлопця став </w:t>
      </w:r>
      <w:r w:rsidRPr="0021262B">
        <w:rPr>
          <w:rFonts w:ascii="Times New Roman" w:hAnsi="Times New Roman" w:cs="Times New Roman"/>
          <w:sz w:val="24"/>
          <w:szCs w:val="24"/>
          <w:lang w:val="uk-UA"/>
        </w:rPr>
        <w:t xml:space="preserve">Роман Іполитович </w:t>
      </w:r>
      <w:proofErr w:type="spellStart"/>
      <w:r w:rsidRPr="0021262B">
        <w:rPr>
          <w:rFonts w:ascii="Times New Roman" w:hAnsi="Times New Roman" w:cs="Times New Roman"/>
          <w:sz w:val="24"/>
          <w:szCs w:val="24"/>
          <w:lang w:val="uk-UA"/>
        </w:rPr>
        <w:t>Фощенко</w:t>
      </w:r>
      <w:proofErr w:type="spellEnd"/>
      <w:r w:rsidRPr="0021262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згодом відомий режисер,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 тоді одинадцятирічний хлопчик.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Юрій Яновський неодноразово зустрічався з ним, і Роман Іполитович ділився з письменником своїми дитячими спогадами про повстання. </w:t>
      </w:r>
    </w:p>
    <w:p w:rsidR="004C62F3" w:rsidRPr="009D10C7" w:rsidRDefault="004C62F3" w:rsidP="004C62F3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мотивами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п’єси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заслужений діяч мистецтв Української РСР </w:t>
      </w:r>
      <w:r w:rsidRPr="00B62FC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В. </w:t>
      </w:r>
      <w:proofErr w:type="spellStart"/>
      <w:r w:rsidRPr="00B62FC5">
        <w:rPr>
          <w:rFonts w:ascii="Times New Roman" w:hAnsi="Times New Roman" w:cs="Times New Roman"/>
          <w:b/>
          <w:sz w:val="24"/>
          <w:szCs w:val="24"/>
          <w:lang w:val="uk-UA"/>
        </w:rPr>
        <w:t>Губаренко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створив </w:t>
      </w:r>
      <w:r w:rsidRPr="00B62FC5">
        <w:rPr>
          <w:rFonts w:ascii="Times New Roman" w:hAnsi="Times New Roman" w:cs="Times New Roman"/>
          <w:b/>
          <w:sz w:val="24"/>
          <w:szCs w:val="24"/>
          <w:lang w:val="uk-UA"/>
        </w:rPr>
        <w:t>оперу «Мамаї»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(1969).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Вперше прем’єра опери відбулася у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1970 р.</w:t>
      </w:r>
    </w:p>
    <w:p w:rsidR="004C62F3" w:rsidRDefault="004C62F3" w:rsidP="004C62F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631190</wp:posOffset>
            </wp:positionV>
            <wp:extent cx="1743075" cy="1378585"/>
            <wp:effectExtent l="19050" t="0" r="9525" b="0"/>
            <wp:wrapThrough wrapText="bothSides">
              <wp:wrapPolygon edited="0">
                <wp:start x="-236" y="0"/>
                <wp:lineTo x="-236" y="21192"/>
                <wp:lineTo x="21718" y="21192"/>
                <wp:lineTo x="21718" y="0"/>
                <wp:lineTo x="-236" y="0"/>
              </wp:wrapPolygon>
            </wp:wrapThrough>
            <wp:docPr id="29" name="Рисунок 2" descr="&amp;Scy;&amp;icy;&amp;ncy;&amp;icy; &amp;Bcy;&amp;acy;&amp;shcy;&amp;tcy;&amp;acy;&amp;ncy;&amp;scy;&amp;softcy;&amp;kcy;&amp;ocy;&amp;yicy; &amp;rcy;&amp;iecy;&amp;scy;&amp;pcy;&amp;ucy;&amp;bcy;&amp;lcy;&amp;iuk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44016095" descr="&amp;Scy;&amp;icy;&amp;ncy;&amp;icy; &amp;Bcy;&amp;acy;&amp;shcy;&amp;tcy;&amp;acy;&amp;ncy;&amp;scy;&amp;softcy;&amp;kcy;&amp;ocy;&amp;yicy; &amp;rcy;&amp;iecy;&amp;scy;&amp;pcy;&amp;ucy;&amp;bcy;&amp;lcy;&amp;iuk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631825</wp:posOffset>
            </wp:positionV>
            <wp:extent cx="1676400" cy="1370330"/>
            <wp:effectExtent l="19050" t="0" r="0" b="0"/>
            <wp:wrapThrough wrapText="bothSides">
              <wp:wrapPolygon edited="0">
                <wp:start x="-245" y="0"/>
                <wp:lineTo x="-245" y="21320"/>
                <wp:lineTo x="21600" y="21320"/>
                <wp:lineTo x="21600" y="0"/>
                <wp:lineTo x="-245" y="0"/>
              </wp:wrapPolygon>
            </wp:wrapThrough>
            <wp:docPr id="21" name="Рисунок 1" descr="&amp;Scy;&amp;icy;&amp;ncy;&amp;icy; &amp;Bcy;&amp;acy;&amp;shcy;&amp;tcy;&amp;acy;&amp;ncy;&amp;scy;&amp;softcy;&amp;kcy;&amp;ocy;&amp;yicy; &amp;rcy;&amp;iecy;&amp;scy;&amp;pcy;&amp;ucy;&amp;bcy;&amp;lcy;&amp;iuk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67451384" descr="&amp;Scy;&amp;icy;&amp;ncy;&amp;icy; &amp;Bcy;&amp;acy;&amp;shcy;&amp;tcy;&amp;acy;&amp;ncy;&amp;scy;&amp;softcy;&amp;kcy;&amp;ocy;&amp;yicy; &amp;rcy;&amp;iecy;&amp;scy;&amp;pcy;&amp;ucy;&amp;bcy;&amp;lcy;&amp;iuk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642620</wp:posOffset>
            </wp:positionV>
            <wp:extent cx="1704975" cy="1369695"/>
            <wp:effectExtent l="19050" t="0" r="9525" b="0"/>
            <wp:wrapThrough wrapText="bothSides">
              <wp:wrapPolygon edited="0">
                <wp:start x="-241" y="0"/>
                <wp:lineTo x="-241" y="21330"/>
                <wp:lineTo x="21721" y="21330"/>
                <wp:lineTo x="21721" y="0"/>
                <wp:lineTo x="-241" y="0"/>
              </wp:wrapPolygon>
            </wp:wrapThrough>
            <wp:docPr id="10" name="Рисунок 3" descr="&amp;Scy;&amp;icy;&amp;ncy;&amp;icy; &amp;Bcy;&amp;acy;&amp;shcy;&amp;tcy;&amp;acy;&amp;ncy;&amp;scy;&amp;softcy;&amp;kcy;&amp;ocy;&amp;yicy; &amp;rcy;&amp;iecy;&amp;scy;&amp;pcy;&amp;ucy;&amp;bcy;&amp;lcy;&amp;iuk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6165938" descr="&amp;Scy;&amp;icy;&amp;ncy;&amp;icy; &amp;Bcy;&amp;acy;&amp;shcy;&amp;tcy;&amp;acy;&amp;ncy;&amp;scy;&amp;softcy;&amp;kcy;&amp;ocy;&amp;yicy; &amp;rcy;&amp;iecy;&amp;scy;&amp;pcy;&amp;ucy;&amp;bcy;&amp;lcy;&amp;iuk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До 50-річчя проголошення Баштанської республіки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кінорежисер Київської студії хронікально-документальних фільмів </w:t>
      </w:r>
      <w:r w:rsidRPr="00B62FC5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Роман </w:t>
      </w:r>
      <w:proofErr w:type="spellStart"/>
      <w:r w:rsidRPr="00B62FC5">
        <w:rPr>
          <w:rFonts w:ascii="Times New Roman" w:hAnsi="Times New Roman" w:cs="Times New Roman"/>
          <w:b/>
          <w:sz w:val="24"/>
          <w:szCs w:val="24"/>
          <w:lang w:val="uk-UA"/>
        </w:rPr>
        <w:t>Фощенко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створив чудовий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кінотвір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2FC5">
        <w:rPr>
          <w:rFonts w:ascii="Times New Roman" w:hAnsi="Times New Roman" w:cs="Times New Roman"/>
          <w:b/>
          <w:sz w:val="24"/>
          <w:szCs w:val="24"/>
          <w:lang w:val="uk-UA"/>
        </w:rPr>
        <w:t>«Сини Баштанської республіки»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 xml:space="preserve">(1967) </w:t>
      </w: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онлайн-перегляд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фільму на сайті </w:t>
      </w:r>
      <w:hyperlink r:id="rId14" w:history="1">
        <w:r w:rsidRPr="00B62FC5">
          <w:rPr>
            <w:rStyle w:val="a3"/>
            <w:rFonts w:ascii="Times New Roman" w:hAnsi="Times New Roman" w:cs="Times New Roman"/>
            <w:b/>
            <w:sz w:val="24"/>
            <w:szCs w:val="24"/>
            <w:lang w:val="uk-UA"/>
          </w:rPr>
          <w:t>www.kinobaza.tv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). </w:t>
      </w:r>
    </w:p>
    <w:p w:rsidR="004C62F3" w:rsidRDefault="004C62F3" w:rsidP="004C62F3">
      <w:pPr>
        <w:spacing w:after="0"/>
        <w:ind w:firstLine="426"/>
        <w:jc w:val="both"/>
        <w:rPr>
          <w:lang w:val="uk-UA"/>
        </w:rPr>
      </w:pP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Події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Висунської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та Баштанської республік знайшли своє від</w:t>
      </w:r>
      <w:r>
        <w:rPr>
          <w:rFonts w:ascii="Times New Roman" w:hAnsi="Times New Roman" w:cs="Times New Roman"/>
          <w:sz w:val="24"/>
          <w:szCs w:val="24"/>
          <w:lang w:val="uk-UA"/>
        </w:rPr>
        <w:t>ображення і в художньому кіно. П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исьменник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Микола Вінграновський разом з Ігорем Вєтровим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1969 р.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зняли художній фільм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«Дума про Британку»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FC61E1">
        <w:rPr>
          <w:rFonts w:ascii="Times New Roman" w:hAnsi="Times New Roman" w:cs="Times New Roman"/>
          <w:sz w:val="24"/>
          <w:szCs w:val="24"/>
          <w:lang w:val="uk-UA"/>
        </w:rPr>
        <w:t xml:space="preserve">за мотивами </w:t>
      </w:r>
      <w:r>
        <w:rPr>
          <w:rFonts w:ascii="Times New Roman" w:hAnsi="Times New Roman" w:cs="Times New Roman"/>
          <w:sz w:val="24"/>
          <w:szCs w:val="24"/>
          <w:lang w:val="uk-UA"/>
        </w:rPr>
        <w:t>однойменної п’єси Ю. Яновського</w:t>
      </w:r>
      <w:r w:rsidRPr="00FC61E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де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М. Вінграновський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особисто зіграв роль Петра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Несвятипаски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Прем’єра фільму відбулася у лютому </w:t>
      </w:r>
      <w:r w:rsidRPr="00FC61E1">
        <w:rPr>
          <w:rFonts w:ascii="Times New Roman" w:hAnsi="Times New Roman" w:cs="Times New Roman"/>
          <w:b/>
          <w:sz w:val="24"/>
          <w:szCs w:val="24"/>
          <w:lang w:val="uk-UA"/>
        </w:rPr>
        <w:t>1970 р.</w:t>
      </w:r>
    </w:p>
    <w:p w:rsidR="00FD6753" w:rsidRDefault="00FD6753" w:rsidP="00FD675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</w:p>
    <w:p w:rsidR="00FD6753" w:rsidRDefault="00FD6753" w:rsidP="00FD675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</w:p>
    <w:p w:rsidR="00FD6753" w:rsidRDefault="00FD6753" w:rsidP="00FD675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</w:p>
    <w:p w:rsidR="00FD6753" w:rsidRDefault="00FD6753" w:rsidP="00FD675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</w:p>
    <w:p w:rsidR="00FD6753" w:rsidRDefault="00FD6753" w:rsidP="00FD675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</w:p>
    <w:p w:rsidR="00FD6753" w:rsidRDefault="00FD6753" w:rsidP="00FD675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</w:p>
    <w:p w:rsidR="00FD6753" w:rsidRPr="00FD6753" w:rsidRDefault="00FD6753" w:rsidP="00FD675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  <w:r w:rsidRPr="00FD6753">
        <w:rPr>
          <w:rFonts w:ascii="Arial" w:hAnsi="Arial" w:cs="Arial"/>
          <w:b/>
          <w:sz w:val="24"/>
          <w:szCs w:val="24"/>
          <w:u w:val="single"/>
          <w:lang w:val="uk-UA"/>
        </w:rPr>
        <w:lastRenderedPageBreak/>
        <w:t>Вшанування пам’яті про героїв Баштанської республіки</w:t>
      </w:r>
    </w:p>
    <w:p w:rsidR="004C62F3" w:rsidRDefault="00FD6753" w:rsidP="0028374A">
      <w:pPr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231140</wp:posOffset>
            </wp:positionV>
            <wp:extent cx="1543050" cy="2143125"/>
            <wp:effectExtent l="19050" t="0" r="0" b="0"/>
            <wp:wrapThrough wrapText="bothSides">
              <wp:wrapPolygon edited="0">
                <wp:start x="-267" y="0"/>
                <wp:lineTo x="-267" y="21504"/>
                <wp:lineTo x="21600" y="21504"/>
                <wp:lineTo x="21600" y="0"/>
                <wp:lineTo x="-267" y="0"/>
              </wp:wrapPolygon>
            </wp:wrapThrough>
            <wp:docPr id="52" name="Рисунок 24" descr="E:\ФОТО\Нові Фото  памятники\SAM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\Нові Фото  памятники\SAM_0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753" w:rsidRPr="00FD6753" w:rsidRDefault="00FD6753" w:rsidP="00FD6753">
      <w:pPr>
        <w:widowControl w:val="0"/>
        <w:tabs>
          <w:tab w:val="left" w:pos="1506"/>
        </w:tabs>
        <w:spacing w:after="0" w:line="206" w:lineRule="exact"/>
        <w:ind w:left="48" w:firstLine="17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D6753">
        <w:rPr>
          <w:rFonts w:ascii="Times New Roman" w:hAnsi="Times New Roman" w:cs="Times New Roman"/>
          <w:b/>
          <w:bCs/>
          <w:spacing w:val="-8"/>
          <w:sz w:val="24"/>
          <w:szCs w:val="24"/>
          <w:lang w:val="uk-UA"/>
        </w:rPr>
        <w:t xml:space="preserve">Пам'ятник учасникам </w:t>
      </w:r>
      <w:proofErr w:type="spellStart"/>
      <w:r w:rsidRPr="00FD6753">
        <w:rPr>
          <w:rFonts w:ascii="Times New Roman" w:hAnsi="Times New Roman" w:cs="Times New Roman"/>
          <w:b/>
          <w:bCs/>
          <w:sz w:val="24"/>
          <w:szCs w:val="24"/>
          <w:lang w:val="uk-UA"/>
        </w:rPr>
        <w:t>Баштанського</w:t>
      </w:r>
      <w:proofErr w:type="spellEnd"/>
    </w:p>
    <w:p w:rsidR="00FD6753" w:rsidRPr="00FD6753" w:rsidRDefault="00FD6753" w:rsidP="00FD6753">
      <w:pPr>
        <w:widowControl w:val="0"/>
        <w:tabs>
          <w:tab w:val="left" w:pos="1506"/>
        </w:tabs>
        <w:spacing w:after="0" w:line="206" w:lineRule="exact"/>
        <w:ind w:left="48" w:firstLine="17"/>
        <w:jc w:val="center"/>
        <w:rPr>
          <w:rFonts w:ascii="Times New Roman" w:hAnsi="Times New Roman" w:cs="Times New Roman"/>
          <w:spacing w:val="-6"/>
          <w:sz w:val="24"/>
          <w:szCs w:val="24"/>
          <w:lang w:val="uk-UA"/>
        </w:rPr>
      </w:pPr>
      <w:r w:rsidRPr="00FD6753">
        <w:rPr>
          <w:rFonts w:ascii="Times New Roman" w:hAnsi="Times New Roman" w:cs="Times New Roman"/>
          <w:b/>
          <w:bCs/>
          <w:sz w:val="24"/>
          <w:szCs w:val="24"/>
          <w:lang w:val="uk-UA"/>
        </w:rPr>
        <w:t>повстання</w:t>
      </w:r>
      <w:r w:rsidRPr="00FD6753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1919 </w:t>
      </w:r>
      <w:r w:rsidRPr="00FD6753">
        <w:rPr>
          <w:rFonts w:ascii="Times New Roman" w:hAnsi="Times New Roman" w:cs="Times New Roman"/>
          <w:b/>
          <w:bCs/>
          <w:spacing w:val="-6"/>
          <w:sz w:val="24"/>
          <w:szCs w:val="24"/>
          <w:lang w:val="uk-UA"/>
        </w:rPr>
        <w:t>року проти денікінців</w:t>
      </w:r>
    </w:p>
    <w:p w:rsidR="00FD6753" w:rsidRPr="00FD6753" w:rsidRDefault="00FD6753" w:rsidP="00FD6753">
      <w:pPr>
        <w:widowControl w:val="0"/>
        <w:tabs>
          <w:tab w:val="left" w:pos="1506"/>
        </w:tabs>
        <w:spacing w:after="0" w:line="206" w:lineRule="exact"/>
        <w:ind w:left="48" w:firstLine="17"/>
        <w:jc w:val="center"/>
        <w:rPr>
          <w:rFonts w:ascii="Times New Roman" w:hAnsi="Times New Roman" w:cs="Times New Roman"/>
          <w:spacing w:val="-6"/>
          <w:sz w:val="24"/>
          <w:szCs w:val="24"/>
          <w:lang w:val="uk-UA"/>
        </w:rPr>
      </w:pPr>
    </w:p>
    <w:p w:rsidR="00FD6753" w:rsidRDefault="00FD6753" w:rsidP="00FD6753">
      <w:pPr>
        <w:widowControl w:val="0"/>
        <w:tabs>
          <w:tab w:val="left" w:pos="1506"/>
        </w:tabs>
        <w:spacing w:after="0" w:line="206" w:lineRule="exact"/>
        <w:ind w:left="48" w:firstLine="24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pacing w:val="-9"/>
          <w:sz w:val="24"/>
          <w:szCs w:val="24"/>
          <w:lang w:val="uk-UA"/>
        </w:rPr>
        <w:t>Відкрито у м. Баштанка</w:t>
      </w:r>
      <w:r w:rsidRPr="00B07617">
        <w:rPr>
          <w:rFonts w:ascii="Times New Roman" w:hAnsi="Times New Roman" w:cs="Times New Roman"/>
          <w:spacing w:val="-9"/>
          <w:sz w:val="24"/>
          <w:szCs w:val="24"/>
          <w:lang w:val="uk-UA"/>
        </w:rPr>
        <w:t xml:space="preserve"> </w:t>
      </w:r>
      <w:r w:rsidRPr="00B07617">
        <w:rPr>
          <w:rFonts w:ascii="Times New Roman" w:hAnsi="Times New Roman" w:cs="Times New Roman"/>
          <w:sz w:val="24"/>
          <w:szCs w:val="24"/>
          <w:lang w:val="uk-UA"/>
        </w:rPr>
        <w:t xml:space="preserve">29 жовтня 1971 року. </w:t>
      </w:r>
      <w:r w:rsidRPr="00B07617">
        <w:rPr>
          <w:rFonts w:ascii="Times New Roman" w:hAnsi="Times New Roman" w:cs="Times New Roman"/>
          <w:spacing w:val="-15"/>
          <w:sz w:val="24"/>
          <w:szCs w:val="24"/>
          <w:lang w:val="uk-UA"/>
        </w:rPr>
        <w:t>Скульптори</w:t>
      </w:r>
      <w:r>
        <w:rPr>
          <w:rFonts w:ascii="Times New Roman" w:hAnsi="Times New Roman" w:cs="Times New Roman"/>
          <w:spacing w:val="-15"/>
          <w:sz w:val="24"/>
          <w:szCs w:val="24"/>
          <w:lang w:val="uk-UA"/>
        </w:rPr>
        <w:t xml:space="preserve"> </w:t>
      </w:r>
      <w:r w:rsidRPr="00B07617">
        <w:rPr>
          <w:rFonts w:ascii="Times New Roman" w:hAnsi="Times New Roman" w:cs="Times New Roman"/>
          <w:spacing w:val="-12"/>
          <w:sz w:val="24"/>
          <w:szCs w:val="24"/>
          <w:lang w:val="uk-UA"/>
        </w:rPr>
        <w:t xml:space="preserve">О. Супрун, </w:t>
      </w:r>
      <w:r w:rsidRPr="00B07617">
        <w:rPr>
          <w:rFonts w:ascii="Times New Roman" w:hAnsi="Times New Roman" w:cs="Times New Roman"/>
          <w:spacing w:val="-7"/>
          <w:sz w:val="24"/>
          <w:szCs w:val="24"/>
          <w:lang w:val="uk-UA"/>
        </w:rPr>
        <w:t xml:space="preserve">А. </w:t>
      </w:r>
      <w:proofErr w:type="spellStart"/>
      <w:r w:rsidRPr="00B07617">
        <w:rPr>
          <w:rFonts w:ascii="Times New Roman" w:hAnsi="Times New Roman" w:cs="Times New Roman"/>
          <w:spacing w:val="-7"/>
          <w:sz w:val="24"/>
          <w:szCs w:val="24"/>
          <w:lang w:val="uk-UA"/>
        </w:rPr>
        <w:t>Білостоцький</w:t>
      </w:r>
      <w:proofErr w:type="spellEnd"/>
      <w:r w:rsidRPr="00B07617">
        <w:rPr>
          <w:rFonts w:ascii="Times New Roman" w:hAnsi="Times New Roman" w:cs="Times New Roman"/>
          <w:spacing w:val="-7"/>
          <w:sz w:val="24"/>
          <w:szCs w:val="24"/>
          <w:lang w:val="uk-UA"/>
        </w:rPr>
        <w:t xml:space="preserve">, архітектор </w:t>
      </w:r>
      <w:r w:rsidRPr="00B07617">
        <w:rPr>
          <w:rFonts w:ascii="Times New Roman" w:hAnsi="Times New Roman" w:cs="Times New Roman"/>
          <w:sz w:val="24"/>
          <w:szCs w:val="24"/>
          <w:lang w:val="uk-UA"/>
        </w:rPr>
        <w:t xml:space="preserve">Т.Довженко. </w:t>
      </w:r>
    </w:p>
    <w:p w:rsidR="00FD6753" w:rsidRDefault="00FD6753" w:rsidP="00FD6753">
      <w:pPr>
        <w:widowControl w:val="0"/>
        <w:tabs>
          <w:tab w:val="left" w:pos="1506"/>
        </w:tabs>
        <w:spacing w:after="0" w:line="206" w:lineRule="exact"/>
        <w:ind w:left="48" w:firstLine="248"/>
        <w:jc w:val="both"/>
        <w:rPr>
          <w:rFonts w:ascii="Times New Roman" w:hAnsi="Times New Roman" w:cs="Times New Roman"/>
          <w:bCs/>
          <w:iCs/>
          <w:spacing w:val="-10"/>
          <w:sz w:val="24"/>
          <w:szCs w:val="24"/>
          <w:lang w:val="uk-UA"/>
        </w:rPr>
      </w:pPr>
      <w:r w:rsidRPr="00B07617">
        <w:rPr>
          <w:rFonts w:ascii="Times New Roman" w:hAnsi="Times New Roman" w:cs="Times New Roman"/>
          <w:spacing w:val="-6"/>
          <w:sz w:val="24"/>
          <w:szCs w:val="24"/>
          <w:lang w:val="uk-UA"/>
        </w:rPr>
        <w:t xml:space="preserve">На постаменті напис: </w:t>
      </w:r>
      <w:r w:rsidRPr="00B07617"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  <w:lang w:val="uk-UA"/>
        </w:rPr>
        <w:t>«</w:t>
      </w:r>
      <w:r w:rsidRPr="00FD6753">
        <w:rPr>
          <w:rFonts w:ascii="Times New Roman" w:hAnsi="Times New Roman" w:cs="Times New Roman"/>
          <w:bCs/>
          <w:iCs/>
          <w:spacing w:val="-9"/>
          <w:sz w:val="24"/>
          <w:szCs w:val="24"/>
          <w:lang w:val="uk-UA"/>
        </w:rPr>
        <w:t>Учасникам</w:t>
      </w:r>
      <w:r w:rsidRPr="00FD675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D6753">
        <w:rPr>
          <w:rFonts w:ascii="Times New Roman" w:hAnsi="Times New Roman" w:cs="Times New Roman"/>
          <w:bCs/>
          <w:iCs/>
          <w:spacing w:val="-9"/>
          <w:sz w:val="24"/>
          <w:szCs w:val="24"/>
          <w:lang w:val="uk-UA"/>
        </w:rPr>
        <w:t>Баштанського</w:t>
      </w:r>
      <w:proofErr w:type="spellEnd"/>
      <w:r w:rsidRPr="00FD6753">
        <w:rPr>
          <w:rFonts w:ascii="Times New Roman" w:hAnsi="Times New Roman" w:cs="Times New Roman"/>
          <w:bCs/>
          <w:iCs/>
          <w:spacing w:val="-9"/>
          <w:sz w:val="24"/>
          <w:szCs w:val="24"/>
          <w:lang w:val="uk-UA"/>
        </w:rPr>
        <w:t xml:space="preserve"> </w:t>
      </w:r>
      <w:r w:rsidRPr="00FD6753">
        <w:rPr>
          <w:rFonts w:ascii="Times New Roman" w:hAnsi="Times New Roman" w:cs="Times New Roman"/>
          <w:bCs/>
          <w:iCs/>
          <w:spacing w:val="-3"/>
          <w:sz w:val="24"/>
          <w:szCs w:val="24"/>
          <w:lang w:val="uk-UA"/>
        </w:rPr>
        <w:t xml:space="preserve">повстання, які загинули у </w:t>
      </w:r>
      <w:r w:rsidRPr="00FD6753">
        <w:rPr>
          <w:rFonts w:ascii="Times New Roman" w:hAnsi="Times New Roman" w:cs="Times New Roman"/>
          <w:bCs/>
          <w:iCs/>
          <w:spacing w:val="-5"/>
          <w:sz w:val="24"/>
          <w:szCs w:val="24"/>
          <w:lang w:val="uk-UA"/>
        </w:rPr>
        <w:t xml:space="preserve">боях за Радянську владу. В </w:t>
      </w:r>
      <w:r w:rsidRPr="00FD6753">
        <w:rPr>
          <w:rFonts w:ascii="Times New Roman" w:hAnsi="Times New Roman" w:cs="Times New Roman"/>
          <w:bCs/>
          <w:iCs/>
          <w:spacing w:val="-6"/>
          <w:sz w:val="24"/>
          <w:szCs w:val="24"/>
          <w:lang w:val="uk-UA"/>
        </w:rPr>
        <w:t>народній пам'яті вічно буде</w:t>
      </w:r>
      <w:r w:rsidRPr="00FD675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D6753">
        <w:rPr>
          <w:rFonts w:ascii="Times New Roman" w:hAnsi="Times New Roman" w:cs="Times New Roman"/>
          <w:bCs/>
          <w:iCs/>
          <w:spacing w:val="-7"/>
          <w:sz w:val="24"/>
          <w:szCs w:val="24"/>
          <w:lang w:val="uk-UA"/>
        </w:rPr>
        <w:t xml:space="preserve">жити безсмертний подвиг </w:t>
      </w:r>
      <w:r w:rsidRPr="00FD6753">
        <w:rPr>
          <w:rFonts w:ascii="Times New Roman" w:hAnsi="Times New Roman" w:cs="Times New Roman"/>
          <w:bCs/>
          <w:iCs/>
          <w:spacing w:val="-10"/>
          <w:sz w:val="24"/>
          <w:szCs w:val="24"/>
          <w:lang w:val="uk-UA"/>
        </w:rPr>
        <w:t>борців за владу Рад».</w:t>
      </w:r>
    </w:p>
    <w:p w:rsidR="00FD6753" w:rsidRPr="00FD6753" w:rsidRDefault="00FD6753" w:rsidP="00FD6753">
      <w:pPr>
        <w:widowControl w:val="0"/>
        <w:tabs>
          <w:tab w:val="left" w:pos="1506"/>
        </w:tabs>
        <w:spacing w:after="0" w:line="206" w:lineRule="exact"/>
        <w:ind w:left="48" w:firstLine="24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D6753" w:rsidRPr="009D10C7" w:rsidRDefault="00FD6753" w:rsidP="00FD6753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У травні 2006 р. на старому цвинтарі в центрі міста відкрито пам’ятний знак на братській могилі загиблих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баштанських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повстанців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Решта сміливців поховані в братській могилі, що на кладовищі біля пагорба Слави</w:t>
      </w:r>
      <w:r>
        <w:rPr>
          <w:rFonts w:ascii="Times New Roman" w:hAnsi="Times New Roman" w:cs="Times New Roman"/>
          <w:sz w:val="24"/>
          <w:szCs w:val="24"/>
          <w:lang w:val="uk-UA"/>
        </w:rPr>
        <w:t>. П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ам’ять про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героїв Баштанської республіки -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славних наших земляків, залишиться в серцях прийдешніх поколінь назавжди.</w:t>
      </w:r>
    </w:p>
    <w:p w:rsidR="00B4650F" w:rsidRDefault="00FD6753" w:rsidP="00B465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Центральна вулиця нашого міста має історичну назву - вулиця Баштанської республіки, а інша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носить ім’я юн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ого розвідника Миколи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Реця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На будинку, де проживав М.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Рець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встановлена меморіальна дошка.</w:t>
      </w:r>
    </w:p>
    <w:p w:rsidR="00B4650F" w:rsidRDefault="00B4650F" w:rsidP="00B465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4650F" w:rsidRPr="00BB0B0D" w:rsidRDefault="00B4650F" w:rsidP="00B4650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BB0B0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Використані джерела:</w:t>
      </w:r>
    </w:p>
    <w:p w:rsidR="00B4650F" w:rsidRDefault="00B4650F" w:rsidP="00B4650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4650F" w:rsidRDefault="00B4650F" w:rsidP="00B4650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10C7">
        <w:rPr>
          <w:rFonts w:ascii="Times New Roman" w:hAnsi="Times New Roman" w:cs="Times New Roman"/>
          <w:b/>
          <w:sz w:val="24"/>
          <w:szCs w:val="24"/>
        </w:rPr>
        <w:t>История городов и сел  Украинской ССР</w:t>
      </w:r>
      <w:r>
        <w:rPr>
          <w:rFonts w:ascii="Times New Roman" w:hAnsi="Times New Roman" w:cs="Times New Roman"/>
          <w:sz w:val="24"/>
          <w:szCs w:val="24"/>
        </w:rPr>
        <w:t xml:space="preserve"> [Текст]: в 26-ти т.</w:t>
      </w:r>
      <w:r w:rsidRPr="009D10C7">
        <w:rPr>
          <w:rFonts w:ascii="Times New Roman" w:hAnsi="Times New Roman" w:cs="Times New Roman"/>
          <w:sz w:val="24"/>
          <w:szCs w:val="24"/>
        </w:rPr>
        <w:t xml:space="preserve">: Николаевская область / Гл. </w:t>
      </w:r>
      <w:proofErr w:type="spellStart"/>
      <w:r w:rsidRPr="009D10C7">
        <w:rPr>
          <w:rFonts w:ascii="Times New Roman" w:hAnsi="Times New Roman" w:cs="Times New Roman"/>
          <w:sz w:val="24"/>
          <w:szCs w:val="24"/>
        </w:rPr>
        <w:t>редкол</w:t>
      </w:r>
      <w:proofErr w:type="spellEnd"/>
      <w:r w:rsidRPr="009D10C7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 w:rsidRPr="009D10C7">
        <w:rPr>
          <w:rFonts w:ascii="Times New Roman" w:hAnsi="Times New Roman" w:cs="Times New Roman"/>
          <w:sz w:val="24"/>
          <w:szCs w:val="24"/>
        </w:rPr>
        <w:t>П.Т.Тронько</w:t>
      </w:r>
      <w:proofErr w:type="spellEnd"/>
      <w:r w:rsidRPr="009D10C7">
        <w:rPr>
          <w:rFonts w:ascii="Times New Roman" w:hAnsi="Times New Roman" w:cs="Times New Roman"/>
          <w:sz w:val="24"/>
          <w:szCs w:val="24"/>
        </w:rPr>
        <w:t xml:space="preserve"> и др.; </w:t>
      </w:r>
      <w:proofErr w:type="spellStart"/>
      <w:r w:rsidRPr="009D10C7">
        <w:rPr>
          <w:rFonts w:ascii="Times New Roman" w:hAnsi="Times New Roman" w:cs="Times New Roman"/>
          <w:sz w:val="24"/>
          <w:szCs w:val="24"/>
        </w:rPr>
        <w:t>Редкол</w:t>
      </w:r>
      <w:proofErr w:type="spellEnd"/>
      <w:r w:rsidRPr="009D10C7">
        <w:rPr>
          <w:rFonts w:ascii="Times New Roman" w:hAnsi="Times New Roman" w:cs="Times New Roman"/>
          <w:sz w:val="24"/>
          <w:szCs w:val="24"/>
        </w:rPr>
        <w:t>.: 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</w:rPr>
        <w:t>Васильев и др. – К., 1981.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– С. 157-158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4650F" w:rsidRPr="009D10C7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Котляр, Ю. В. </w:t>
      </w:r>
      <w:proofErr w:type="spellStart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>Баштанская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>партизанская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республика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</w:rPr>
        <w:t>// Гражданская вой</w:t>
      </w:r>
      <w:r>
        <w:rPr>
          <w:rFonts w:ascii="Times New Roman" w:hAnsi="Times New Roman" w:cs="Times New Roman"/>
          <w:sz w:val="24"/>
          <w:szCs w:val="24"/>
        </w:rPr>
        <w:t>на и военная интервенция в СССР</w:t>
      </w:r>
      <w:r w:rsidRPr="009D10C7">
        <w:rPr>
          <w:rFonts w:ascii="Times New Roman" w:hAnsi="Times New Roman" w:cs="Times New Roman"/>
          <w:sz w:val="24"/>
          <w:szCs w:val="24"/>
        </w:rPr>
        <w:t>: Энциклопедия.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</w:rPr>
        <w:t>М.,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</w:rPr>
        <w:t>1983.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</w:rPr>
        <w:t>С.58.</w:t>
      </w:r>
    </w:p>
    <w:p w:rsidR="00B4650F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  <w:proofErr w:type="spellStart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>Шкварець</w:t>
      </w:r>
      <w:proofErr w:type="spellEnd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>, В. П. Миколаївщина: погляд крізь століття. Нарис історії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[Текст] / 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П.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Шкварець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, М.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Ф.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Мельник. – Миколаїв, 1994. – С. 169-173.</w:t>
      </w:r>
    </w:p>
    <w:p w:rsidR="00B4650F" w:rsidRPr="00033538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B4650F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Котляр, Ю. В. Повстанський рух селян Півдня України. </w:t>
      </w:r>
      <w:proofErr w:type="spellStart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>Висунська</w:t>
      </w:r>
      <w:proofErr w:type="spellEnd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 Баштанська республіки. 1919-1920.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[Текст] / Ю.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Котляр. – Миколаїв: ПП «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Спрінт-прінт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», 1999. - 117с.</w:t>
      </w:r>
    </w:p>
    <w:p w:rsidR="00B4650F" w:rsidRPr="00033538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B4650F" w:rsidRPr="009D10C7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Котляр, Ю. В. Селянські формування державного типу: </w:t>
      </w:r>
      <w:proofErr w:type="spellStart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>Висунська</w:t>
      </w:r>
      <w:proofErr w:type="spellEnd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 Баштанська республік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и / Ю. В. Котляр // Миколаївщина: літопис історичних подій. – Миколаїв, 2002. – С.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258-267.</w:t>
      </w:r>
    </w:p>
    <w:p w:rsidR="00B4650F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>Горбуров</w:t>
      </w:r>
      <w:proofErr w:type="spellEnd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>, Є. Г. Повстансько-партизанський рух на Півдні України в 1917-1944 рр.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[Текст] / Є. Г.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Горбуров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, Ю. В. Котляр, М. М.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Шитюк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. – Херсон,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ОЛДІ-плюс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, 2003. – С.50-55.</w:t>
      </w:r>
    </w:p>
    <w:p w:rsidR="00B4650F" w:rsidRPr="00033538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B4650F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Миколаївщина в новітній історії. 70-річчю утворення Миколаївської області присвячується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[Текст]: навчальний посібник. – Миколаїв: Вид-во ПП Шамрай, 2007. - С. 49-52.</w:t>
      </w:r>
    </w:p>
    <w:p w:rsidR="00B4650F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Котляр, Ю. В. 1919. </w:t>
      </w:r>
      <w:proofErr w:type="spellStart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>Висуньська</w:t>
      </w:r>
      <w:proofErr w:type="spellEnd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 Баштанська республіки.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(До 90-ої річниці проголошення) [Текст] / Ю. В. Котляр. - Миколаїв: Видавництво Ірини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Гудим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, 2010. - 48с.: іл.</w:t>
      </w:r>
    </w:p>
    <w:p w:rsidR="00B4650F" w:rsidRPr="009D10C7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Сизоненко, О. Слава Баштанської республіки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[Текст] // О. Сизоненко.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Підняті обрії. - К.: Дніпро, 1971. - С.89-93.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</w:p>
    <w:p w:rsidR="00B4650F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Гайдук, С. </w:t>
      </w:r>
      <w:proofErr w:type="spellStart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>Непримиримая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>Баштанка</w:t>
      </w:r>
      <w:proofErr w:type="spellEnd"/>
      <w:r w:rsidRPr="009D10C7">
        <w:rPr>
          <w:rFonts w:ascii="Times New Roman" w:hAnsi="Times New Roman" w:cs="Times New Roman"/>
          <w:sz w:val="24"/>
          <w:szCs w:val="24"/>
        </w:rPr>
        <w:t>[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Текст</w:t>
      </w:r>
      <w:r w:rsidRPr="009D10C7">
        <w:rPr>
          <w:rFonts w:ascii="Times New Roman" w:hAnsi="Times New Roman" w:cs="Times New Roman"/>
          <w:sz w:val="24"/>
          <w:szCs w:val="24"/>
        </w:rPr>
        <w:t>]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/ С. Гайдук, С.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Теселько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//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Октябрьские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грозы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Сб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худож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. призведений,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очерков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воспоминаний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о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революционных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событиях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Николаевщине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9D10C7">
        <w:rPr>
          <w:rFonts w:ascii="Times New Roman" w:hAnsi="Times New Roman" w:cs="Times New Roman"/>
          <w:sz w:val="24"/>
          <w:szCs w:val="24"/>
          <w:lang w:val="uk-UA"/>
        </w:rPr>
        <w:t>Одесса</w:t>
      </w:r>
      <w:proofErr w:type="spellEnd"/>
      <w:r w:rsidRPr="009D10C7"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«Маяк»,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1977.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С. 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 xml:space="preserve">202-209. </w:t>
      </w:r>
    </w:p>
    <w:p w:rsidR="00B4650F" w:rsidRDefault="00B4650F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Петренко, В. Дума про </w:t>
      </w:r>
      <w:proofErr w:type="spellStart"/>
      <w:r w:rsidRPr="009D10C7">
        <w:rPr>
          <w:rFonts w:ascii="Times New Roman" w:hAnsi="Times New Roman" w:cs="Times New Roman"/>
          <w:b/>
          <w:sz w:val="24"/>
          <w:szCs w:val="24"/>
          <w:lang w:val="uk-UA"/>
        </w:rPr>
        <w:t>Баштанку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9D10C7">
        <w:rPr>
          <w:rFonts w:ascii="Times New Roman" w:hAnsi="Times New Roman" w:cs="Times New Roman"/>
          <w:sz w:val="24"/>
          <w:szCs w:val="24"/>
        </w:rPr>
        <w:t>[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Текст</w:t>
      </w:r>
      <w:r w:rsidRPr="009D10C7">
        <w:rPr>
          <w:rFonts w:ascii="Times New Roman" w:hAnsi="Times New Roman" w:cs="Times New Roman"/>
          <w:sz w:val="24"/>
          <w:szCs w:val="24"/>
        </w:rPr>
        <w:t>]</w:t>
      </w:r>
      <w:r w:rsidRPr="009D10C7">
        <w:rPr>
          <w:rFonts w:ascii="Times New Roman" w:hAnsi="Times New Roman" w:cs="Times New Roman"/>
          <w:sz w:val="24"/>
          <w:szCs w:val="24"/>
          <w:lang w:val="uk-UA"/>
        </w:rPr>
        <w:t>: нарис / В.Петренко. - Одеса: Маяк, 1979. - С. 11-15.</w:t>
      </w:r>
    </w:p>
    <w:p w:rsidR="008F2777" w:rsidRPr="008F2777" w:rsidRDefault="008F2777" w:rsidP="008F277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  <w:r w:rsidRPr="008F2777">
        <w:rPr>
          <w:rFonts w:ascii="Arial" w:hAnsi="Arial" w:cs="Arial"/>
          <w:b/>
          <w:sz w:val="24"/>
          <w:szCs w:val="24"/>
          <w:u w:val="single"/>
          <w:lang w:val="uk-UA"/>
        </w:rPr>
        <w:lastRenderedPageBreak/>
        <w:t>Інтернет - ресурси:</w:t>
      </w:r>
    </w:p>
    <w:p w:rsidR="008F2777" w:rsidRPr="006835C8" w:rsidRDefault="008F2777" w:rsidP="008F2777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u w:val="single"/>
          <w:lang w:val="uk-UA"/>
        </w:rPr>
      </w:pPr>
    </w:p>
    <w:p w:rsidR="008F2777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  <w:r w:rsidRPr="003A7B9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Котляр, Ю. В. Вплив </w:t>
      </w:r>
      <w:proofErr w:type="spellStart"/>
      <w:r w:rsidRPr="003A7B92">
        <w:rPr>
          <w:rFonts w:ascii="Times New Roman" w:hAnsi="Times New Roman" w:cs="Times New Roman"/>
          <w:b/>
          <w:sz w:val="24"/>
          <w:szCs w:val="24"/>
          <w:lang w:val="uk-UA"/>
        </w:rPr>
        <w:t>Висунської</w:t>
      </w:r>
      <w:proofErr w:type="spellEnd"/>
      <w:r w:rsidRPr="003A7B9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 Баштанської республік на літературу і мистецтво України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[Електронний ресурс] / </w:t>
      </w:r>
      <w:r w:rsidRPr="00B8504E">
        <w:rPr>
          <w:rFonts w:ascii="Times New Roman" w:hAnsi="Times New Roman" w:cs="Times New Roman"/>
          <w:sz w:val="24"/>
          <w:szCs w:val="24"/>
          <w:lang w:val="uk-UA"/>
        </w:rPr>
        <w:t>Ю. 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B8504E">
        <w:rPr>
          <w:rFonts w:ascii="Times New Roman" w:hAnsi="Times New Roman" w:cs="Times New Roman"/>
          <w:sz w:val="24"/>
          <w:szCs w:val="24"/>
          <w:lang w:val="uk-UA"/>
        </w:rPr>
        <w:t>Котляр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// Національна бібліотека України імені В. І. Вернадського: </w:t>
      </w:r>
      <w:r w:rsidRPr="00F33231">
        <w:rPr>
          <w:rFonts w:ascii="Times New Roman" w:hAnsi="Times New Roman" w:cs="Times New Roman"/>
          <w:sz w:val="24"/>
          <w:szCs w:val="24"/>
          <w:lang w:val="uk-UA"/>
        </w:rPr>
        <w:t>[</w:t>
      </w:r>
      <w:proofErr w:type="spellStart"/>
      <w:r w:rsidRPr="00F33231">
        <w:rPr>
          <w:rFonts w:ascii="Times New Roman" w:hAnsi="Times New Roman" w:cs="Times New Roman"/>
          <w:sz w:val="24"/>
          <w:szCs w:val="24"/>
          <w:lang w:val="uk-UA"/>
        </w:rPr>
        <w:t>веб-сайт</w:t>
      </w:r>
      <w:proofErr w:type="spellEnd"/>
      <w:r w:rsidRPr="00F33231">
        <w:rPr>
          <w:rFonts w:ascii="Times New Roman" w:hAnsi="Times New Roman" w:cs="Times New Roman"/>
          <w:sz w:val="24"/>
          <w:szCs w:val="24"/>
          <w:lang w:val="uk-UA"/>
        </w:rPr>
        <w:t>]. – Режим доступу: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16" w:history="1">
        <w:r w:rsidRPr="000B51F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http://www.nbuv.gov.ua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F33231">
        <w:rPr>
          <w:rFonts w:ascii="Times New Roman" w:hAnsi="Times New Roman" w:cs="Times New Roman"/>
          <w:sz w:val="24"/>
          <w:szCs w:val="24"/>
          <w:lang w:val="uk-UA"/>
        </w:rPr>
        <w:t>– Назва з екрану.</w:t>
      </w:r>
    </w:p>
    <w:p w:rsidR="008F2777" w:rsidRPr="00802C72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8F2777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  <w:r w:rsidRPr="003A7B92">
        <w:rPr>
          <w:rFonts w:ascii="Times New Roman" w:hAnsi="Times New Roman" w:cs="Times New Roman"/>
          <w:b/>
          <w:sz w:val="24"/>
          <w:szCs w:val="24"/>
          <w:lang w:val="uk-UA"/>
        </w:rPr>
        <w:t>Котляр, Ю. В. Селянські повстання на півдні України 1919-1920 рр. Класифікація та чисельність</w:t>
      </w:r>
      <w:r w:rsidRPr="00B8504E">
        <w:rPr>
          <w:rFonts w:ascii="Times New Roman" w:hAnsi="Times New Roman" w:cs="Times New Roman"/>
          <w:sz w:val="24"/>
          <w:szCs w:val="24"/>
          <w:lang w:val="uk-UA"/>
        </w:rPr>
        <w:t xml:space="preserve"> [Електронний ресурс] / Ю. В. Котляр //«</w:t>
      </w:r>
      <w:proofErr w:type="spellStart"/>
      <w:r w:rsidRPr="00B8504E">
        <w:rPr>
          <w:rFonts w:ascii="Times New Roman" w:hAnsi="Times New Roman" w:cs="Times New Roman"/>
          <w:sz w:val="24"/>
          <w:szCs w:val="24"/>
          <w:lang w:val="uk-UA"/>
        </w:rPr>
        <w:t>Мой</w:t>
      </w:r>
      <w:proofErr w:type="spellEnd"/>
      <w:r w:rsidRPr="00B8504E">
        <w:rPr>
          <w:rFonts w:ascii="Times New Roman" w:hAnsi="Times New Roman" w:cs="Times New Roman"/>
          <w:sz w:val="24"/>
          <w:szCs w:val="24"/>
          <w:lang w:val="uk-UA"/>
        </w:rPr>
        <w:t xml:space="preserve"> город Херсон»</w:t>
      </w:r>
      <w:r>
        <w:rPr>
          <w:rFonts w:ascii="Times New Roman" w:hAnsi="Times New Roman" w:cs="Times New Roman"/>
          <w:sz w:val="24"/>
          <w:szCs w:val="24"/>
          <w:lang w:val="uk-UA"/>
        </w:rPr>
        <w:t>: [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веб-сайт</w:t>
      </w:r>
      <w:proofErr w:type="spellEnd"/>
      <w:r w:rsidRPr="00B8504E">
        <w:rPr>
          <w:rFonts w:ascii="Times New Roman" w:hAnsi="Times New Roman" w:cs="Times New Roman"/>
          <w:sz w:val="24"/>
          <w:szCs w:val="24"/>
          <w:lang w:val="uk-UA"/>
        </w:rPr>
        <w:t>]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– Режим доступу: </w:t>
      </w:r>
      <w:hyperlink r:id="rId17" w:history="1">
        <w:r w:rsidRPr="000B51F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http://www.mycity.kherson.ua/journal/konstanty11/povstann.html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>. – Назва з екрану.</w:t>
      </w:r>
    </w:p>
    <w:p w:rsidR="008F2777" w:rsidRPr="00802C72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8F2777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  <w:r w:rsidRPr="003A7B92">
        <w:rPr>
          <w:rFonts w:ascii="Times New Roman" w:hAnsi="Times New Roman" w:cs="Times New Roman"/>
          <w:b/>
          <w:sz w:val="24"/>
          <w:szCs w:val="24"/>
          <w:lang w:val="uk-UA"/>
        </w:rPr>
        <w:t>Баштанська республіка 1919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21FE4">
        <w:rPr>
          <w:rFonts w:ascii="Times New Roman" w:hAnsi="Times New Roman" w:cs="Times New Roman"/>
          <w:sz w:val="24"/>
          <w:szCs w:val="24"/>
          <w:lang w:val="uk-UA"/>
        </w:rPr>
        <w:t>[Електронний ресурс]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// </w:t>
      </w:r>
      <w:r w:rsidRPr="00921FE4">
        <w:rPr>
          <w:rFonts w:ascii="Times New Roman" w:hAnsi="Times New Roman" w:cs="Times New Roman"/>
          <w:sz w:val="24"/>
          <w:szCs w:val="24"/>
          <w:lang w:val="uk-UA"/>
        </w:rPr>
        <w:t xml:space="preserve">Матеріал з </w:t>
      </w:r>
      <w:proofErr w:type="spellStart"/>
      <w:r w:rsidRPr="00921FE4">
        <w:rPr>
          <w:rFonts w:ascii="Times New Roman" w:hAnsi="Times New Roman" w:cs="Times New Roman"/>
          <w:sz w:val="24"/>
          <w:szCs w:val="24"/>
          <w:lang w:val="uk-UA"/>
        </w:rPr>
        <w:t>В</w:t>
      </w:r>
      <w:r>
        <w:rPr>
          <w:rFonts w:ascii="Times New Roman" w:hAnsi="Times New Roman" w:cs="Times New Roman"/>
          <w:sz w:val="24"/>
          <w:szCs w:val="24"/>
          <w:lang w:val="uk-UA"/>
        </w:rPr>
        <w:t>ікіпедії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— вільної енциклопедії. - </w:t>
      </w:r>
      <w:r w:rsidRPr="00921FE4">
        <w:rPr>
          <w:rFonts w:ascii="Times New Roman" w:hAnsi="Times New Roman" w:cs="Times New Roman"/>
          <w:sz w:val="24"/>
          <w:szCs w:val="24"/>
          <w:lang w:val="uk-UA"/>
        </w:rPr>
        <w:t>Режим доступу: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18" w:history="1">
        <w:r w:rsidRPr="000B51F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http://uk.wikipedia.org/wiki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. - </w:t>
      </w:r>
      <w:r w:rsidRPr="00921FE4">
        <w:rPr>
          <w:rFonts w:ascii="Times New Roman" w:hAnsi="Times New Roman" w:cs="Times New Roman"/>
          <w:sz w:val="24"/>
          <w:szCs w:val="24"/>
          <w:lang w:val="uk-UA"/>
        </w:rPr>
        <w:t>Назва з екрану.</w:t>
      </w:r>
    </w:p>
    <w:p w:rsidR="008F2777" w:rsidRPr="00802C72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8F2777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  <w:r w:rsidRPr="003A7B92">
        <w:rPr>
          <w:rFonts w:ascii="Times New Roman" w:hAnsi="Times New Roman" w:cs="Times New Roman"/>
          <w:b/>
          <w:sz w:val="24"/>
          <w:szCs w:val="24"/>
          <w:lang w:val="uk-UA"/>
        </w:rPr>
        <w:t>Історія міста Баштанка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21FE4">
        <w:rPr>
          <w:rFonts w:ascii="Times New Roman" w:hAnsi="Times New Roman" w:cs="Times New Roman"/>
          <w:sz w:val="24"/>
          <w:szCs w:val="24"/>
          <w:lang w:val="uk-UA"/>
        </w:rPr>
        <w:t>[Електронний ресурс]</w:t>
      </w:r>
      <w:r>
        <w:rPr>
          <w:rFonts w:ascii="Times New Roman" w:hAnsi="Times New Roman" w:cs="Times New Roman"/>
          <w:sz w:val="24"/>
          <w:szCs w:val="24"/>
          <w:lang w:val="uk-UA"/>
        </w:rPr>
        <w:t>: [</w:t>
      </w:r>
      <w:r w:rsidRPr="00921FE4">
        <w:rPr>
          <w:rFonts w:ascii="Times New Roman" w:hAnsi="Times New Roman" w:cs="Times New Roman"/>
          <w:sz w:val="24"/>
          <w:szCs w:val="24"/>
          <w:lang w:val="uk-UA"/>
        </w:rPr>
        <w:t xml:space="preserve">Там мужньо боролися </w:t>
      </w:r>
      <w:proofErr w:type="spellStart"/>
      <w:r w:rsidRPr="00921FE4">
        <w:rPr>
          <w:rFonts w:ascii="Times New Roman" w:hAnsi="Times New Roman" w:cs="Times New Roman"/>
          <w:sz w:val="24"/>
          <w:szCs w:val="24"/>
          <w:lang w:val="uk-UA"/>
        </w:rPr>
        <w:t>баштанські</w:t>
      </w:r>
      <w:proofErr w:type="spellEnd"/>
      <w:r w:rsidRPr="00921FE4">
        <w:rPr>
          <w:rFonts w:ascii="Times New Roman" w:hAnsi="Times New Roman" w:cs="Times New Roman"/>
          <w:sz w:val="24"/>
          <w:szCs w:val="24"/>
          <w:lang w:val="uk-UA"/>
        </w:rPr>
        <w:t xml:space="preserve"> повстанці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] // </w:t>
      </w:r>
      <w:r w:rsidRPr="00921FE4">
        <w:rPr>
          <w:rFonts w:ascii="Times New Roman" w:hAnsi="Times New Roman" w:cs="Times New Roman"/>
          <w:sz w:val="24"/>
          <w:szCs w:val="24"/>
          <w:lang w:val="uk-UA"/>
        </w:rPr>
        <w:t xml:space="preserve">"Моя </w:t>
      </w:r>
      <w:proofErr w:type="spellStart"/>
      <w:r w:rsidRPr="00921FE4">
        <w:rPr>
          <w:rFonts w:ascii="Times New Roman" w:hAnsi="Times New Roman" w:cs="Times New Roman"/>
          <w:sz w:val="24"/>
          <w:szCs w:val="24"/>
          <w:lang w:val="uk-UA"/>
        </w:rPr>
        <w:t>Баштанщина</w:t>
      </w:r>
      <w:proofErr w:type="spellEnd"/>
      <w:r w:rsidRPr="00921FE4">
        <w:rPr>
          <w:rFonts w:ascii="Times New Roman" w:hAnsi="Times New Roman" w:cs="Times New Roman"/>
          <w:sz w:val="24"/>
          <w:szCs w:val="24"/>
          <w:lang w:val="uk-UA"/>
        </w:rPr>
        <w:t xml:space="preserve"> - мій рідний край": історична довідка міста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71039C">
        <w:rPr>
          <w:rFonts w:ascii="Times New Roman" w:hAnsi="Times New Roman" w:cs="Times New Roman"/>
          <w:sz w:val="24"/>
          <w:szCs w:val="24"/>
          <w:lang w:val="uk-UA"/>
        </w:rPr>
        <w:t>[</w:t>
      </w:r>
      <w:proofErr w:type="spellStart"/>
      <w:r w:rsidRPr="0071039C">
        <w:rPr>
          <w:rFonts w:ascii="Times New Roman" w:hAnsi="Times New Roman" w:cs="Times New Roman"/>
          <w:sz w:val="24"/>
          <w:szCs w:val="24"/>
          <w:lang w:val="uk-UA"/>
        </w:rPr>
        <w:t>веб-сайт</w:t>
      </w:r>
      <w:proofErr w:type="spellEnd"/>
      <w:r w:rsidRPr="0071039C">
        <w:rPr>
          <w:rFonts w:ascii="Times New Roman" w:hAnsi="Times New Roman" w:cs="Times New Roman"/>
          <w:sz w:val="24"/>
          <w:szCs w:val="24"/>
          <w:lang w:val="uk-UA"/>
        </w:rPr>
        <w:t>].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Pr="0071039C">
        <w:rPr>
          <w:rFonts w:ascii="Times New Roman" w:hAnsi="Times New Roman" w:cs="Times New Roman"/>
          <w:sz w:val="24"/>
          <w:szCs w:val="24"/>
          <w:lang w:val="uk-UA"/>
        </w:rPr>
        <w:t>Режим доступу: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19" w:history="1">
        <w:r w:rsidRPr="000B51F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http://bashtanschina.narod.ru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. - </w:t>
      </w:r>
      <w:r w:rsidRPr="0071039C">
        <w:rPr>
          <w:rFonts w:ascii="Times New Roman" w:hAnsi="Times New Roman" w:cs="Times New Roman"/>
          <w:sz w:val="24"/>
          <w:szCs w:val="24"/>
          <w:lang w:val="uk-UA"/>
        </w:rPr>
        <w:t>Назва з екрану.</w:t>
      </w:r>
    </w:p>
    <w:p w:rsidR="008F2777" w:rsidRPr="00802C72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8F2777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  <w:r w:rsidRPr="003A7B92">
        <w:rPr>
          <w:rFonts w:ascii="Times New Roman" w:hAnsi="Times New Roman" w:cs="Times New Roman"/>
          <w:b/>
          <w:sz w:val="24"/>
          <w:szCs w:val="24"/>
          <w:lang w:val="uk-UA"/>
        </w:rPr>
        <w:t>Корольов Г. Баштанська республіка: селянська модель влади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1039C">
        <w:rPr>
          <w:rFonts w:ascii="Times New Roman" w:hAnsi="Times New Roman" w:cs="Times New Roman"/>
          <w:sz w:val="24"/>
          <w:szCs w:val="24"/>
          <w:lang w:val="uk-UA"/>
        </w:rPr>
        <w:t>[Електронний ресурс] /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Г. Корольов // Домашня сторінка – Режим</w:t>
      </w:r>
      <w:r w:rsidRPr="0071039C">
        <w:rPr>
          <w:rFonts w:ascii="Times New Roman" w:hAnsi="Times New Roman" w:cs="Times New Roman"/>
          <w:sz w:val="24"/>
          <w:szCs w:val="24"/>
          <w:lang w:val="uk-UA"/>
        </w:rPr>
        <w:t>доступу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  <w:hyperlink r:id="rId20" w:history="1">
        <w:r w:rsidRPr="000B51F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http://dspace.nbuv.gov.ua/bitstream/handle/123456789/28204/12-Korolev.pdf?sequence=1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Pr="0071039C">
        <w:rPr>
          <w:rFonts w:ascii="Times New Roman" w:hAnsi="Times New Roman" w:cs="Times New Roman"/>
          <w:sz w:val="24"/>
          <w:szCs w:val="24"/>
          <w:lang w:val="uk-UA"/>
        </w:rPr>
        <w:t xml:space="preserve"> Назва з екрану.</w:t>
      </w:r>
    </w:p>
    <w:p w:rsidR="008F2777" w:rsidRPr="00802C72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8F2777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  <w:r w:rsidRPr="003A7B92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Селянські республіки Півдня України: до проблеми державотворення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[Електронний ресурс] // </w:t>
      </w:r>
      <w:r w:rsidRPr="00DE1376">
        <w:rPr>
          <w:rFonts w:ascii="Times New Roman" w:hAnsi="Times New Roman" w:cs="Times New Roman"/>
          <w:sz w:val="24"/>
          <w:szCs w:val="24"/>
          <w:lang w:val="uk-UA"/>
        </w:rPr>
        <w:t>Українські реферати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DE1376">
        <w:rPr>
          <w:rFonts w:ascii="Times New Roman" w:hAnsi="Times New Roman" w:cs="Times New Roman"/>
          <w:sz w:val="24"/>
          <w:szCs w:val="24"/>
          <w:lang w:val="uk-UA"/>
        </w:rPr>
        <w:t>[</w:t>
      </w:r>
      <w:proofErr w:type="spellStart"/>
      <w:r w:rsidRPr="00DE1376">
        <w:rPr>
          <w:rFonts w:ascii="Times New Roman" w:hAnsi="Times New Roman" w:cs="Times New Roman"/>
          <w:sz w:val="24"/>
          <w:szCs w:val="24"/>
          <w:lang w:val="uk-UA"/>
        </w:rPr>
        <w:t>веб-сайт</w:t>
      </w:r>
      <w:proofErr w:type="spellEnd"/>
      <w:r w:rsidRPr="00DE1376">
        <w:rPr>
          <w:rFonts w:ascii="Times New Roman" w:hAnsi="Times New Roman" w:cs="Times New Roman"/>
          <w:sz w:val="24"/>
          <w:szCs w:val="24"/>
          <w:lang w:val="uk-UA"/>
        </w:rPr>
        <w:t>]. - Режим доступу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21" w:history="1">
        <w:r w:rsidRPr="000B51F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http://referatu.com.ua/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Pr="00DE1376">
        <w:rPr>
          <w:rFonts w:ascii="Times New Roman" w:hAnsi="Times New Roman" w:cs="Times New Roman"/>
          <w:sz w:val="24"/>
          <w:szCs w:val="24"/>
          <w:lang w:val="uk-UA"/>
        </w:rPr>
        <w:t>Назва з екрану</w:t>
      </w:r>
    </w:p>
    <w:p w:rsidR="008F2777" w:rsidRPr="00802C72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8F2777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Баштанський район. Історична довідка</w:t>
      </w:r>
      <w:r w:rsidRPr="003A7B9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[Електронний ресурс] // Регіональний інформаційний портал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Прибужжя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»: </w:t>
      </w:r>
      <w:r w:rsidRPr="00DE1376">
        <w:rPr>
          <w:rFonts w:ascii="Times New Roman" w:hAnsi="Times New Roman" w:cs="Times New Roman"/>
          <w:sz w:val="24"/>
          <w:szCs w:val="24"/>
          <w:lang w:val="uk-UA"/>
        </w:rPr>
        <w:t>[</w:t>
      </w:r>
      <w:proofErr w:type="spellStart"/>
      <w:r w:rsidRPr="00DE1376">
        <w:rPr>
          <w:rFonts w:ascii="Times New Roman" w:hAnsi="Times New Roman" w:cs="Times New Roman"/>
          <w:sz w:val="24"/>
          <w:szCs w:val="24"/>
          <w:lang w:val="uk-UA"/>
        </w:rPr>
        <w:t>веб-сайт</w:t>
      </w:r>
      <w:proofErr w:type="spellEnd"/>
      <w:r w:rsidRPr="00DE1376">
        <w:rPr>
          <w:rFonts w:ascii="Times New Roman" w:hAnsi="Times New Roman" w:cs="Times New Roman"/>
          <w:sz w:val="24"/>
          <w:szCs w:val="24"/>
          <w:lang w:val="uk-UA"/>
        </w:rPr>
        <w:t>]. - Режим доступу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22" w:history="1">
        <w:r w:rsidRPr="00DA1E1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325E9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A1E1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re</w:t>
        </w:r>
        <w:r w:rsidRPr="00DA1E1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gportal</w:t>
        </w:r>
        <w:proofErr w:type="spellEnd"/>
        <w:r w:rsidRPr="00DA1E1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.</w:t>
        </w:r>
        <w:proofErr w:type="spellStart"/>
        <w:r w:rsidRPr="00DA1E1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mk</w:t>
        </w:r>
        <w:r w:rsidRPr="00DA1E1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.ua</w:t>
        </w:r>
        <w:proofErr w:type="spellEnd"/>
        <w:r w:rsidRPr="00DA1E1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/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Pr="00DE1376">
        <w:rPr>
          <w:rFonts w:ascii="Times New Roman" w:hAnsi="Times New Roman" w:cs="Times New Roman"/>
          <w:sz w:val="24"/>
          <w:szCs w:val="24"/>
          <w:lang w:val="uk-UA"/>
        </w:rPr>
        <w:t>Назва з екрану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F2777" w:rsidRPr="00802C72" w:rsidRDefault="008F2777" w:rsidP="008F27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8F2777" w:rsidRDefault="008F2777" w:rsidP="008F2777">
      <w:pPr>
        <w:spacing w:after="0" w:line="240" w:lineRule="auto"/>
        <w:ind w:firstLine="426"/>
        <w:jc w:val="both"/>
        <w:rPr>
          <w:rFonts w:ascii="Arial" w:hAnsi="Arial" w:cs="Arial"/>
          <w:b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Баштанський район. Історична довідка</w:t>
      </w:r>
      <w:r w:rsidRPr="003A7B9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[Електронний ресурс] // </w:t>
      </w:r>
      <w:proofErr w:type="spellStart"/>
      <w:r w:rsidRPr="00325E93">
        <w:rPr>
          <w:rFonts w:ascii="Times New Roman" w:hAnsi="Times New Roman" w:cs="Times New Roman"/>
          <w:sz w:val="24"/>
          <w:szCs w:val="24"/>
        </w:rPr>
        <w:t>Баштанська</w:t>
      </w:r>
      <w:proofErr w:type="spellEnd"/>
      <w:r w:rsidRPr="00325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5E93">
        <w:rPr>
          <w:rFonts w:ascii="Times New Roman" w:hAnsi="Times New Roman" w:cs="Times New Roman"/>
          <w:sz w:val="24"/>
          <w:szCs w:val="24"/>
        </w:rPr>
        <w:t>централізована</w:t>
      </w:r>
      <w:proofErr w:type="spellEnd"/>
      <w:r w:rsidRPr="00325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5E93">
        <w:rPr>
          <w:rFonts w:ascii="Times New Roman" w:hAnsi="Times New Roman" w:cs="Times New Roman"/>
          <w:sz w:val="24"/>
          <w:szCs w:val="24"/>
        </w:rPr>
        <w:t>бібліотечна</w:t>
      </w:r>
      <w:proofErr w:type="spellEnd"/>
      <w:r w:rsidRPr="00325E93">
        <w:rPr>
          <w:rFonts w:ascii="Times New Roman" w:hAnsi="Times New Roman" w:cs="Times New Roman"/>
          <w:sz w:val="24"/>
          <w:szCs w:val="24"/>
        </w:rPr>
        <w:t xml:space="preserve"> система </w:t>
      </w:r>
      <w:proofErr w:type="spellStart"/>
      <w:r w:rsidRPr="00325E93">
        <w:rPr>
          <w:rFonts w:ascii="Times New Roman" w:hAnsi="Times New Roman" w:cs="Times New Roman"/>
          <w:sz w:val="24"/>
          <w:szCs w:val="24"/>
        </w:rPr>
        <w:t>Миколаївської</w:t>
      </w:r>
      <w:proofErr w:type="spellEnd"/>
      <w:r w:rsidRPr="00325E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5E93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DE1376">
        <w:rPr>
          <w:rFonts w:ascii="Times New Roman" w:hAnsi="Times New Roman" w:cs="Times New Roman"/>
          <w:sz w:val="24"/>
          <w:szCs w:val="24"/>
          <w:lang w:val="uk-UA"/>
        </w:rPr>
        <w:t>[</w:t>
      </w:r>
      <w:proofErr w:type="spellStart"/>
      <w:r w:rsidRPr="00DE1376">
        <w:rPr>
          <w:rFonts w:ascii="Times New Roman" w:hAnsi="Times New Roman" w:cs="Times New Roman"/>
          <w:sz w:val="24"/>
          <w:szCs w:val="24"/>
          <w:lang w:val="uk-UA"/>
        </w:rPr>
        <w:t>веб-сайт</w:t>
      </w:r>
      <w:proofErr w:type="spellEnd"/>
      <w:r w:rsidRPr="00DE1376">
        <w:rPr>
          <w:rFonts w:ascii="Times New Roman" w:hAnsi="Times New Roman" w:cs="Times New Roman"/>
          <w:sz w:val="24"/>
          <w:szCs w:val="24"/>
          <w:lang w:val="uk-UA"/>
        </w:rPr>
        <w:t>]. - Режим доступу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23" w:history="1">
        <w:r w:rsidRPr="00DA1E1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325E9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A1E1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bashtankabibl</w:t>
        </w:r>
        <w:proofErr w:type="spellEnd"/>
        <w:r w:rsidRPr="00325E9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A1E1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tk</w:t>
        </w:r>
        <w:proofErr w:type="spellEnd"/>
      </w:hyperlink>
      <w:r w:rsidRPr="00325E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DE1376">
        <w:rPr>
          <w:rFonts w:ascii="Times New Roman" w:hAnsi="Times New Roman" w:cs="Times New Roman"/>
          <w:sz w:val="24"/>
          <w:szCs w:val="24"/>
          <w:lang w:val="uk-UA"/>
        </w:rPr>
        <w:t>Назва з екрану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F2777" w:rsidRDefault="008F2777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F2777" w:rsidRDefault="008F2777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p w:rsidR="005E030D" w:rsidRPr="005E030D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030D" w:rsidRPr="00A06FE6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</w:t>
      </w:r>
      <w:r w:rsidRPr="00A06FE6">
        <w:rPr>
          <w:rFonts w:ascii="Times New Roman" w:hAnsi="Times New Roman" w:cs="Times New Roman"/>
          <w:b/>
          <w:sz w:val="28"/>
          <w:szCs w:val="28"/>
          <w:lang w:val="uk-UA"/>
        </w:rPr>
        <w:t>Баштанська центральна районна бібліотека</w:t>
      </w: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104CB">
        <w:rPr>
          <w:noProof/>
        </w:rPr>
        <w:pict>
          <v:shape id="_x0000_s1037" type="#_x0000_t136" style="position:absolute;left:0;text-align:left;margin-left:22.2pt;margin-top:12pt;width:402.75pt;height:84.75pt;z-index:251685888" fillcolor="#039" stroked="f">
            <v:shadow on="t" color="#b2b2b2" opacity="52429f" offset="3pt"/>
            <v:textpath style="font-family:&quot;Times New Roman&quot;;font-weight:bold;v-text-kern:t" trim="t" fitpath="t" string="Баштанська республіка:&#10;1919р."/>
          </v:shape>
        </w:pict>
      </w: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Default="005E030D" w:rsidP="005E030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E030D" w:rsidRPr="00A06FE6" w:rsidRDefault="005E030D" w:rsidP="005E030D">
      <w:pPr>
        <w:spacing w:after="0" w:line="240" w:lineRule="auto"/>
        <w:rPr>
          <w:rFonts w:ascii="Times New Roman" w:hAnsi="Times New Roman" w:cs="Times New Roman"/>
          <w:b/>
          <w:i/>
          <w:color w:val="003399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i/>
          <w:color w:val="003399"/>
          <w:sz w:val="44"/>
          <w:szCs w:val="44"/>
          <w:lang w:val="uk-UA"/>
        </w:rPr>
        <w:t xml:space="preserve">       (Довідково-</w:t>
      </w:r>
      <w:r w:rsidRPr="00A06FE6">
        <w:rPr>
          <w:rFonts w:ascii="Times New Roman" w:hAnsi="Times New Roman" w:cs="Times New Roman"/>
          <w:b/>
          <w:i/>
          <w:color w:val="003399"/>
          <w:sz w:val="44"/>
          <w:szCs w:val="44"/>
          <w:lang w:val="uk-UA"/>
        </w:rPr>
        <w:t>бібліографічні матеріали)</w:t>
      </w: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 w:line="240" w:lineRule="auto"/>
        <w:ind w:firstLine="567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/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</w:pPr>
    </w:p>
    <w:p w:rsidR="005E030D" w:rsidRDefault="005E030D" w:rsidP="005E030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i/>
          <w:color w:val="003399"/>
          <w:sz w:val="32"/>
          <w:szCs w:val="32"/>
          <w:lang w:val="uk-UA"/>
        </w:rPr>
        <w:t xml:space="preserve">                           </w:t>
      </w:r>
      <w:r>
        <w:rPr>
          <w:rFonts w:ascii="Times New Roman" w:hAnsi="Times New Roman" w:cs="Times New Roman"/>
          <w:b/>
          <w:color w:val="003399"/>
          <w:sz w:val="32"/>
          <w:szCs w:val="32"/>
          <w:lang w:val="uk-UA"/>
        </w:rPr>
        <w:t xml:space="preserve">         </w:t>
      </w:r>
      <w:proofErr w:type="spellStart"/>
      <w:r w:rsidRPr="00A06FE6">
        <w:rPr>
          <w:rFonts w:ascii="Times New Roman" w:hAnsi="Times New Roman" w:cs="Times New Roman"/>
          <w:b/>
          <w:sz w:val="28"/>
          <w:szCs w:val="28"/>
          <w:lang w:val="uk-UA"/>
        </w:rPr>
        <w:t>Баштанка</w:t>
      </w:r>
      <w:proofErr w:type="spellEnd"/>
      <w:r w:rsidRPr="00A06FE6">
        <w:rPr>
          <w:rFonts w:ascii="Times New Roman" w:hAnsi="Times New Roman" w:cs="Times New Roman"/>
          <w:b/>
          <w:sz w:val="28"/>
          <w:szCs w:val="28"/>
          <w:lang w:val="uk-UA"/>
        </w:rPr>
        <w:t>, 2013р</w:t>
      </w:r>
      <w:r w:rsidRPr="00537C5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</w:p>
    <w:p w:rsidR="005E030D" w:rsidRDefault="005E030D" w:rsidP="005E030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:rsidR="005E030D" w:rsidRPr="00B4650F" w:rsidRDefault="005E030D" w:rsidP="00B4650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8"/>
          <w:szCs w:val="8"/>
          <w:lang w:val="uk-UA"/>
        </w:rPr>
      </w:pPr>
    </w:p>
    <w:sectPr w:rsidR="005E030D" w:rsidRPr="00B4650F" w:rsidSect="00582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374A"/>
    <w:rsid w:val="0023175E"/>
    <w:rsid w:val="0028374A"/>
    <w:rsid w:val="00401670"/>
    <w:rsid w:val="004C62F3"/>
    <w:rsid w:val="00582569"/>
    <w:rsid w:val="00592F31"/>
    <w:rsid w:val="005E030D"/>
    <w:rsid w:val="00891CDD"/>
    <w:rsid w:val="008F2777"/>
    <w:rsid w:val="00B4650F"/>
    <w:rsid w:val="00CA1D49"/>
    <w:rsid w:val="00E720B6"/>
    <w:rsid w:val="00FD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62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uk.wikipedia.org/wiki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referatu.com.ua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mycity.kherson.ua/journal/konstanty11/povstann.html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nbuv.gov.ua" TargetMode="External"/><Relationship Id="rId20" Type="http://schemas.openxmlformats.org/officeDocument/2006/relationships/hyperlink" Target="http://dspace.nbuv.gov.ua/bitstream/handle/123456789/28204/12-Korolev.pdf?sequence=1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://www.bashtankabibl.tk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bashtanschina.narod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kinobaza.tv" TargetMode="External"/><Relationship Id="rId22" Type="http://schemas.openxmlformats.org/officeDocument/2006/relationships/hyperlink" Target="http://www.regportal.mk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2013-05-30T19:22:00Z</cp:lastPrinted>
  <dcterms:created xsi:type="dcterms:W3CDTF">2013-05-14T11:30:00Z</dcterms:created>
  <dcterms:modified xsi:type="dcterms:W3CDTF">2013-05-30T19:40:00Z</dcterms:modified>
</cp:coreProperties>
</file>