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D" w:rsidRDefault="00F32FBD" w:rsidP="00AA1022">
      <w:pPr>
        <w:pStyle w:val="a5"/>
        <w:rPr>
          <w:sz w:val="24"/>
        </w:rPr>
      </w:pPr>
      <w:r w:rsidRPr="00963174">
        <w:rPr>
          <w:sz w:val="24"/>
        </w:rPr>
        <w:t>П е р е л і к</w:t>
      </w:r>
    </w:p>
    <w:p w:rsidR="000D4C37" w:rsidRPr="000D4C37" w:rsidRDefault="000D4C37" w:rsidP="000D4C37">
      <w:pPr>
        <w:jc w:val="center"/>
        <w:rPr>
          <w:b/>
          <w:bCs/>
          <w:lang w:val="uk-UA"/>
        </w:rPr>
      </w:pPr>
      <w:r w:rsidRPr="000D4C37">
        <w:rPr>
          <w:b/>
          <w:bCs/>
          <w:lang w:val="uk-UA"/>
        </w:rPr>
        <w:t>розпоряджень голови Баштанської райдержадміністрації з основної д</w:t>
      </w:r>
      <w:r w:rsidR="00E212AD">
        <w:rPr>
          <w:b/>
          <w:bCs/>
          <w:lang w:val="uk-UA"/>
        </w:rPr>
        <w:t>іяльності, виданих  у грудні</w:t>
      </w:r>
      <w:r w:rsidRPr="000D4C37">
        <w:rPr>
          <w:b/>
          <w:bCs/>
          <w:lang w:val="uk-UA"/>
        </w:rPr>
        <w:t xml:space="preserve">  2</w:t>
      </w:r>
      <w:r w:rsidR="00E212AD">
        <w:rPr>
          <w:b/>
          <w:bCs/>
          <w:lang w:val="uk-UA"/>
        </w:rPr>
        <w:t>015  року  з  №375-р  по  №  424</w:t>
      </w:r>
      <w:r w:rsidRPr="000D4C37">
        <w:rPr>
          <w:b/>
          <w:bCs/>
          <w:lang w:val="uk-UA"/>
        </w:rPr>
        <w:t>-р</w:t>
      </w:r>
    </w:p>
    <w:tbl>
      <w:tblPr>
        <w:tblStyle w:val="a4"/>
        <w:tblpPr w:leftFromText="180" w:rightFromText="180" w:vertAnchor="text" w:horzAnchor="margin" w:tblpY="50"/>
        <w:tblW w:w="10061" w:type="dxa"/>
        <w:tblLayout w:type="fixed"/>
        <w:tblLook w:val="04A0"/>
      </w:tblPr>
      <w:tblGrid>
        <w:gridCol w:w="536"/>
        <w:gridCol w:w="1421"/>
        <w:gridCol w:w="1412"/>
        <w:gridCol w:w="1147"/>
        <w:gridCol w:w="2132"/>
        <w:gridCol w:w="2560"/>
        <w:gridCol w:w="853"/>
      </w:tblGrid>
      <w:tr w:rsidR="00963174" w:rsidTr="00826FA7">
        <w:trPr>
          <w:trHeight w:val="146"/>
        </w:trPr>
        <w:tc>
          <w:tcPr>
            <w:tcW w:w="536" w:type="dxa"/>
          </w:tcPr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21" w:type="dxa"/>
          </w:tcPr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Найменування суб’єкта </w:t>
            </w:r>
            <w:proofErr w:type="spellStart"/>
            <w:r w:rsidRPr="00DA2188">
              <w:rPr>
                <w:b/>
                <w:lang w:val="uk-UA"/>
              </w:rPr>
              <w:t>нормотворення</w:t>
            </w:r>
            <w:proofErr w:type="spellEnd"/>
          </w:p>
        </w:tc>
        <w:tc>
          <w:tcPr>
            <w:tcW w:w="1412" w:type="dxa"/>
          </w:tcPr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lang w:val="uk-UA"/>
              </w:rPr>
              <w:t xml:space="preserve">Вид </w:t>
            </w:r>
          </w:p>
          <w:p w:rsidR="00963174" w:rsidRDefault="00963174" w:rsidP="0096317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розпоряд</w:t>
            </w:r>
            <w:proofErr w:type="spellEnd"/>
          </w:p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88">
              <w:rPr>
                <w:b/>
                <w:lang w:val="uk-UA"/>
              </w:rPr>
              <w:t>чого документу</w:t>
            </w:r>
          </w:p>
        </w:tc>
        <w:tc>
          <w:tcPr>
            <w:tcW w:w="1147" w:type="dxa"/>
          </w:tcPr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 w:rsidRPr="00DA2188">
              <w:rPr>
                <w:b/>
                <w:sz w:val="24"/>
                <w:szCs w:val="24"/>
                <w:lang w:val="uk-UA"/>
              </w:rPr>
              <w:t>Д</w:t>
            </w:r>
            <w:r w:rsidRPr="00DA2188">
              <w:rPr>
                <w:b/>
                <w:lang w:val="uk-UA"/>
              </w:rPr>
              <w:t xml:space="preserve">ата </w:t>
            </w:r>
          </w:p>
          <w:p w:rsidR="00963174" w:rsidRPr="00DA2188" w:rsidRDefault="00963174" w:rsidP="009631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DA2188">
              <w:rPr>
                <w:b/>
                <w:lang w:val="uk-UA"/>
              </w:rPr>
              <w:t xml:space="preserve">рийняття </w:t>
            </w:r>
          </w:p>
          <w:p w:rsidR="00963174" w:rsidRPr="00DA2188" w:rsidRDefault="00963174" w:rsidP="009631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Pr="00DA2188">
              <w:rPr>
                <w:b/>
                <w:lang w:val="uk-UA"/>
              </w:rPr>
              <w:t>кту та його номер</w:t>
            </w:r>
          </w:p>
        </w:tc>
        <w:tc>
          <w:tcPr>
            <w:tcW w:w="2132" w:type="dxa"/>
          </w:tcPr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 xml:space="preserve">Повна </w:t>
            </w:r>
          </w:p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 xml:space="preserve">назва </w:t>
            </w:r>
          </w:p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>акту</w:t>
            </w:r>
          </w:p>
        </w:tc>
        <w:tc>
          <w:tcPr>
            <w:tcW w:w="2560" w:type="dxa"/>
          </w:tcPr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 xml:space="preserve">Короткий </w:t>
            </w:r>
          </w:p>
          <w:p w:rsidR="00963174" w:rsidRPr="009777A5" w:rsidRDefault="00963174" w:rsidP="009631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7A5">
              <w:rPr>
                <w:b/>
                <w:sz w:val="20"/>
                <w:szCs w:val="20"/>
                <w:lang w:val="uk-UA"/>
              </w:rPr>
              <w:t>зміст акта, що розкриває суть його правового регулювання</w:t>
            </w:r>
          </w:p>
        </w:tc>
        <w:tc>
          <w:tcPr>
            <w:tcW w:w="853" w:type="dxa"/>
          </w:tcPr>
          <w:p w:rsidR="00963174" w:rsidRPr="00DA2188" w:rsidRDefault="00963174" w:rsidP="00963174">
            <w:pPr>
              <w:ind w:left="244" w:right="-31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A2188">
              <w:rPr>
                <w:b/>
                <w:sz w:val="24"/>
                <w:szCs w:val="24"/>
                <w:lang w:val="uk-UA"/>
              </w:rPr>
              <w:t>Примікит</w:t>
            </w:r>
            <w:proofErr w:type="spellEnd"/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DE2F11" w:rsidRDefault="00DE2F11" w:rsidP="00DE2F11">
            <w:pPr>
              <w:jc w:val="center"/>
              <w:rPr>
                <w:sz w:val="18"/>
                <w:szCs w:val="18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375-р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договору оренди землі                       від 29.12.2007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Привільненської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області, укладеного з Школярем Олександром Трохимовичем 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внесення змін до договору оренди землі                       від 29.12.2007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Привільненської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області, укладеного з Школярем Олександром Трохимовичем 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376-р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Положення про відділ адміністративно-дозвільних процедур апарату Баштанської районної державної адміністрації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Положення про відділ адміністративно-дозвільних процедур апарату Баштанської районної державної адміністрації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377-р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розподіл обов’язків між головою райдержадміністрації, першим заступником, заступником голови райдержадміністрації та керівником апарату райдержадміністрації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Затверджено розподіл обов’язків між головою райдержадміністрації, першим заступником, заступником голови райдержадміністрації та керівником апарату райдержадміністрації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D812D9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02.12.2015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378-р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нагородження Почесною грамотою Баштанської райдержадміністрації з нагоди Дня місцевого самоврядування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нагородження Почесною грамотою Баштанської райдержадміністрації з нагоди Дня місцевого самоврядування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02.12.2015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379-р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заходи щодо організації та проведення Дня Святого Миколая, новорічних і різдвяних свят для дітей в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заходи щодо організації та проведення Дня Святого Миколая, новорічних і різдвяних свят для дітей в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8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02.12.2015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№380-р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07.10.2013 №338-р «Про утворення центру надання адміністративних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>послуг при Баштанській районній державній адміністрації»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>Погоджено внесення змін до розпорядження голови райдержадміністрації від 07.10.2013 №338-р «Про утворення центру надання адміністративних послуг при Баштанській районній державній адміністрації»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381-р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громадянину України Білому Сергію Анатолійовичу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технічної документації із землеустрою щодо складання документів, що посвідчують право власності на земельну ділянку громадянину України Білому Сергію Анатолійовичу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382-р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громадянину України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Кіщуку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Анатолію Миколайовичу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технічної документації із землеустрою щодо складання документів, що посвідчують право власності на земельну ділянку громадянину України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Кіщуку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Анатолію Миколайовичу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383-р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погодження виплати премії керівництву ЦПМСД Баштанського району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 Погоджено виплату премії керівництву ЦПМСД Баштанського району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384-р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ввід 29.09.2015 №299-р «Про внесення змін до структури та штату працівників структурних підрозділів та апарату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>Баштанської районної державної адміністрації»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>Погоджено внесення змін до розпорядження голови райдержадміністрації ввід 29.09.2015 №299-р «Про внесення змін до структури та штату працівників структурних підрозділів та апарату Баштанської районної державної адміністрації»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09.12.2015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385-р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громадянину Гринь Павлу Миколайовичу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Привільненської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надання дозволу на розроблення технічної документації із землеустрою щодо встановлення меж земельної ділянки (паю) в натурі (на місцевості) громадянину Гринь Павлу Миколайовичу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Привільненської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09.12.2015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386-р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припинення дії договорів оренди землі сільськогосподарського призначення укладених з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Новопавлівською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загальноосвітньою школою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Новопавлівської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припинення дії договорів оренди землі сільськогосподарського призначення укладених з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Новопавлівською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загальноосвітньою школою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Новопавлівської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09.12.2015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387-р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організацію робіт щодо створення пунктів видачі населенню засобів радіаційного і хімічного захисту на території Баштанського району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організацію робіт щодо створення пунктів видачі населенню засобів радіаційного і хімічного захисту на території Баштанського району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10.12.2015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388-р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Скулкиній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Ларисі Олександрівні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Погоджено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Скулкиній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Ларисі Олександрівні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10.12.2015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389-р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Копайгородській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Наталі Іванівні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Копайгородській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Наталі Іванівні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390-р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районного бюджету Баштанського району на 2015 рік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внесення змін до районного бюджету Баштанського району на 2015 рік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391-р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Положення про Баштанську Районну ланку територіальної підсистеми єдиної державної системи цивільного захисту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Положення про Баштанську Районну ланку територіальної підсистеми єдиної державної системи цивільного захисту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14.12.2015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392-р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створення та використання місцевого матеріального резерву для запобігання, ліквідації надзвичайних ситуацій техногенного і природного характеру та їх наслідків 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створення та використання місцевого матеріального резерву для запобігання, ліквідації надзвичайних ситуацій техногенного і природного характеру та їх наслідків 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7453F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393-р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перспективного плану роботи Баштанської районної державної адміністрації на 2016 рік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перспективного плану роботи Баштанської районної державної адміністрації на 2016 рік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394-р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(паю) в натурі (на місцевості) громадянину Федорову Валерію Михайловичу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Привільненської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Погоджено надання дозволу на розроблення технічної документації із землеустрою щодо встановлення меж земельної ділянки (паю) в натурі (на місцевості)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громадянину Федорову Валерію Михайловичу для ведення товарного сільськогосподарського виробництва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Привільненської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7453F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395-р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припинення дії договору оренди землі в частині оренди земельних ділянок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припинення дії договору оренди землі в частині оренди земельних ділянок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396-р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Про надання дозволу фермерському господарству «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Армен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» на проведення робіт по детальному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грунтовому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обстеженню земельної ділянки з метою подальшої трансформації земельних угідь 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 надання дозволу фермерському господарству «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Армен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» на проведення робіт по детальному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грунтовому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обстеженню земельної ділянки з метою подальшої трансформації земельних угідь 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18.12.2015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397-р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схвалення проекту рішення районної ради «Про районний бюджет Бутанського району на 2016 рік та прогнозу зведеного і районного бюджетів Баштанського району на 2017 – 2018 роки»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схвалення проекту рішення районної ради «Про районний бюджет Бутанського району на 2016 рік та прогнозу зведеного і районного бюджетів Баштанського району на 2017 – 2018 роки»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398-р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чергування відповідальних працівників структурних підрозділів Баштанської районної державної адміністрації під час святкових днів                     з 01 січня до 03 січня та з 07 січня до 10 січня 2016 року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чергування відповідальних працівників структурних підрозділів Баштанської районної державної адміністрації під час святкових днів                     з 01 січня до 03 січня та з 07 січня до 10 січня 2016 року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21" w:type="dxa"/>
          </w:tcPr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963174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399-р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з нормативної грошової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оцінки земельної ділянки, що перебуває в довгостроковій оренді у громадянина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Рубеняна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Арама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Мнацовича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Погоджено надання дозволу на розроблення технічної документації з нормативної грошової оцінки земельної ділянки,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що перебуває в довгостроковій оренді у громадянина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Рубеняна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Арама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Мнацовича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421" w:type="dxa"/>
          </w:tcPr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21.12.2015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400-р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громадянки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Оголь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Валентини Миронівни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Кашперо-Миколаївської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технічної документації із землеустрою щодо встановлення меж земельної ділянки в натурі (на місцевості) громадянки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Оголь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Валентини Миронівни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Кашперо-Миколаївської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21" w:type="dxa"/>
          </w:tcPr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24.12.2015</w:t>
            </w:r>
          </w:p>
          <w:p w:rsidR="009777A5" w:rsidRPr="00005848" w:rsidRDefault="009777A5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401-р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плану дій Баштанської районної державної адміністрації на І квартал 2016 року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затвердження плану дій Баштанської районної державної адміністрації на І квартал 2016 року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21" w:type="dxa"/>
          </w:tcPr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24.12.2015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402-р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призначення відповідальної особи щодо забезпечення електронного цифрового підпису в відділі адміністративно-дозвільних процедур апарату Баштанської районної державної адміністрації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 призначення відповідальної особи щодо забезпечення електронного цифрового підпису в відділі адміністративно-дозвільних процедур апарату Баштанської районної державної адміністрації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21" w:type="dxa"/>
          </w:tcPr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0AF8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24.12.2015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403-р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статусу дитини, позбавленої батьківського піклування, неповнолітній Демків Кароліні Сергіївні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надання статусу дитини, позбавленої батьківського піклування, неповнолітній Демків Кароліні Сергіївні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24.12.2015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404-р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забезпечення виконання Указу Президента України від 7 лютого 2008 року №109/2008 «Про першочергові заходи щодо забезпечення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реалізації та гарантування конституційного права на звернення до органів державної влади та органів місцевого самоврядування»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Погоджено забезпечення виконання Указу Президента України від 7 лютого 2008 року №109/2008 «Про першочергові заходи щодо забезпечення реалізації та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 xml:space="preserve">гарантування конституційного права на звернення до органів державної влади та органів місцевого самоврядування»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24.12.2015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405-р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проведення оплачуваних громадських робіт на підприємствах, організаціях та установах Баштанського району на 2016 рік </w:t>
            </w:r>
          </w:p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проведення оплачуваних громадських робіт на підприємствах, організаціях та установах Баштанського району на 2016 рік </w:t>
            </w:r>
          </w:p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EA00D5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24.12.2015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406-р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припинення піклування над неповнолітньою Алексєєвою Катериною Вікторівною, 20 грудня 1998 року народження та припинення опіки над малолітньою Алексєєвою Вікторією Вікторівною, 26 квітня 2006 року народження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 припинення піклування над неповнолітньою Алексєєвою Катериною Вікторівною, 20 грудня 1998 року народження та припинення опіки над малолітньою Алексєєвою Вікторією Вікторівною, 26 квітня 2006 року народження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7453F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25.12.2015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407-р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заходи щодо підвищення рівня мобілізаційної готовності транспортних засобів </w:t>
            </w:r>
          </w:p>
        </w:tc>
        <w:tc>
          <w:tcPr>
            <w:tcW w:w="2560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Погоджено заходи щодо підвищення рівня мобілізаційної готовності транспортних засобів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25.12.2015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408-р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Про погодження виплати премії керівництву Баштанської ЦРЛ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 виплату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премії керівництву Баштанської ЦРЛ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25.12.2015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409-р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обсягу міжбюджетних трансфертів районного бюджету у 2015 році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внесення змін до обсягу міжбюджетних трансфертів районного бюджету у 2015 році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857BB1" w:rsidTr="00826FA7">
        <w:trPr>
          <w:trHeight w:val="146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28.12.2015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410-р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паспортів бюджетної програми на 2015 рік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затвердження паспортів бюджетної програми на 2015 рік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4678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28.12.2015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411-р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втрату чинності розпорядження голови райдержадміністрації від 18.11.2015 №351-р «Про створення комісії з прийняття передачі дошкільних навчальних закладів, об’єктів, в яких вони розташовані, і майна у спільну власність територіальних громад міста, сіл району із комунальної власності територіальних громад міста, сіл міської та сільських рад»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втрату чинності розпорядження голови райдержадміністрації від 18.11.2015 №351-р «Про створення комісії з прийняття передачі дошкільних навчальних закладів, об’єктів, в яких вони розташовані, і майна у спільну власність територіальних громад міста, сіл району із комунальної власності територіальних громад міста, сіл міської та сільських рад»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5135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28.12.2015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412-р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встановлення в натурі (на місцевості) меж земельної ділянки, яка передається у власність громадянці України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Талюті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Вірі Іванівні для ведення товарного сільськогосподарського виробництва в межах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затвердження технічної документації із землеустрою щодо встановлення в натурі (на місцевості) меж земельної ділянки, яка передається у власність громадянці України </w:t>
            </w:r>
            <w:proofErr w:type="spellStart"/>
            <w:r w:rsidR="00005848" w:rsidRPr="009777A5">
              <w:rPr>
                <w:sz w:val="20"/>
                <w:szCs w:val="20"/>
                <w:lang w:val="uk-UA"/>
              </w:rPr>
              <w:t>Талюті</w:t>
            </w:r>
            <w:proofErr w:type="spellEnd"/>
            <w:r w:rsidR="00005848" w:rsidRPr="009777A5">
              <w:rPr>
                <w:sz w:val="20"/>
                <w:szCs w:val="20"/>
                <w:lang w:val="uk-UA"/>
              </w:rPr>
              <w:t xml:space="preserve"> Вірі Іванівні для ведення товарного сільськогосподарського виробництва в межах території </w:t>
            </w:r>
            <w:proofErr w:type="spellStart"/>
            <w:r w:rsidR="00005848"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="00005848"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D4C37" w:rsidTr="00826FA7">
        <w:trPr>
          <w:trHeight w:val="929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21" w:type="dxa"/>
          </w:tcPr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382543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28.12.2015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413-р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погодження встановлення земельних сервітутів </w:t>
            </w:r>
          </w:p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встановлення земельних сервітутів </w:t>
            </w:r>
          </w:p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EA00D5" w:rsidTr="00826FA7">
        <w:trPr>
          <w:trHeight w:val="1417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21" w:type="dxa"/>
          </w:tcPr>
          <w:p w:rsidR="00005848" w:rsidRPr="007E3C01" w:rsidRDefault="00005848" w:rsidP="008356C0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8356C0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28.12.2015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414-р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складу конкурсної комісії райдержадміністрації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внесення змін до складу конкурсної комісії райдержадміністрації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DE2F11">
        <w:trPr>
          <w:trHeight w:val="705"/>
        </w:trPr>
        <w:tc>
          <w:tcPr>
            <w:tcW w:w="536" w:type="dxa"/>
          </w:tcPr>
          <w:p w:rsidR="00005848" w:rsidRDefault="00005848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21" w:type="dxa"/>
          </w:tcPr>
          <w:p w:rsidR="00005848" w:rsidRPr="007E3C01" w:rsidRDefault="00005848" w:rsidP="00826FA7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005848" w:rsidP="00826FA7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28.12.2015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415-р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структури та штату працівників структурних підрозділів та апарату Баштанської районної державної адміністрації, затвердженого розпорядженням </w:t>
            </w:r>
            <w:r w:rsidRPr="009777A5">
              <w:rPr>
                <w:sz w:val="20"/>
                <w:szCs w:val="20"/>
                <w:lang w:val="uk-UA"/>
              </w:rPr>
              <w:lastRenderedPageBreak/>
              <w:t>голови райдержадміністрації                    від 29.09.2015 №299-р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lastRenderedPageBreak/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внесення змін до структури та штату працівників структурних підрозділів та апарату Баштанської районної державної адміністрації, затвердженого розпорядженням голови райдержадміністрації                    від 29.09.2015 №299-р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EA00D5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29.12.2015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416-р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затвердження кадрового резерву для державної служби в Баштанській райдержадміністрації на 2016 рік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затвердження кадрового резерву для державної служби в Баштанській райдержадміністрації на 2016 рік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29.12.2015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417-р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договору оренди від 19.04.2012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Кашперо-Миколаївської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області, укладеного з громадянином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Котелюхом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Юрієм Івановичем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внесення змін до договору оренди від 19.04.2012 на території </w:t>
            </w:r>
            <w:proofErr w:type="spellStart"/>
            <w:r w:rsidR="00005848" w:rsidRPr="009777A5">
              <w:rPr>
                <w:sz w:val="20"/>
                <w:szCs w:val="20"/>
                <w:lang w:val="uk-UA"/>
              </w:rPr>
              <w:t>Кашперо-Миколаївської</w:t>
            </w:r>
            <w:proofErr w:type="spellEnd"/>
            <w:r w:rsidR="00005848"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області, укладеного з громадянином </w:t>
            </w:r>
            <w:proofErr w:type="spellStart"/>
            <w:r w:rsidR="00005848" w:rsidRPr="009777A5">
              <w:rPr>
                <w:sz w:val="20"/>
                <w:szCs w:val="20"/>
                <w:lang w:val="uk-UA"/>
              </w:rPr>
              <w:t>Котелюхом</w:t>
            </w:r>
            <w:proofErr w:type="spellEnd"/>
            <w:r w:rsidR="00005848" w:rsidRPr="009777A5">
              <w:rPr>
                <w:sz w:val="20"/>
                <w:szCs w:val="20"/>
                <w:lang w:val="uk-UA"/>
              </w:rPr>
              <w:t xml:space="preserve"> Юрієм Івановичем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29.12.2015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418-р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зняття статуси дитини, позбавленої батьківського піклування неповнолітній Алексєєвій Катерині Вікторівні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 зняття статусу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дитини, позбавленої батьківського піклування неповнолітній Алексєєвій Катерині Вікторівні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29.12.2015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419-р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зняття статуси дитини, позбавленої батьківського піклування неповнолітній Алексєєвій Вікторії Вікторівні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 зняття статусу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дитини, позбавленої батьківського піклування неповнолітній Алексєєвій Вікторії Вікторівні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EA00D5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29.12.2015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420-р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Про створення Громадської ради при Баштанській райдержадміністрації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створення Громадської ради при Баштанській райдержадміністрації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30.12.2015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421-р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з нормативної грошової оцінки земельної ділянки, що перебуває в довгостроковій оренді у громадянина Білоуса Сергія Володимировича на території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надання дозволу на розроблення технічної документації з нормативної грошової оцінки земельної ділянки, що перебуває в довгостроковій оренді у громадянина Білоуса Сергія Володимировича на території </w:t>
            </w:r>
            <w:proofErr w:type="spellStart"/>
            <w:r w:rsidR="00005848" w:rsidRPr="009777A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="00005848" w:rsidRPr="009777A5">
              <w:rPr>
                <w:sz w:val="20"/>
                <w:szCs w:val="20"/>
                <w:lang w:val="uk-UA"/>
              </w:rPr>
              <w:t xml:space="preserve"> сільської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30.12.2015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422-р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надання дозволу на розроблення технічної документації з нормативної грошової оцінки громадянці </w:t>
            </w:r>
            <w:proofErr w:type="spellStart"/>
            <w:r w:rsidRPr="009777A5">
              <w:rPr>
                <w:sz w:val="20"/>
                <w:szCs w:val="20"/>
                <w:lang w:val="uk-UA"/>
              </w:rPr>
              <w:t>Торколат</w:t>
            </w:r>
            <w:proofErr w:type="spellEnd"/>
            <w:r w:rsidRPr="009777A5">
              <w:rPr>
                <w:sz w:val="20"/>
                <w:szCs w:val="20"/>
                <w:lang w:val="uk-UA"/>
              </w:rPr>
              <w:t xml:space="preserve"> Людмилі Олександрівні на території Баштанської міської ради Баштанського району Миколаївської області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надання дозволу на розроблення технічної документації з нормативної грошової оцінки громадянці </w:t>
            </w:r>
            <w:proofErr w:type="spellStart"/>
            <w:r w:rsidR="00005848" w:rsidRPr="009777A5">
              <w:rPr>
                <w:sz w:val="20"/>
                <w:szCs w:val="20"/>
                <w:lang w:val="uk-UA"/>
              </w:rPr>
              <w:t>Торколат</w:t>
            </w:r>
            <w:proofErr w:type="spellEnd"/>
            <w:r w:rsidR="00005848" w:rsidRPr="009777A5">
              <w:rPr>
                <w:sz w:val="20"/>
                <w:szCs w:val="20"/>
                <w:lang w:val="uk-UA"/>
              </w:rPr>
              <w:t xml:space="preserve"> Людмилі Олександрівні на території Баштанської міської ради Баштанського району Миколаївської області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EA00D5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30.12.2015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423-р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 xml:space="preserve">Про внесення змін до обсягу міжбюджетних трансфертів районного бюджету у 2015 році 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внесення змін до обсягу міжбюджетних трансфертів районного бюджету у 2015 році 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5848" w:rsidRPr="00005848" w:rsidTr="00826FA7">
        <w:trPr>
          <w:trHeight w:val="1417"/>
        </w:trPr>
        <w:tc>
          <w:tcPr>
            <w:tcW w:w="536" w:type="dxa"/>
          </w:tcPr>
          <w:p w:rsidR="00005848" w:rsidRDefault="00DE2F11" w:rsidP="00963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21" w:type="dxa"/>
          </w:tcPr>
          <w:p w:rsidR="00DE2F11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Баштанська</w:t>
            </w:r>
          </w:p>
          <w:p w:rsidR="00005848" w:rsidRPr="007E3C01" w:rsidRDefault="00DE2F11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7E3C01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412" w:type="dxa"/>
          </w:tcPr>
          <w:p w:rsidR="00005848" w:rsidRPr="00005848" w:rsidRDefault="00DE2F11" w:rsidP="00DE2F11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DE2F11">
              <w:rPr>
                <w:sz w:val="18"/>
                <w:szCs w:val="18"/>
                <w:lang w:val="uk-UA"/>
              </w:rPr>
              <w:t>Розпорядження</w:t>
            </w:r>
          </w:p>
        </w:tc>
        <w:tc>
          <w:tcPr>
            <w:tcW w:w="1147" w:type="dxa"/>
          </w:tcPr>
          <w:p w:rsidR="00005848" w:rsidRDefault="00005848" w:rsidP="00DE2F11">
            <w:pPr>
              <w:jc w:val="center"/>
              <w:rPr>
                <w:sz w:val="20"/>
                <w:szCs w:val="20"/>
                <w:lang w:val="uk-UA"/>
              </w:rPr>
            </w:pPr>
            <w:r w:rsidRPr="00005848">
              <w:rPr>
                <w:sz w:val="20"/>
                <w:szCs w:val="20"/>
                <w:lang w:val="uk-UA"/>
              </w:rPr>
              <w:t>31.12.2015</w:t>
            </w:r>
          </w:p>
          <w:p w:rsidR="00DE2F11" w:rsidRPr="00005848" w:rsidRDefault="00DE2F11" w:rsidP="00DE2F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424-р</w:t>
            </w:r>
          </w:p>
        </w:tc>
        <w:tc>
          <w:tcPr>
            <w:tcW w:w="2132" w:type="dxa"/>
          </w:tcPr>
          <w:p w:rsidR="00005848" w:rsidRPr="009777A5" w:rsidRDefault="00005848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Про внесення змін до розпорядження голови райдержадміністрації від 27 березня 2015 року №102-р «Про встановлення на 2015 рік фонду оплати праці працівників і видатків на утримання структурних підрозділів та апарату Баштанської районної державної адміністрації</w:t>
            </w:r>
          </w:p>
        </w:tc>
        <w:tc>
          <w:tcPr>
            <w:tcW w:w="2560" w:type="dxa"/>
          </w:tcPr>
          <w:p w:rsidR="00005848" w:rsidRPr="009777A5" w:rsidRDefault="009777A5" w:rsidP="00DE2F11">
            <w:pPr>
              <w:jc w:val="both"/>
              <w:rPr>
                <w:sz w:val="20"/>
                <w:szCs w:val="20"/>
                <w:lang w:val="uk-UA"/>
              </w:rPr>
            </w:pPr>
            <w:r w:rsidRPr="009777A5">
              <w:rPr>
                <w:sz w:val="20"/>
                <w:szCs w:val="20"/>
                <w:lang w:val="uk-UA"/>
              </w:rPr>
              <w:t>Погоджено</w:t>
            </w:r>
            <w:r w:rsidR="00005848" w:rsidRPr="009777A5">
              <w:rPr>
                <w:sz w:val="20"/>
                <w:szCs w:val="20"/>
                <w:lang w:val="uk-UA"/>
              </w:rPr>
              <w:t xml:space="preserve"> внесення змін до розпорядження голови райдержадміністрації від 27 березня 2015 року №102-р «Про встановлення на 2015 рік фонду оплати праці працівників і видатків на утримання структурних підрозділів та апарату Баштанської районної державної адміністрації</w:t>
            </w:r>
          </w:p>
        </w:tc>
        <w:tc>
          <w:tcPr>
            <w:tcW w:w="853" w:type="dxa"/>
          </w:tcPr>
          <w:p w:rsidR="00005848" w:rsidRPr="007E3C01" w:rsidRDefault="00005848" w:rsidP="009631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57BB1" w:rsidRDefault="00857BB1" w:rsidP="00D873DD">
      <w:pPr>
        <w:jc w:val="both"/>
        <w:rPr>
          <w:sz w:val="28"/>
          <w:szCs w:val="28"/>
          <w:lang w:val="uk-UA"/>
        </w:rPr>
      </w:pPr>
    </w:p>
    <w:p w:rsidR="00857BB1" w:rsidRDefault="00857BB1" w:rsidP="00D873DD">
      <w:pPr>
        <w:jc w:val="both"/>
        <w:rPr>
          <w:sz w:val="28"/>
          <w:szCs w:val="28"/>
          <w:lang w:val="uk-UA"/>
        </w:rPr>
      </w:pPr>
    </w:p>
    <w:p w:rsidR="00857BB1" w:rsidRDefault="00697460" w:rsidP="00D8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D873DD">
        <w:rPr>
          <w:sz w:val="28"/>
          <w:szCs w:val="28"/>
          <w:lang w:val="uk-UA"/>
        </w:rPr>
        <w:t xml:space="preserve"> юридичного </w:t>
      </w:r>
    </w:p>
    <w:p w:rsidR="00D873DD" w:rsidRPr="0086530D" w:rsidRDefault="00D873DD" w:rsidP="00D87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апарату райдержадміністрації                 </w:t>
      </w:r>
      <w:r w:rsidR="00912F3B">
        <w:rPr>
          <w:sz w:val="28"/>
          <w:szCs w:val="28"/>
          <w:lang w:val="uk-UA"/>
        </w:rPr>
        <w:t xml:space="preserve">                     В.В. </w:t>
      </w:r>
      <w:proofErr w:type="spellStart"/>
      <w:r w:rsidR="00912F3B">
        <w:rPr>
          <w:sz w:val="28"/>
          <w:szCs w:val="28"/>
          <w:lang w:val="uk-UA"/>
        </w:rPr>
        <w:t>Панарін</w:t>
      </w:r>
      <w:proofErr w:type="spellEnd"/>
    </w:p>
    <w:sectPr w:rsidR="00D873DD" w:rsidRPr="0086530D" w:rsidSect="009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18F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16"/>
    <w:rsid w:val="00005848"/>
    <w:rsid w:val="000061B5"/>
    <w:rsid w:val="000065FA"/>
    <w:rsid w:val="00010BDE"/>
    <w:rsid w:val="00010F88"/>
    <w:rsid w:val="00022966"/>
    <w:rsid w:val="000575E0"/>
    <w:rsid w:val="00075D99"/>
    <w:rsid w:val="00082B4A"/>
    <w:rsid w:val="00092965"/>
    <w:rsid w:val="000C0C49"/>
    <w:rsid w:val="000D4C37"/>
    <w:rsid w:val="000D687F"/>
    <w:rsid w:val="000D77F3"/>
    <w:rsid w:val="00130194"/>
    <w:rsid w:val="0013434A"/>
    <w:rsid w:val="001452BF"/>
    <w:rsid w:val="001459DE"/>
    <w:rsid w:val="001A091B"/>
    <w:rsid w:val="001E483A"/>
    <w:rsid w:val="001F4827"/>
    <w:rsid w:val="00201DAC"/>
    <w:rsid w:val="00225AA1"/>
    <w:rsid w:val="00226067"/>
    <w:rsid w:val="002354E2"/>
    <w:rsid w:val="00240363"/>
    <w:rsid w:val="00266C93"/>
    <w:rsid w:val="0027217B"/>
    <w:rsid w:val="00275316"/>
    <w:rsid w:val="002859DF"/>
    <w:rsid w:val="0029242B"/>
    <w:rsid w:val="002A158C"/>
    <w:rsid w:val="002C7638"/>
    <w:rsid w:val="002D547B"/>
    <w:rsid w:val="002F4D9D"/>
    <w:rsid w:val="002F4F7E"/>
    <w:rsid w:val="002F6011"/>
    <w:rsid w:val="00376A93"/>
    <w:rsid w:val="00380AF8"/>
    <w:rsid w:val="00382543"/>
    <w:rsid w:val="003A2C51"/>
    <w:rsid w:val="003B0544"/>
    <w:rsid w:val="003F1956"/>
    <w:rsid w:val="00432DE8"/>
    <w:rsid w:val="00435F51"/>
    <w:rsid w:val="0046012D"/>
    <w:rsid w:val="0047328D"/>
    <w:rsid w:val="00482D51"/>
    <w:rsid w:val="004840AF"/>
    <w:rsid w:val="00487323"/>
    <w:rsid w:val="00490A26"/>
    <w:rsid w:val="004B75E6"/>
    <w:rsid w:val="004C4026"/>
    <w:rsid w:val="004C5615"/>
    <w:rsid w:val="004D0DE7"/>
    <w:rsid w:val="00505741"/>
    <w:rsid w:val="005553C3"/>
    <w:rsid w:val="00555F3C"/>
    <w:rsid w:val="00565BC3"/>
    <w:rsid w:val="00595D7F"/>
    <w:rsid w:val="00600618"/>
    <w:rsid w:val="0068357A"/>
    <w:rsid w:val="00684E16"/>
    <w:rsid w:val="00697460"/>
    <w:rsid w:val="006F79E5"/>
    <w:rsid w:val="00704FCA"/>
    <w:rsid w:val="00707FB2"/>
    <w:rsid w:val="00720B02"/>
    <w:rsid w:val="007254CE"/>
    <w:rsid w:val="007453F7"/>
    <w:rsid w:val="007573DC"/>
    <w:rsid w:val="0077607B"/>
    <w:rsid w:val="00793B31"/>
    <w:rsid w:val="007A48E8"/>
    <w:rsid w:val="007C2DEF"/>
    <w:rsid w:val="007E3C01"/>
    <w:rsid w:val="007E5D4B"/>
    <w:rsid w:val="008045CF"/>
    <w:rsid w:val="00826FA7"/>
    <w:rsid w:val="008356C0"/>
    <w:rsid w:val="00851040"/>
    <w:rsid w:val="00853656"/>
    <w:rsid w:val="00857BB1"/>
    <w:rsid w:val="0086530D"/>
    <w:rsid w:val="008877AE"/>
    <w:rsid w:val="008A6225"/>
    <w:rsid w:val="008B417A"/>
    <w:rsid w:val="008E236A"/>
    <w:rsid w:val="008F1B12"/>
    <w:rsid w:val="00912F3B"/>
    <w:rsid w:val="00916B72"/>
    <w:rsid w:val="0094612F"/>
    <w:rsid w:val="00954FD6"/>
    <w:rsid w:val="00963174"/>
    <w:rsid w:val="0097357E"/>
    <w:rsid w:val="00974C57"/>
    <w:rsid w:val="00977578"/>
    <w:rsid w:val="009777A5"/>
    <w:rsid w:val="009805F5"/>
    <w:rsid w:val="00982C5D"/>
    <w:rsid w:val="00997FEC"/>
    <w:rsid w:val="009C14F3"/>
    <w:rsid w:val="009C44DF"/>
    <w:rsid w:val="00A007BF"/>
    <w:rsid w:val="00A03C06"/>
    <w:rsid w:val="00A365A8"/>
    <w:rsid w:val="00A54070"/>
    <w:rsid w:val="00A64CEB"/>
    <w:rsid w:val="00A97C4F"/>
    <w:rsid w:val="00AA1022"/>
    <w:rsid w:val="00AA7A6E"/>
    <w:rsid w:val="00AC4921"/>
    <w:rsid w:val="00AD432A"/>
    <w:rsid w:val="00AD7CA6"/>
    <w:rsid w:val="00B01AC2"/>
    <w:rsid w:val="00B16CC3"/>
    <w:rsid w:val="00B220AA"/>
    <w:rsid w:val="00B61AFA"/>
    <w:rsid w:val="00B62B48"/>
    <w:rsid w:val="00B63A00"/>
    <w:rsid w:val="00B7024B"/>
    <w:rsid w:val="00B855D0"/>
    <w:rsid w:val="00B9297E"/>
    <w:rsid w:val="00BD48DB"/>
    <w:rsid w:val="00BF2ABE"/>
    <w:rsid w:val="00C1298D"/>
    <w:rsid w:val="00C23D89"/>
    <w:rsid w:val="00C30F96"/>
    <w:rsid w:val="00C3798D"/>
    <w:rsid w:val="00C641F4"/>
    <w:rsid w:val="00C7574C"/>
    <w:rsid w:val="00C76357"/>
    <w:rsid w:val="00C95BA0"/>
    <w:rsid w:val="00C964C8"/>
    <w:rsid w:val="00CD4F27"/>
    <w:rsid w:val="00D14AE9"/>
    <w:rsid w:val="00D316A4"/>
    <w:rsid w:val="00D812D9"/>
    <w:rsid w:val="00D873DD"/>
    <w:rsid w:val="00DA2188"/>
    <w:rsid w:val="00DD176C"/>
    <w:rsid w:val="00DE2F11"/>
    <w:rsid w:val="00DF50A0"/>
    <w:rsid w:val="00E212AD"/>
    <w:rsid w:val="00E4520B"/>
    <w:rsid w:val="00E4700D"/>
    <w:rsid w:val="00E74914"/>
    <w:rsid w:val="00E76D53"/>
    <w:rsid w:val="00E951AC"/>
    <w:rsid w:val="00E96DC1"/>
    <w:rsid w:val="00EA00D5"/>
    <w:rsid w:val="00EC40D7"/>
    <w:rsid w:val="00EC68B2"/>
    <w:rsid w:val="00ED1CB2"/>
    <w:rsid w:val="00EE38C3"/>
    <w:rsid w:val="00EF0B3C"/>
    <w:rsid w:val="00EF117A"/>
    <w:rsid w:val="00EF549E"/>
    <w:rsid w:val="00F27E6D"/>
    <w:rsid w:val="00F32FBD"/>
    <w:rsid w:val="00F729BA"/>
    <w:rsid w:val="00F756A7"/>
    <w:rsid w:val="00F77E07"/>
    <w:rsid w:val="00FB5FF4"/>
    <w:rsid w:val="00FC3695"/>
    <w:rsid w:val="00FD7E42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32FBD"/>
    <w:pPr>
      <w:jc w:val="center"/>
    </w:pPr>
    <w:rPr>
      <w:b/>
      <w:bCs/>
      <w:caps/>
      <w:sz w:val="28"/>
      <w:lang w:val="uk-UA"/>
    </w:rPr>
  </w:style>
  <w:style w:type="character" w:customStyle="1" w:styleId="a6">
    <w:name w:val="Название Знак"/>
    <w:basedOn w:val="a1"/>
    <w:link w:val="a5"/>
    <w:rsid w:val="00F32FBD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customStyle="1" w:styleId="a7">
    <w:name w:val="Знак Знак Знак Знак"/>
    <w:basedOn w:val="a0"/>
    <w:rsid w:val="00F32FBD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F1956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8E2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98DD-064C-4F4B-A970-0C6FB726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2016-01-05T13:54:00Z</cp:lastPrinted>
  <dcterms:created xsi:type="dcterms:W3CDTF">2015-10-02T12:46:00Z</dcterms:created>
  <dcterms:modified xsi:type="dcterms:W3CDTF">2016-01-05T13:58:00Z</dcterms:modified>
</cp:coreProperties>
</file>