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AC2" w:rsidRDefault="00650AC2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438" w:rsidRDefault="009B04F2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A04438"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 виплати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0ACF" w:rsidRPr="007F6939" w:rsidRDefault="00A04438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04F2">
        <w:rPr>
          <w:rFonts w:ascii="Times New Roman" w:hAnsi="Times New Roman" w:cs="Times New Roman"/>
          <w:sz w:val="24"/>
          <w:szCs w:val="24"/>
          <w:lang w:val="uk-UA"/>
        </w:rPr>
        <w:t>ремії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4F2">
        <w:rPr>
          <w:rFonts w:ascii="Times New Roman" w:hAnsi="Times New Roman" w:cs="Times New Roman"/>
          <w:sz w:val="24"/>
          <w:szCs w:val="24"/>
          <w:lang w:val="uk-UA"/>
        </w:rPr>
        <w:t>керівництву ЦПМСД</w:t>
      </w:r>
    </w:p>
    <w:p w:rsidR="00FD0ACF" w:rsidRDefault="009B04F2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Баштанського району</w:t>
      </w:r>
    </w:p>
    <w:p w:rsidR="009B04F2" w:rsidRPr="007F6939" w:rsidRDefault="009B04F2" w:rsidP="00FD0A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статей 2, 6 Закону України «Про місцеві державні адміністрації»,</w:t>
      </w:r>
      <w:r w:rsidR="009B04F2">
        <w:rPr>
          <w:rFonts w:ascii="Times New Roman" w:hAnsi="Times New Roman" w:cs="Times New Roman"/>
          <w:sz w:val="28"/>
          <w:szCs w:val="28"/>
          <w:lang w:val="uk-UA"/>
        </w:rPr>
        <w:t xml:space="preserve"> п. 1.6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наказу Міністерства охорони здоров’я України та Міністерства праці і соціальної політики  України від 05.10.2005 № 308/519    «Про впорядкування умов оплати праці працівників закладів охорони 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 соціального захисту населення»: </w:t>
      </w:r>
    </w:p>
    <w:p w:rsidR="00FD0ACF" w:rsidRDefault="00FD0ACF" w:rsidP="00F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Pr="009B04F2" w:rsidRDefault="007B0A71" w:rsidP="00FD0ACF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4F2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9B04F2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A04438">
        <w:rPr>
          <w:rFonts w:ascii="Times New Roman" w:hAnsi="Times New Roman" w:cs="Times New Roman"/>
          <w:sz w:val="28"/>
          <w:szCs w:val="28"/>
          <w:lang w:val="uk-UA"/>
        </w:rPr>
        <w:t>плату премії головному лікарю  Ц</w:t>
      </w:r>
      <w:r w:rsidR="009B04F2">
        <w:rPr>
          <w:rFonts w:ascii="Times New Roman" w:hAnsi="Times New Roman" w:cs="Times New Roman"/>
          <w:sz w:val="28"/>
          <w:szCs w:val="28"/>
          <w:lang w:val="uk-UA"/>
        </w:rPr>
        <w:t>ентру первинної медико-санітарної  допомоги Баштанського району</w:t>
      </w:r>
      <w:r w:rsidR="00D96E05">
        <w:rPr>
          <w:rFonts w:ascii="Times New Roman" w:hAnsi="Times New Roman" w:cs="Times New Roman"/>
          <w:sz w:val="28"/>
          <w:szCs w:val="28"/>
          <w:lang w:val="uk-UA"/>
        </w:rPr>
        <w:t xml:space="preserve"> Шпарук</w:t>
      </w:r>
      <w:r w:rsidR="00A04438" w:rsidRPr="00A04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438">
        <w:rPr>
          <w:rFonts w:ascii="Times New Roman" w:hAnsi="Times New Roman" w:cs="Times New Roman"/>
          <w:sz w:val="28"/>
          <w:szCs w:val="28"/>
          <w:lang w:val="uk-UA"/>
        </w:rPr>
        <w:t>Оксані Сергіївні за листопад і грудень  2015 року  у межах наявних коштів  на оплату праці</w:t>
      </w:r>
      <w:r w:rsidR="00BC5BB2">
        <w:rPr>
          <w:rFonts w:ascii="Times New Roman" w:hAnsi="Times New Roman" w:cs="Times New Roman"/>
          <w:sz w:val="28"/>
          <w:szCs w:val="28"/>
          <w:lang w:val="uk-UA"/>
        </w:rPr>
        <w:t xml:space="preserve">  в розмірі посадового окладу.</w:t>
      </w:r>
    </w:p>
    <w:p w:rsidR="00FD0ACF" w:rsidRDefault="00FD0ACF" w:rsidP="00FD0ACF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D0ACF" w:rsidRDefault="00FD0ACF" w:rsidP="00FD0ACF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651"/>
      </w:tblGrid>
      <w:tr w:rsidR="00581576" w:rsidTr="0020549C">
        <w:trPr>
          <w:trHeight w:val="887"/>
        </w:trPr>
        <w:tc>
          <w:tcPr>
            <w:tcW w:w="9322" w:type="dxa"/>
          </w:tcPr>
          <w:p w:rsidR="00581576" w:rsidRDefault="00581576" w:rsidP="00FD0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576" w:rsidRDefault="0020549C" w:rsidP="0020549C">
            <w:pPr>
              <w:pStyle w:val="a3"/>
              <w:ind w:left="0" w:right="-20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5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A04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Сидорика</w:t>
            </w:r>
          </w:p>
        </w:tc>
        <w:tc>
          <w:tcPr>
            <w:tcW w:w="3651" w:type="dxa"/>
          </w:tcPr>
          <w:p w:rsidR="00581576" w:rsidRDefault="00581576" w:rsidP="00FD0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0ACF" w:rsidRPr="00640060" w:rsidRDefault="00FD0ACF" w:rsidP="00FD0A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0ACF" w:rsidRPr="00BB78F6" w:rsidRDefault="00FD0ACF" w:rsidP="00FD0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Default="00B404FB">
      <w:r>
        <w:br w:type="page"/>
      </w:r>
    </w:p>
    <w:p w:rsidR="00B404FB" w:rsidRPr="00491E80" w:rsidRDefault="00B404FB" w:rsidP="00B404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E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Довідка</w:t>
      </w:r>
    </w:p>
    <w:p w:rsidR="00B404FB" w:rsidRDefault="00B404FB" w:rsidP="00B404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91E80">
        <w:rPr>
          <w:rFonts w:ascii="Times New Roman" w:hAnsi="Times New Roman" w:cs="Times New Roman"/>
          <w:b/>
          <w:sz w:val="28"/>
          <w:szCs w:val="28"/>
          <w:lang w:val="uk-UA"/>
        </w:rPr>
        <w:t>ро погодження проекту розпорядження голови райдержадміністрації</w:t>
      </w:r>
    </w:p>
    <w:p w:rsidR="00B404FB" w:rsidRPr="000B0ED1" w:rsidRDefault="00B404FB" w:rsidP="001D44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B0E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r w:rsidR="00A044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погодження виплати </w:t>
      </w:r>
      <w:r w:rsidR="00205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премії </w:t>
      </w:r>
      <w:r w:rsidR="001D44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керівництву </w:t>
      </w:r>
      <w:r w:rsidR="002054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ЦПМСД </w:t>
      </w:r>
      <w:r w:rsidR="001D44AA">
        <w:rPr>
          <w:rFonts w:ascii="Times New Roman" w:hAnsi="Times New Roman" w:cs="Times New Roman"/>
          <w:sz w:val="28"/>
          <w:szCs w:val="28"/>
          <w:u w:val="single"/>
          <w:lang w:val="uk-UA"/>
        </w:rPr>
        <w:t>Баштансь</w:t>
      </w:r>
      <w:r w:rsidR="0020549C">
        <w:rPr>
          <w:rFonts w:ascii="Times New Roman" w:hAnsi="Times New Roman" w:cs="Times New Roman"/>
          <w:sz w:val="28"/>
          <w:szCs w:val="28"/>
          <w:u w:val="single"/>
          <w:lang w:val="uk-UA"/>
        </w:rPr>
        <w:t>кого району</w:t>
      </w:r>
    </w:p>
    <w:p w:rsidR="00B404FB" w:rsidRDefault="00B404FB" w:rsidP="00B404F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E80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6 Закону України «Про місцеві державні адміністрації»,</w:t>
      </w:r>
      <w:r w:rsidR="00581821">
        <w:rPr>
          <w:rFonts w:ascii="Times New Roman" w:hAnsi="Times New Roman" w:cs="Times New Roman"/>
          <w:sz w:val="28"/>
          <w:szCs w:val="28"/>
          <w:lang w:val="uk-UA"/>
        </w:rPr>
        <w:t>п. 1.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5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>спільного наказу Міністерства охорони здоров’я України та Міністерства праці і соціальної політики  України від 05.10.2005 № 308/519    «Про впорядкування умов оплати праці працівників закладів охорони здоров’я та установ соціального захисту населення»</w:t>
      </w:r>
      <w:r w:rsidRPr="00491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4FB" w:rsidRDefault="00B404FB" w:rsidP="00B404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B404FB" w:rsidRDefault="00B404FB" w:rsidP="00B404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зауважень: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B404FB" w:rsidRPr="007B0A71" w:rsidTr="00483C5E">
        <w:trPr>
          <w:trHeight w:val="6359"/>
        </w:trPr>
        <w:tc>
          <w:tcPr>
            <w:tcW w:w="7338" w:type="dxa"/>
          </w:tcPr>
          <w:p w:rsidR="00D74FAF" w:rsidRDefault="00D74FAF" w:rsidP="00D74F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</w:t>
            </w:r>
          </w:p>
          <w:p w:rsidR="00B404FB" w:rsidRDefault="00594359" w:rsidP="00483C5E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                                                               </w:t>
            </w:r>
            <w:r w:rsidR="00B4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організаційно-кадрової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контролю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взаємодії з правоохоронними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органами оборонної та мобілізаційної роботи 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2853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«___» 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року</w:t>
            </w:r>
          </w:p>
        </w:tc>
        <w:tc>
          <w:tcPr>
            <w:tcW w:w="2233" w:type="dxa"/>
          </w:tcPr>
          <w:p w:rsidR="00D74FAF" w:rsidRDefault="00D74FAF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Н.А. Літвінова</w:t>
            </w: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Т.О. Лемеш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 Висоцька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Гайдаш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4359" w:rsidRDefault="00594359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Панарін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4FB" w:rsidRDefault="00B404FB" w:rsidP="0048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59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4FB" w:rsidRPr="000B0ED1" w:rsidRDefault="00B404FB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404FB" w:rsidRDefault="00B404FB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до проекту розпорядження голови райдержадміністрації</w:t>
      </w:r>
    </w:p>
    <w:p w:rsidR="00594359" w:rsidRPr="000B0ED1" w:rsidRDefault="00594359" w:rsidP="0059435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B0E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r w:rsidR="00A04438"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погодження виплати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премії  керівництву ЦПМСД Баштанського району</w:t>
      </w:r>
    </w:p>
    <w:p w:rsidR="00594359" w:rsidRPr="000B0ED1" w:rsidRDefault="00594359" w:rsidP="00B4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розпорядження</w:t>
      </w:r>
    </w:p>
    <w:p w:rsidR="00B404FB" w:rsidRPr="00914082" w:rsidRDefault="001D44AA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Баштанської</w:t>
      </w:r>
      <w:r w:rsidR="00B404FB" w:rsidRPr="0091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 xml:space="preserve">тральної районної лікарні від 02.12.2015 року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>423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Мета і шляхи її досягнення</w:t>
      </w:r>
    </w:p>
    <w:p w:rsidR="00B404FB" w:rsidRPr="00914082" w:rsidRDefault="001D44AA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умов оплати праці працівників закладів охорони здоров’я. </w:t>
      </w:r>
    </w:p>
    <w:p w:rsidR="00B404FB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1D44AA" w:rsidRPr="000B0ED1" w:rsidRDefault="001D44AA" w:rsidP="001D44AA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4AA">
        <w:rPr>
          <w:rFonts w:ascii="Times New Roman" w:hAnsi="Times New Roman" w:cs="Times New Roman"/>
          <w:sz w:val="28"/>
          <w:szCs w:val="28"/>
          <w:lang w:val="uk-UA"/>
        </w:rPr>
        <w:t>Проект розпорядження розроблено відповідно до статей 2, 6 Закону України «Про місцеві державні адміністрації», спільного наказу Міністерства охорони здоров’я України та Міністерства праці і соціальної політики  України від 05.10.2005 № 308/519    «Про впорядкування умов оплати праці працівників закладів охорони здоров’я та установ соціального захисту населення».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B404FB" w:rsidRPr="00914082" w:rsidRDefault="001D44AA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економії по лікарняних листах.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Пропозиції заінтересованих органів</w:t>
      </w:r>
    </w:p>
    <w:p w:rsidR="00B404FB" w:rsidRPr="00914082" w:rsidRDefault="00B404FB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914082">
        <w:rPr>
          <w:rFonts w:ascii="Times New Roman" w:hAnsi="Times New Roman" w:cs="Times New Roman"/>
          <w:sz w:val="28"/>
          <w:szCs w:val="28"/>
          <w:lang w:val="uk-UA"/>
        </w:rPr>
        <w:t>Даний проект розпорядження інтересів інших органів не стосується.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аспект</w:t>
      </w:r>
    </w:p>
    <w:p w:rsidR="00B404FB" w:rsidRPr="00914082" w:rsidRDefault="00B404FB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914082">
        <w:rPr>
          <w:rFonts w:ascii="Times New Roman" w:hAnsi="Times New Roman" w:cs="Times New Roman"/>
          <w:sz w:val="28"/>
          <w:szCs w:val="28"/>
          <w:lang w:val="uk-UA"/>
        </w:rPr>
        <w:t>Проект розпорядження</w:t>
      </w:r>
      <w:r w:rsidR="001D44AA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питання розвитку </w:t>
      </w:r>
      <w:r w:rsidRPr="00914082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адміністративно-територіальної одиниці, впливу на регіональний розвиток немає.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B404FB" w:rsidRPr="00914082" w:rsidRDefault="00B404FB" w:rsidP="00B404F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914082">
        <w:rPr>
          <w:rFonts w:ascii="Times New Roman" w:hAnsi="Times New Roman" w:cs="Times New Roman"/>
          <w:sz w:val="28"/>
          <w:szCs w:val="28"/>
          <w:lang w:val="uk-UA"/>
        </w:rPr>
        <w:t>Дане розпорядження не потребує громадського обговорення</w:t>
      </w:r>
    </w:p>
    <w:p w:rsidR="00B404FB" w:rsidRPr="000B0ED1" w:rsidRDefault="00B404FB" w:rsidP="00B404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D1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</w:t>
      </w:r>
    </w:p>
    <w:p w:rsidR="001D44AA" w:rsidRPr="001D44AA" w:rsidRDefault="001D44AA" w:rsidP="001D44A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D44AA">
        <w:rPr>
          <w:rFonts w:ascii="Times New Roman" w:hAnsi="Times New Roman" w:cs="Times New Roman"/>
          <w:sz w:val="28"/>
          <w:szCs w:val="28"/>
          <w:lang w:val="uk-UA"/>
        </w:rPr>
        <w:t>Впорядкування умов оплати праці працівн</w:t>
      </w:r>
      <w:r w:rsidR="007B0A71">
        <w:rPr>
          <w:rFonts w:ascii="Times New Roman" w:hAnsi="Times New Roman" w:cs="Times New Roman"/>
          <w:sz w:val="28"/>
          <w:szCs w:val="28"/>
          <w:lang w:val="uk-UA"/>
        </w:rPr>
        <w:t>иків закладів охорони здоров’я у відповідності до чинного законодавства.</w:t>
      </w:r>
    </w:p>
    <w:p w:rsidR="00B404FB" w:rsidRDefault="00B404FB" w:rsidP="00B404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4FB" w:rsidRDefault="00B404FB" w:rsidP="00B404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4AA" w:rsidRDefault="001D44AA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юридичного сектору </w:t>
      </w: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</w:t>
      </w:r>
      <w:r w:rsidR="00594359">
        <w:rPr>
          <w:rFonts w:ascii="Times New Roman" w:hAnsi="Times New Roman" w:cs="Times New Roman"/>
          <w:sz w:val="28"/>
          <w:szCs w:val="28"/>
          <w:lang w:val="uk-UA"/>
        </w:rPr>
        <w:t xml:space="preserve">В.В  Панарін </w:t>
      </w: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Default="00B404FB" w:rsidP="00B40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 2015 року</w:t>
      </w:r>
    </w:p>
    <w:p w:rsidR="00B404FB" w:rsidRDefault="00B404FB" w:rsidP="00B40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04FB" w:rsidRPr="000B0ED1" w:rsidRDefault="00B404FB" w:rsidP="00B404F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3AD" w:rsidRPr="003B1771" w:rsidRDefault="002853AD" w:rsidP="003B1771">
      <w:pPr>
        <w:rPr>
          <w:lang w:val="uk-UA"/>
        </w:rPr>
      </w:pPr>
    </w:p>
    <w:sectPr w:rsidR="002853AD" w:rsidRPr="003B1771" w:rsidSect="0057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2E" w:rsidRDefault="006E442E" w:rsidP="00B404FB">
      <w:pPr>
        <w:spacing w:after="0" w:line="240" w:lineRule="auto"/>
      </w:pPr>
      <w:r>
        <w:separator/>
      </w:r>
    </w:p>
  </w:endnote>
  <w:endnote w:type="continuationSeparator" w:id="0">
    <w:p w:rsidR="006E442E" w:rsidRDefault="006E442E" w:rsidP="00B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2E" w:rsidRDefault="006E442E" w:rsidP="00B404FB">
      <w:pPr>
        <w:spacing w:after="0" w:line="240" w:lineRule="auto"/>
      </w:pPr>
      <w:r>
        <w:separator/>
      </w:r>
    </w:p>
  </w:footnote>
  <w:footnote w:type="continuationSeparator" w:id="0">
    <w:p w:rsidR="006E442E" w:rsidRDefault="006E442E" w:rsidP="00B4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5C3"/>
    <w:multiLevelType w:val="hybridMultilevel"/>
    <w:tmpl w:val="B612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AC4"/>
    <w:multiLevelType w:val="hybridMultilevel"/>
    <w:tmpl w:val="07882936"/>
    <w:lvl w:ilvl="0" w:tplc="64A6A8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CF"/>
    <w:rsid w:val="00071FF7"/>
    <w:rsid w:val="000F5653"/>
    <w:rsid w:val="0016279A"/>
    <w:rsid w:val="001D44AA"/>
    <w:rsid w:val="0020549C"/>
    <w:rsid w:val="002154C7"/>
    <w:rsid w:val="002853AD"/>
    <w:rsid w:val="002A144E"/>
    <w:rsid w:val="0033487F"/>
    <w:rsid w:val="003B1771"/>
    <w:rsid w:val="003B4616"/>
    <w:rsid w:val="00425D1B"/>
    <w:rsid w:val="00473602"/>
    <w:rsid w:val="00581576"/>
    <w:rsid w:val="00581821"/>
    <w:rsid w:val="00594359"/>
    <w:rsid w:val="006353C5"/>
    <w:rsid w:val="006354BF"/>
    <w:rsid w:val="00650AC2"/>
    <w:rsid w:val="00660984"/>
    <w:rsid w:val="00684A44"/>
    <w:rsid w:val="006E442E"/>
    <w:rsid w:val="007137B4"/>
    <w:rsid w:val="00763EBC"/>
    <w:rsid w:val="007B0A71"/>
    <w:rsid w:val="007D64E4"/>
    <w:rsid w:val="007F6939"/>
    <w:rsid w:val="008A40FF"/>
    <w:rsid w:val="008F5434"/>
    <w:rsid w:val="008F75AC"/>
    <w:rsid w:val="009B04F2"/>
    <w:rsid w:val="00A04438"/>
    <w:rsid w:val="00AE1143"/>
    <w:rsid w:val="00B404FB"/>
    <w:rsid w:val="00BC5BB2"/>
    <w:rsid w:val="00C242F2"/>
    <w:rsid w:val="00D12B5B"/>
    <w:rsid w:val="00D2583B"/>
    <w:rsid w:val="00D74FAF"/>
    <w:rsid w:val="00D96E05"/>
    <w:rsid w:val="00F763D2"/>
    <w:rsid w:val="00FC2877"/>
    <w:rsid w:val="00FD0ACF"/>
    <w:rsid w:val="00F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CF"/>
  </w:style>
  <w:style w:type="paragraph" w:styleId="1">
    <w:name w:val="heading 1"/>
    <w:basedOn w:val="a"/>
    <w:next w:val="a"/>
    <w:link w:val="10"/>
    <w:qFormat/>
    <w:rsid w:val="002853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CF"/>
    <w:pPr>
      <w:ind w:left="720"/>
      <w:contextualSpacing/>
    </w:pPr>
  </w:style>
  <w:style w:type="table" w:styleId="a4">
    <w:name w:val="Table Grid"/>
    <w:basedOn w:val="a1"/>
    <w:uiPriority w:val="59"/>
    <w:rsid w:val="00B4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4FB"/>
  </w:style>
  <w:style w:type="paragraph" w:styleId="a7">
    <w:name w:val="footer"/>
    <w:basedOn w:val="a"/>
    <w:link w:val="a8"/>
    <w:uiPriority w:val="99"/>
    <w:semiHidden/>
    <w:unhideWhenUsed/>
    <w:rsid w:val="00B4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4FB"/>
  </w:style>
  <w:style w:type="character" w:customStyle="1" w:styleId="10">
    <w:name w:val="Заголовок 1 Знак"/>
    <w:basedOn w:val="a0"/>
    <w:link w:val="1"/>
    <w:rsid w:val="002853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76E7-F76B-483F-A2E0-00AD287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2015-12-11T08:27:00Z</cp:lastPrinted>
  <dcterms:created xsi:type="dcterms:W3CDTF">2015-04-02T07:05:00Z</dcterms:created>
  <dcterms:modified xsi:type="dcterms:W3CDTF">2015-12-11T08:35:00Z</dcterms:modified>
</cp:coreProperties>
</file>