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6C" w:rsidRPr="000C306C" w:rsidRDefault="000C306C" w:rsidP="000C306C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 w:rsidRPr="000C306C">
        <w:rPr>
          <w:rFonts w:ascii="Times New Roman" w:eastAsia="Times New Roman" w:hAnsi="Times New Roman" w:cs="Times New Roman"/>
          <w:lang w:eastAsia="ru-RU"/>
        </w:rPr>
        <w:t>Проект</w:t>
      </w:r>
    </w:p>
    <w:p w:rsidR="000C306C" w:rsidRPr="000C306C" w:rsidRDefault="000C306C" w:rsidP="000C306C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06C">
        <w:rPr>
          <w:rFonts w:ascii="Times New Roman" w:eastAsia="Times New Roman" w:hAnsi="Times New Roman" w:cs="Times New Roman"/>
          <w:lang w:eastAsia="ru-RU"/>
        </w:rPr>
        <w:t>Шевченко О.А.</w:t>
      </w:r>
    </w:p>
    <w:p w:rsidR="000C306C" w:rsidRPr="000C306C" w:rsidRDefault="000C306C" w:rsidP="000C30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30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БАШТАНСЬКА РАЙОННА РАДА</w:t>
      </w:r>
    </w:p>
    <w:p w:rsidR="000C306C" w:rsidRPr="000C306C" w:rsidRDefault="000C306C" w:rsidP="000C30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06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МИКОЛАЇВСЬКОЇ ОБЛАСТІ</w:t>
      </w:r>
    </w:p>
    <w:p w:rsidR="000C306C" w:rsidRPr="000C306C" w:rsidRDefault="000C306C" w:rsidP="000C3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C306C" w:rsidRPr="000C306C" w:rsidRDefault="000C306C" w:rsidP="000C30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C3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</w:t>
      </w:r>
      <w:r w:rsidRPr="000C306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Ш Е Н Н Я</w:t>
      </w:r>
    </w:p>
    <w:p w:rsidR="000C306C" w:rsidRPr="000C306C" w:rsidRDefault="000C306C" w:rsidP="000C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06C" w:rsidRPr="000C306C" w:rsidRDefault="000C306C" w:rsidP="000C306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</w:t>
      </w:r>
      <w:r w:rsidRPr="000C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Pr="000C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____</w:t>
      </w:r>
      <w:r w:rsidR="00005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0C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</w:t>
      </w:r>
      <w:r w:rsidRPr="000C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сьомого скликання</w:t>
      </w:r>
    </w:p>
    <w:p w:rsidR="000C306C" w:rsidRPr="000C306C" w:rsidRDefault="000C306C" w:rsidP="000C30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306C">
        <w:rPr>
          <w:rFonts w:ascii="Times New Roman" w:eastAsia="Times New Roman" w:hAnsi="Times New Roman" w:cs="Times New Roman"/>
          <w:lang w:val="ru-RU" w:eastAsia="ru-RU"/>
        </w:rPr>
        <w:tab/>
      </w:r>
      <w:r w:rsidRPr="000C306C">
        <w:rPr>
          <w:rFonts w:ascii="Times New Roman" w:eastAsia="Times New Roman" w:hAnsi="Times New Roman" w:cs="Times New Roman"/>
          <w:lang w:eastAsia="ru-RU"/>
        </w:rPr>
        <w:t xml:space="preserve">   Баштанка</w:t>
      </w:r>
    </w:p>
    <w:p w:rsidR="000C306C" w:rsidRPr="000C306C" w:rsidRDefault="000C306C" w:rsidP="000C3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5987"/>
      </w:tblGrid>
      <w:tr w:rsidR="000C306C" w:rsidRPr="000C306C" w:rsidTr="0000503D">
        <w:trPr>
          <w:trHeight w:val="2475"/>
        </w:trPr>
        <w:tc>
          <w:tcPr>
            <w:tcW w:w="5987" w:type="dxa"/>
          </w:tcPr>
          <w:p w:rsidR="000C306C" w:rsidRPr="000C306C" w:rsidRDefault="000C306C" w:rsidP="00F6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3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затвердження технічної документації з нормативної грошової оцінки земельних ділянок</w:t>
            </w:r>
            <w:r w:rsidR="00F614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які передбачені д</w:t>
            </w:r>
            <w:r w:rsidR="00024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 надання в оренду</w:t>
            </w:r>
            <w:r w:rsidR="00464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громадянину </w:t>
            </w:r>
            <w:r w:rsidR="00F614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Везенку Володимиру Олександровичу</w:t>
            </w:r>
            <w:r w:rsidRPr="000C3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</w:t>
            </w:r>
            <w:r w:rsidR="000D4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сінокосіння та</w:t>
            </w:r>
            <w:r w:rsidR="00F614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випасання худоби </w:t>
            </w:r>
            <w:r w:rsidRPr="000C3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із земель сільськогосподарського призначення державної власності в межах тери</w:t>
            </w:r>
            <w:r w:rsidR="00464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торії Привільненської сільської </w:t>
            </w:r>
            <w:bookmarkStart w:id="0" w:name="_GoBack"/>
            <w:bookmarkEnd w:id="0"/>
            <w:r w:rsidRPr="000C3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ради Баштанського району Миколаївської області</w:t>
            </w:r>
          </w:p>
        </w:tc>
      </w:tr>
      <w:tr w:rsidR="000C306C" w:rsidRPr="000C306C" w:rsidTr="0000503D">
        <w:trPr>
          <w:trHeight w:val="277"/>
        </w:trPr>
        <w:tc>
          <w:tcPr>
            <w:tcW w:w="5987" w:type="dxa"/>
          </w:tcPr>
          <w:p w:rsidR="000C306C" w:rsidRPr="000C306C" w:rsidRDefault="000C306C" w:rsidP="000C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C306C" w:rsidRPr="000C306C" w:rsidRDefault="000C306C" w:rsidP="000C306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Розглянувши клопотання Баштанської районної державної адміністрації від </w:t>
      </w:r>
      <w:r w:rsidR="00E70A0E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0A0E">
        <w:rPr>
          <w:rFonts w:ascii="Times New Roman" w:eastAsia="Times New Roman" w:hAnsi="Times New Roman" w:cs="Times New Roman"/>
          <w:sz w:val="27"/>
          <w:szCs w:val="27"/>
          <w:lang w:eastAsia="ru-RU"/>
        </w:rPr>
        <w:t>січня</w:t>
      </w:r>
      <w:r w:rsidR="000249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№ </w:t>
      </w:r>
      <w:r w:rsidR="00E70A0E">
        <w:rPr>
          <w:rFonts w:ascii="Times New Roman" w:eastAsia="Times New Roman" w:hAnsi="Times New Roman" w:cs="Times New Roman"/>
          <w:sz w:val="27"/>
          <w:szCs w:val="27"/>
          <w:lang w:eastAsia="ru-RU"/>
        </w:rPr>
        <w:t>02-18-45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затвердження технічної документації з норма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тивної грошової оцінки земельних ділянок, які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передбачені для 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нн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оренду громадянину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Везенку Володимиру Олександровичу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сінокосіння та випасання худоби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із земель сільськогосподарського призначення державної власності в межах території Привільненської сільської ради Баштанського району Миколаївської області, на підставі статті 23 Закону України від 11 грудня 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2003 року №1378-</w:t>
      </w:r>
      <w:r w:rsidRPr="000C306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Миколаївській області від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грудня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року №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1336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128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/2 та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_______ </w:t>
      </w:r>
      <w:r w:rsidR="00024958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№_</w:t>
      </w:r>
      <w:r w:rsidR="00024958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районна рада</w:t>
      </w:r>
    </w:p>
    <w:p w:rsidR="000C306C" w:rsidRPr="000C306C" w:rsidRDefault="000C306C" w:rsidP="000C306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306C" w:rsidRPr="000C306C" w:rsidRDefault="000C306C" w:rsidP="000C306C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C306C" w:rsidRPr="000C306C" w:rsidRDefault="000C306C" w:rsidP="000C30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C306C" w:rsidRPr="000C306C" w:rsidRDefault="000C306C" w:rsidP="000C30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C306C" w:rsidRPr="000C306C" w:rsidRDefault="000C306C" w:rsidP="000C306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Затвердити технічну документацію з </w:t>
      </w:r>
      <w:r w:rsidR="00404F19"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тивної грошової оцінки земельних ділянок, якіпередбачені для </w:t>
      </w:r>
      <w:r w:rsidR="00404F19"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нн</w:t>
      </w:r>
      <w:r w:rsidR="00404F19"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оренду громадянину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Везенку Володимиру Олександровичу</w:t>
      </w:r>
      <w:r w:rsidR="00404F19"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r w:rsidR="00404F19">
        <w:rPr>
          <w:rFonts w:ascii="Times New Roman" w:eastAsia="Times New Roman" w:hAnsi="Times New Roman" w:cs="Times New Roman"/>
          <w:sz w:val="27"/>
          <w:szCs w:val="27"/>
          <w:lang w:eastAsia="ru-RU"/>
        </w:rPr>
        <w:t>сінокосіння та випасання худоби</w:t>
      </w:r>
      <w:r w:rsidR="00404F19"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із земель сільськогосподарського призначення державної власності в межах території Привільненської сільської ради Баштанського району Миколаївської області </w:t>
      </w:r>
      <w:r w:rsidRPr="000C306C">
        <w:rPr>
          <w:rFonts w:ascii="Times New Roman" w:eastAsia="Times New Roman" w:hAnsi="Times New Roman" w:cs="Times New Roman"/>
          <w:sz w:val="27"/>
          <w:szCs w:val="27"/>
          <w:lang w:eastAsia="ru-RU"/>
        </w:rPr>
        <w:t>(додається).</w:t>
      </w:r>
    </w:p>
    <w:p w:rsidR="009F1295" w:rsidRPr="009F1295" w:rsidRDefault="009F1295" w:rsidP="009F129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Нормативна грошова оцінка земельної ділянки сільськогосподарського призначення:</w:t>
      </w:r>
    </w:p>
    <w:p w:rsidR="009F1295" w:rsidRPr="009F1295" w:rsidRDefault="009F1295" w:rsidP="009F129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площею </w:t>
      </w:r>
      <w:r w:rsidR="0033181B">
        <w:rPr>
          <w:rFonts w:ascii="Times New Roman" w:eastAsia="Times New Roman" w:hAnsi="Times New Roman" w:cs="Times New Roman"/>
          <w:sz w:val="27"/>
          <w:szCs w:val="27"/>
          <w:lang w:eastAsia="ru-RU"/>
        </w:rPr>
        <w:t>9,3001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</w:t>
      </w:r>
      <w:r w:rsidR="0033181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пасовище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кадастровий номер 48206</w:t>
      </w:r>
      <w:r w:rsidR="0033181B">
        <w:rPr>
          <w:rFonts w:ascii="Times New Roman" w:eastAsia="Times New Roman" w:hAnsi="Times New Roman" w:cs="Times New Roman"/>
          <w:sz w:val="27"/>
          <w:szCs w:val="27"/>
          <w:lang w:eastAsia="ru-RU"/>
        </w:rPr>
        <w:t>85300:06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 w:rsidR="0033181B">
        <w:rPr>
          <w:rFonts w:ascii="Times New Roman" w:eastAsia="Times New Roman" w:hAnsi="Times New Roman" w:cs="Times New Roman"/>
          <w:sz w:val="27"/>
          <w:szCs w:val="27"/>
          <w:lang w:eastAsia="ru-RU"/>
        </w:rPr>
        <w:t>279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 урахуванням коефіцієнту індексації 1,0 за 2016 рік станом на 01 січня 2017 року 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становить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81920,79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вісімдесят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одна тисяча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</w:t>
      </w:r>
      <w:r w:rsidR="007E3440" w:rsidRP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ятсот двадцять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гривень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79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копійок);</w:t>
      </w:r>
    </w:p>
    <w:p w:rsidR="009F1295" w:rsidRDefault="009F1295" w:rsidP="0000503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площею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13,7031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пасовище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кадастровий номер </w:t>
      </w:r>
      <w:r w:rsidR="007E3440"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48206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85300:06</w:t>
      </w:r>
      <w:r w:rsidR="007E3440"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:000:0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280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 урахуванням коефіцієнту індексації 1,0 за 2016 рік станом на  01 січня 2017 року становить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38991,47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 (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тридцять вісім тисяч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дев’ятсот дев’яносто одна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гривн</w:t>
      </w:r>
      <w:r w:rsidR="0000503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47 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копій</w:t>
      </w:r>
      <w:r w:rsidR="007E3440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0503D" w:rsidRDefault="0000503D" w:rsidP="0000503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03D" w:rsidRPr="009F1295" w:rsidRDefault="0000503D" w:rsidP="0000503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1295" w:rsidRPr="009F1295" w:rsidRDefault="009F1295" w:rsidP="009F129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Голова районної ради </w:t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12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А.Л.Петров</w:t>
      </w:r>
    </w:p>
    <w:p w:rsidR="000C306C" w:rsidRPr="000C306C" w:rsidRDefault="000C306C" w:rsidP="000C30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0D" w:rsidRDefault="00267C0D"/>
    <w:sectPr w:rsidR="00267C0D" w:rsidSect="0027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4A" w:rsidRDefault="00784E4A" w:rsidP="000C306C">
      <w:pPr>
        <w:spacing w:after="0" w:line="240" w:lineRule="auto"/>
      </w:pPr>
      <w:r>
        <w:separator/>
      </w:r>
    </w:p>
  </w:endnote>
  <w:endnote w:type="continuationSeparator" w:id="1">
    <w:p w:rsidR="00784E4A" w:rsidRDefault="00784E4A" w:rsidP="000C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4A" w:rsidRDefault="00784E4A" w:rsidP="000C306C">
      <w:pPr>
        <w:spacing w:after="0" w:line="240" w:lineRule="auto"/>
      </w:pPr>
      <w:r>
        <w:separator/>
      </w:r>
    </w:p>
  </w:footnote>
  <w:footnote w:type="continuationSeparator" w:id="1">
    <w:p w:rsidR="00784E4A" w:rsidRDefault="00784E4A" w:rsidP="000C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FE7"/>
    <w:rsid w:val="0000503D"/>
    <w:rsid w:val="00024958"/>
    <w:rsid w:val="000C306C"/>
    <w:rsid w:val="000D452A"/>
    <w:rsid w:val="00267C0D"/>
    <w:rsid w:val="002738FB"/>
    <w:rsid w:val="0033181B"/>
    <w:rsid w:val="00392FE7"/>
    <w:rsid w:val="00404F19"/>
    <w:rsid w:val="0046485C"/>
    <w:rsid w:val="0061630E"/>
    <w:rsid w:val="00784E4A"/>
    <w:rsid w:val="007E3440"/>
    <w:rsid w:val="008E19E3"/>
    <w:rsid w:val="009F1295"/>
    <w:rsid w:val="00BE36A5"/>
    <w:rsid w:val="00E4218E"/>
    <w:rsid w:val="00E70A0E"/>
    <w:rsid w:val="00F6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06C"/>
  </w:style>
  <w:style w:type="paragraph" w:styleId="a5">
    <w:name w:val="footer"/>
    <w:basedOn w:val="a"/>
    <w:link w:val="a6"/>
    <w:uiPriority w:val="99"/>
    <w:unhideWhenUsed/>
    <w:rsid w:val="000C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06C"/>
  </w:style>
  <w:style w:type="paragraph" w:styleId="a7">
    <w:name w:val="Balloon Text"/>
    <w:basedOn w:val="a"/>
    <w:link w:val="a8"/>
    <w:uiPriority w:val="99"/>
    <w:semiHidden/>
    <w:unhideWhenUsed/>
    <w:rsid w:val="0046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06C"/>
  </w:style>
  <w:style w:type="paragraph" w:styleId="a5">
    <w:name w:val="footer"/>
    <w:basedOn w:val="a"/>
    <w:link w:val="a6"/>
    <w:uiPriority w:val="99"/>
    <w:unhideWhenUsed/>
    <w:rsid w:val="000C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06C"/>
  </w:style>
  <w:style w:type="paragraph" w:styleId="a7">
    <w:name w:val="Balloon Text"/>
    <w:basedOn w:val="a"/>
    <w:link w:val="a8"/>
    <w:uiPriority w:val="99"/>
    <w:semiHidden/>
    <w:unhideWhenUsed/>
    <w:rsid w:val="0046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Katya</cp:lastModifiedBy>
  <cp:revision>10</cp:revision>
  <cp:lastPrinted>2018-01-10T09:18:00Z</cp:lastPrinted>
  <dcterms:created xsi:type="dcterms:W3CDTF">2018-01-04T06:33:00Z</dcterms:created>
  <dcterms:modified xsi:type="dcterms:W3CDTF">2018-01-11T13:04:00Z</dcterms:modified>
</cp:coreProperties>
</file>