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9B" w:rsidRDefault="00C74F9B" w:rsidP="00C74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БАШТАНСЬКА РАЙОННА ДЕРЖАВНА АДМІНІСТРАЦІЯ</w:t>
      </w:r>
    </w:p>
    <w:p w:rsidR="00C74F9B" w:rsidRDefault="00C74F9B" w:rsidP="00C74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C74F9B" w:rsidRDefault="00C74F9B" w:rsidP="00C74F9B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C74F9B" w:rsidRDefault="00C74F9B" w:rsidP="00C74F9B">
      <w:pPr>
        <w:rPr>
          <w:rFonts w:ascii="Times New Roman" w:hAnsi="Times New Roman"/>
          <w:sz w:val="28"/>
          <w:szCs w:val="28"/>
        </w:rPr>
      </w:pPr>
    </w:p>
    <w:p w:rsidR="00B04740" w:rsidRPr="00B51ACC" w:rsidRDefault="00C74F9B" w:rsidP="008D56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21.05.2018 № 205-р</w:t>
      </w:r>
    </w:p>
    <w:p w:rsidR="00B04740" w:rsidRPr="00B51ACC" w:rsidRDefault="00B04740" w:rsidP="008D56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740" w:rsidRPr="00B51ACC" w:rsidRDefault="00B04740" w:rsidP="008D56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740" w:rsidRPr="00B51ACC" w:rsidRDefault="00B04740" w:rsidP="008D56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740" w:rsidRPr="00B51ACC" w:rsidRDefault="00B04740" w:rsidP="008D56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740" w:rsidRPr="00FD7DD4" w:rsidRDefault="00B04740" w:rsidP="00E94EF1">
      <w:pPr>
        <w:pStyle w:val="ac"/>
        <w:tabs>
          <w:tab w:val="left" w:pos="9922"/>
        </w:tabs>
      </w:pPr>
      <w:r w:rsidRPr="00FD7DD4">
        <w:t xml:space="preserve">Про затвердження Плану заходів </w:t>
      </w:r>
    </w:p>
    <w:p w:rsidR="00B04740" w:rsidRPr="00FD7DD4" w:rsidRDefault="00B04740" w:rsidP="00E94EF1">
      <w:pPr>
        <w:pStyle w:val="ac"/>
        <w:tabs>
          <w:tab w:val="left" w:pos="9922"/>
        </w:tabs>
      </w:pPr>
      <w:r w:rsidRPr="00FD7DD4">
        <w:t xml:space="preserve">щодо удосконалення роботи центру </w:t>
      </w:r>
    </w:p>
    <w:p w:rsidR="00B04740" w:rsidRPr="00FD7DD4" w:rsidRDefault="00B04740" w:rsidP="00E94EF1">
      <w:pPr>
        <w:pStyle w:val="ac"/>
        <w:tabs>
          <w:tab w:val="left" w:pos="9922"/>
        </w:tabs>
      </w:pPr>
      <w:r w:rsidRPr="00FD7DD4">
        <w:t xml:space="preserve">надання адміністративних послуг </w:t>
      </w:r>
    </w:p>
    <w:p w:rsidR="00B04740" w:rsidRPr="00FD7DD4" w:rsidRDefault="00B04740" w:rsidP="00E94EF1">
      <w:pPr>
        <w:pStyle w:val="ac"/>
        <w:tabs>
          <w:tab w:val="left" w:pos="9922"/>
        </w:tabs>
      </w:pPr>
      <w:r w:rsidRPr="00FD7DD4">
        <w:t xml:space="preserve">при Баштанській районній  </w:t>
      </w:r>
    </w:p>
    <w:p w:rsidR="00B04740" w:rsidRPr="00FD7DD4" w:rsidRDefault="00B04740" w:rsidP="00E94EF1">
      <w:pPr>
        <w:pStyle w:val="ac"/>
        <w:tabs>
          <w:tab w:val="left" w:pos="9922"/>
        </w:tabs>
      </w:pPr>
      <w:r w:rsidRPr="00FD7DD4">
        <w:t>державній адміністрації</w:t>
      </w:r>
    </w:p>
    <w:p w:rsidR="00B04740" w:rsidRPr="00EB2137" w:rsidRDefault="00B04740" w:rsidP="008D56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740" w:rsidRPr="00EB2137" w:rsidRDefault="00B04740" w:rsidP="008D560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740" w:rsidRPr="00EB2137" w:rsidRDefault="00B04740" w:rsidP="008931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B2137">
        <w:rPr>
          <w:rFonts w:ascii="Times New Roman" w:hAnsi="Times New Roman"/>
          <w:sz w:val="28"/>
          <w:szCs w:val="28"/>
          <w:lang w:val="uk-UA"/>
        </w:rPr>
        <w:t>Відповідно до статей 2, 16 Закону України «Про місцеві державні адміністрації», Закону України «Про адміністративні послуги», розпорядження Кабінету Міністрів України від 16 травня 2014 року № 523-р «</w:t>
      </w: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Деякі питання надання адміністративних послуг органів виконавчої влади через центри надання адміністративних послуг»</w:t>
      </w:r>
      <w:r w:rsidRPr="00EB213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 виконання </w:t>
      </w:r>
      <w:r w:rsidRPr="00EB2137">
        <w:rPr>
          <w:rFonts w:ascii="Times New Roman" w:hAnsi="Times New Roman"/>
          <w:sz w:val="28"/>
          <w:szCs w:val="28"/>
          <w:lang w:val="uk-UA"/>
        </w:rPr>
        <w:t xml:space="preserve">розпорядження голови Миколаївської обласної державної адміністрації від 07 травня 2018 року №163-р «Про затвердження Плану заходів щодо удосконалення роботи центрів надання адміністративних послуг Миколаївської області»: </w:t>
      </w:r>
    </w:p>
    <w:p w:rsidR="00B04740" w:rsidRPr="00EB2137" w:rsidRDefault="00B04740" w:rsidP="008D56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04740" w:rsidRPr="00EB2137" w:rsidRDefault="00B04740" w:rsidP="00E94EF1">
      <w:pPr>
        <w:pStyle w:val="ac"/>
        <w:tabs>
          <w:tab w:val="left" w:pos="9922"/>
        </w:tabs>
        <w:ind w:firstLine="660"/>
        <w:rPr>
          <w:sz w:val="28"/>
          <w:szCs w:val="28"/>
        </w:rPr>
      </w:pPr>
      <w:r w:rsidRPr="00EB2137">
        <w:rPr>
          <w:bCs/>
          <w:color w:val="000000"/>
          <w:sz w:val="28"/>
          <w:szCs w:val="28"/>
          <w:shd w:val="clear" w:color="auto" w:fill="FFFFFF"/>
        </w:rPr>
        <w:t xml:space="preserve">1. Затвердити План заходів щодо удосконалення роботи </w:t>
      </w:r>
      <w:r w:rsidRPr="00EB2137">
        <w:rPr>
          <w:sz w:val="28"/>
          <w:szCs w:val="28"/>
        </w:rPr>
        <w:t>центру надання адміністративних послуг при Баштанській районній  державній адміністрації</w:t>
      </w:r>
      <w:r w:rsidRPr="00EB2137">
        <w:rPr>
          <w:bCs/>
          <w:color w:val="000000"/>
          <w:sz w:val="28"/>
          <w:szCs w:val="28"/>
          <w:shd w:val="clear" w:color="auto" w:fill="FFFFFF"/>
        </w:rPr>
        <w:t xml:space="preserve">, що додається. </w:t>
      </w:r>
    </w:p>
    <w:p w:rsidR="00B04740" w:rsidRPr="00EB2137" w:rsidRDefault="00B04740" w:rsidP="008D56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04740" w:rsidRPr="00EB2137" w:rsidRDefault="00B04740" w:rsidP="008931A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2. Доручити керівникам структурних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підрозділів райдержадміністрації</w:t>
      </w: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 запропонувати керівникам територіальних органів міністерств та інших центральних органів виконавчої вла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ди, сільським головам</w:t>
      </w: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Баштанському </w:t>
      </w: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міськ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ому</w:t>
      </w: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голов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B04740" w:rsidRPr="00EB2137" w:rsidRDefault="00B04740" w:rsidP="008931A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04740" w:rsidRPr="00EB2137" w:rsidRDefault="00B04740" w:rsidP="008931A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1) вжити заходів з виконання Плану заходів щодо удосконалення роботи </w:t>
      </w:r>
      <w:r w:rsidRPr="00EB2137">
        <w:rPr>
          <w:rFonts w:ascii="Times New Roman" w:hAnsi="Times New Roman"/>
          <w:sz w:val="28"/>
          <w:szCs w:val="28"/>
          <w:lang w:val="uk-UA"/>
        </w:rPr>
        <w:t>центру надання адміністративних послуг при Баштанській районній  державній адміністрації</w:t>
      </w: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B04740" w:rsidRPr="00EB2137" w:rsidRDefault="00B04740" w:rsidP="008931A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04740" w:rsidRPr="00EB2137" w:rsidRDefault="00B04740" w:rsidP="00893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2) щокварталу надавати </w:t>
      </w:r>
      <w:r w:rsidRPr="00EB2137">
        <w:rPr>
          <w:rFonts w:ascii="Times New Roman" w:hAnsi="Times New Roman"/>
          <w:sz w:val="28"/>
          <w:szCs w:val="28"/>
          <w:lang w:val="uk-UA"/>
        </w:rPr>
        <w:t xml:space="preserve">відділу адміністративно-дозвільних процедур апарату Баштанської райдержадміністрації </w:t>
      </w: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5 числа місяця, наступного за звітним, інформацію про хід виконання Плану заходів в електронному (</w:t>
      </w:r>
      <w:hyperlink r:id="rId7" w:history="1">
        <w:r w:rsidRPr="00EB2137">
          <w:rPr>
            <w:rStyle w:val="a4"/>
            <w:rFonts w:ascii="Times New Roman" w:hAnsi="Times New Roman"/>
            <w:sz w:val="28"/>
            <w:szCs w:val="28"/>
            <w:lang w:val="en-US"/>
          </w:rPr>
          <w:t>cnap</w:t>
        </w:r>
        <w:r w:rsidRPr="00EB2137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B2137">
          <w:rPr>
            <w:rStyle w:val="a4"/>
            <w:rFonts w:ascii="Times New Roman" w:hAnsi="Times New Roman"/>
            <w:sz w:val="28"/>
            <w:szCs w:val="28"/>
            <w:lang w:val="en-US"/>
          </w:rPr>
          <w:t>bashtanka</w:t>
        </w:r>
        <w:r w:rsidRPr="00EB2137">
          <w:rPr>
            <w:rStyle w:val="a4"/>
            <w:rFonts w:ascii="Times New Roman" w:hAnsi="Times New Roman"/>
            <w:sz w:val="28"/>
            <w:szCs w:val="28"/>
            <w:lang w:val="uk-UA"/>
          </w:rPr>
          <w:t>@</w:t>
        </w:r>
        <w:r w:rsidRPr="00EB2137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EB2137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EB2137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EB2137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Pr="00EB213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та паперовому видах</w:t>
      </w:r>
      <w:r w:rsidRPr="00EB2137">
        <w:rPr>
          <w:rFonts w:ascii="Times New Roman" w:hAnsi="Times New Roman"/>
          <w:sz w:val="28"/>
          <w:szCs w:val="28"/>
          <w:lang w:val="uk-UA"/>
        </w:rPr>
        <w:t>.</w:t>
      </w:r>
    </w:p>
    <w:p w:rsidR="00B04740" w:rsidRDefault="00B04740" w:rsidP="00EB2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04740" w:rsidRDefault="00B04740" w:rsidP="00EB2137">
      <w:pPr>
        <w:pStyle w:val="ac"/>
        <w:tabs>
          <w:tab w:val="left" w:pos="9922"/>
        </w:tabs>
        <w:ind w:firstLine="709"/>
        <w:rPr>
          <w:sz w:val="28"/>
          <w:szCs w:val="28"/>
        </w:rPr>
      </w:pPr>
      <w:r w:rsidRPr="00F065CD">
        <w:rPr>
          <w:sz w:val="28"/>
          <w:szCs w:val="28"/>
        </w:rPr>
        <w:t>3.</w:t>
      </w:r>
      <w:r>
        <w:rPr>
          <w:sz w:val="28"/>
          <w:szCs w:val="28"/>
        </w:rPr>
        <w:t xml:space="preserve"> Відділу адміністративно-дозвільних процедур апарату райдержад-міністрації забезпечити:</w:t>
      </w:r>
    </w:p>
    <w:p w:rsidR="00B04740" w:rsidRDefault="00B04740" w:rsidP="00EB2137">
      <w:pPr>
        <w:pStyle w:val="ac"/>
        <w:tabs>
          <w:tab w:val="left" w:pos="9922"/>
        </w:tabs>
        <w:ind w:firstLine="709"/>
        <w:rPr>
          <w:sz w:val="28"/>
          <w:szCs w:val="28"/>
        </w:rPr>
      </w:pPr>
    </w:p>
    <w:p w:rsidR="00B04740" w:rsidRDefault="00B04740" w:rsidP="00AC6F2C">
      <w:pPr>
        <w:pStyle w:val="ac"/>
        <w:tabs>
          <w:tab w:val="left" w:pos="9922"/>
        </w:tabs>
        <w:ind w:firstLine="709"/>
        <w:rPr>
          <w:sz w:val="28"/>
          <w:szCs w:val="28"/>
        </w:rPr>
      </w:pPr>
      <w:r w:rsidRPr="00F065CD">
        <w:rPr>
          <w:sz w:val="28"/>
          <w:szCs w:val="28"/>
        </w:rPr>
        <w:t>1)</w:t>
      </w:r>
      <w:r>
        <w:rPr>
          <w:sz w:val="28"/>
          <w:szCs w:val="28"/>
        </w:rPr>
        <w:t xml:space="preserve"> моніторинг стану виконання Плану заходів щодо </w:t>
      </w:r>
      <w:r w:rsidRPr="00EB2137">
        <w:rPr>
          <w:bCs/>
          <w:color w:val="000000"/>
          <w:sz w:val="28"/>
          <w:szCs w:val="28"/>
          <w:shd w:val="clear" w:color="auto" w:fill="FFFFFF"/>
        </w:rPr>
        <w:t>удосконалення</w:t>
      </w:r>
      <w:r>
        <w:rPr>
          <w:sz w:val="28"/>
          <w:szCs w:val="28"/>
        </w:rPr>
        <w:t xml:space="preserve"> роботи центру надання адміністративних послуг при Баштанській районній державній адміністрації структурними підрозділами райдержадміністрації,</w:t>
      </w:r>
      <w:r w:rsidRPr="00AC6F2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51ACC">
        <w:rPr>
          <w:bCs/>
          <w:color w:val="000000"/>
          <w:sz w:val="28"/>
          <w:szCs w:val="28"/>
          <w:shd w:val="clear" w:color="auto" w:fill="FFFFFF"/>
        </w:rPr>
        <w:t>територіальними органами міністерств та інших централ</w:t>
      </w:r>
      <w:r>
        <w:rPr>
          <w:bCs/>
          <w:color w:val="000000"/>
          <w:sz w:val="28"/>
          <w:szCs w:val="28"/>
          <w:shd w:val="clear" w:color="auto" w:fill="FFFFFF"/>
        </w:rPr>
        <w:t xml:space="preserve">ьних органів виконавчої влади, </w:t>
      </w:r>
      <w:r w:rsidRPr="00B51ACC">
        <w:rPr>
          <w:bCs/>
          <w:color w:val="000000"/>
          <w:sz w:val="28"/>
          <w:szCs w:val="28"/>
          <w:shd w:val="clear" w:color="auto" w:fill="FFFFFF"/>
        </w:rPr>
        <w:t>с</w:t>
      </w:r>
      <w:r>
        <w:rPr>
          <w:bCs/>
          <w:color w:val="000000"/>
          <w:sz w:val="28"/>
          <w:szCs w:val="28"/>
          <w:shd w:val="clear" w:color="auto" w:fill="FFFFFF"/>
        </w:rPr>
        <w:t>ільськи</w:t>
      </w:r>
      <w:r w:rsidRPr="00B51ACC">
        <w:rPr>
          <w:bCs/>
          <w:color w:val="000000"/>
          <w:sz w:val="28"/>
          <w:szCs w:val="28"/>
          <w:shd w:val="clear" w:color="auto" w:fill="FFFFFF"/>
        </w:rPr>
        <w:t>ми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радами</w:t>
      </w:r>
      <w:r w:rsidRPr="00B51ACC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Баштанською </w:t>
      </w:r>
      <w:r w:rsidRPr="00B51ACC">
        <w:rPr>
          <w:bCs/>
          <w:color w:val="000000"/>
          <w:sz w:val="28"/>
          <w:szCs w:val="28"/>
          <w:shd w:val="clear" w:color="auto" w:fill="FFFFFF"/>
        </w:rPr>
        <w:t>міськ</w:t>
      </w:r>
      <w:r>
        <w:rPr>
          <w:bCs/>
          <w:color w:val="000000"/>
          <w:sz w:val="28"/>
          <w:szCs w:val="28"/>
          <w:shd w:val="clear" w:color="auto" w:fill="FFFFFF"/>
        </w:rPr>
        <w:t>ою радою</w:t>
      </w:r>
      <w:r w:rsidRPr="00B51ACC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B04740" w:rsidRDefault="00B04740" w:rsidP="00AC6F2C">
      <w:pPr>
        <w:pStyle w:val="ac"/>
        <w:tabs>
          <w:tab w:val="left" w:pos="9922"/>
        </w:tabs>
        <w:ind w:firstLine="709"/>
        <w:rPr>
          <w:sz w:val="28"/>
          <w:szCs w:val="28"/>
        </w:rPr>
      </w:pPr>
    </w:p>
    <w:p w:rsidR="00B04740" w:rsidRPr="00F065CD" w:rsidRDefault="00B04740" w:rsidP="00EB2137">
      <w:pPr>
        <w:pStyle w:val="ac"/>
        <w:tabs>
          <w:tab w:val="left" w:pos="992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надання щокварталу інформації про хід виконання Плану заходів в електронному та паперовому видах до відділу з питань організації надання адміністративних послуг Миколаївської обласної державної адміністрації до 10 числа місяця, наступного за звітним. </w:t>
      </w:r>
    </w:p>
    <w:p w:rsidR="00B04740" w:rsidRPr="00B51ACC" w:rsidRDefault="00B04740" w:rsidP="00AC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B04740" w:rsidRPr="000715D1" w:rsidRDefault="00B04740" w:rsidP="000715D1">
      <w:pPr>
        <w:spacing w:line="225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51A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4. </w:t>
      </w:r>
      <w:r w:rsidRPr="00B51A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Визнати таким, що втратило чинність, розпорядження голови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райдержадміністрації</w:t>
      </w:r>
      <w:r w:rsidRPr="00B51AC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19</w:t>
      </w:r>
      <w:r w:rsidRPr="00B51ACC">
        <w:rPr>
          <w:rFonts w:ascii="Times New Roman" w:hAnsi="Times New Roman"/>
          <w:color w:val="000000"/>
          <w:sz w:val="28"/>
          <w:szCs w:val="28"/>
          <w:lang w:val="uk-UA"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вересня 2016 року № 315</w:t>
      </w:r>
      <w:r w:rsidRPr="00B51ACC">
        <w:rPr>
          <w:rFonts w:ascii="Times New Roman" w:hAnsi="Times New Roman"/>
          <w:color w:val="000000"/>
          <w:sz w:val="28"/>
          <w:szCs w:val="28"/>
          <w:lang w:val="uk-UA" w:eastAsia="uk-UA"/>
        </w:rPr>
        <w:t>-р «Про затвердження Плану заходів щодо організації роботи центрів надання адміністративних послуг Миколаївської області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bookmarkStart w:id="0" w:name="_GoBack"/>
      <w:bookmarkEnd w:id="0"/>
      <w:r w:rsidRPr="00B51ACC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B04740" w:rsidRPr="00C7401F" w:rsidRDefault="00B04740" w:rsidP="000715D1">
      <w:pPr>
        <w:pStyle w:val="1"/>
        <w:rPr>
          <w:rFonts w:ascii="Times New Roman" w:hAnsi="Times New Roman"/>
          <w:sz w:val="28"/>
          <w:szCs w:val="28"/>
        </w:rPr>
      </w:pPr>
    </w:p>
    <w:p w:rsidR="00B04740" w:rsidRPr="00593CB6" w:rsidRDefault="00B04740" w:rsidP="000715D1">
      <w:pPr>
        <w:pStyle w:val="1"/>
        <w:ind w:firstLine="709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C7401F">
        <w:rPr>
          <w:rFonts w:ascii="Times New Roman" w:hAnsi="Times New Roman"/>
          <w:color w:val="000000"/>
          <w:sz w:val="28"/>
          <w:szCs w:val="28"/>
        </w:rPr>
        <w:t>. Контроль за виконанням цього розпорядження</w:t>
      </w:r>
      <w:r w:rsidRPr="00593CB6">
        <w:rPr>
          <w:color w:val="000000"/>
        </w:rPr>
        <w:t xml:space="preserve"> </w:t>
      </w:r>
      <w:r w:rsidRPr="00C7401F">
        <w:rPr>
          <w:rFonts w:ascii="Times New Roman" w:hAnsi="Times New Roman"/>
          <w:color w:val="000000"/>
          <w:sz w:val="28"/>
          <w:szCs w:val="28"/>
        </w:rPr>
        <w:t>залишаю за собою.</w:t>
      </w:r>
    </w:p>
    <w:p w:rsidR="00B04740" w:rsidRDefault="00B04740" w:rsidP="006A354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E7E7E7"/>
          <w:lang w:val="uk-UA"/>
        </w:rPr>
      </w:pPr>
    </w:p>
    <w:p w:rsidR="00B04740" w:rsidRDefault="00B04740" w:rsidP="000715D1">
      <w:pPr>
        <w:pStyle w:val="ac"/>
        <w:tabs>
          <w:tab w:val="left" w:pos="9922"/>
        </w:tabs>
        <w:ind w:right="-1"/>
        <w:rPr>
          <w:color w:val="000000"/>
          <w:sz w:val="28"/>
          <w:szCs w:val="28"/>
        </w:rPr>
      </w:pPr>
    </w:p>
    <w:p w:rsidR="00B04740" w:rsidRDefault="00B04740" w:rsidP="000715D1">
      <w:pPr>
        <w:pStyle w:val="ac"/>
        <w:tabs>
          <w:tab w:val="left" w:pos="9922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Перший заступник </w:t>
      </w:r>
    </w:p>
    <w:p w:rsidR="00B04740" w:rsidRDefault="00B04740" w:rsidP="000715D1">
      <w:pPr>
        <w:pStyle w:val="ac"/>
        <w:tabs>
          <w:tab w:val="left" w:pos="9922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голови</w:t>
      </w:r>
      <w:r w:rsidRPr="00593CB6">
        <w:rPr>
          <w:color w:val="000000"/>
          <w:sz w:val="28"/>
          <w:szCs w:val="28"/>
        </w:rPr>
        <w:t xml:space="preserve"> райдержадміністрації</w:t>
      </w:r>
      <w:r>
        <w:rPr>
          <w:color w:val="000000"/>
          <w:sz w:val="28"/>
          <w:szCs w:val="28"/>
        </w:rPr>
        <w:t>,</w:t>
      </w:r>
    </w:p>
    <w:p w:rsidR="00B04740" w:rsidRDefault="00B04740" w:rsidP="000715D1">
      <w:pPr>
        <w:pStyle w:val="ac"/>
        <w:tabs>
          <w:tab w:val="left" w:pos="9922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виконувач функцій і повноважень </w:t>
      </w:r>
    </w:p>
    <w:p w:rsidR="00B04740" w:rsidRPr="00593CB6" w:rsidRDefault="00B04740" w:rsidP="000715D1">
      <w:pPr>
        <w:pStyle w:val="ac"/>
        <w:tabs>
          <w:tab w:val="left" w:pos="9922"/>
        </w:tabs>
        <w:ind w:right="-1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голови райдержадміністрації</w:t>
      </w:r>
      <w:r w:rsidRPr="00593CB6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О.Д.Славінський      </w:t>
      </w:r>
      <w:r w:rsidRPr="00593CB6">
        <w:rPr>
          <w:color w:val="000000"/>
          <w:sz w:val="28"/>
          <w:szCs w:val="28"/>
        </w:rPr>
        <w:t xml:space="preserve">     </w:t>
      </w:r>
    </w:p>
    <w:p w:rsidR="00B04740" w:rsidRDefault="00B04740" w:rsidP="000715D1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C74F9B" w:rsidRDefault="00C74F9B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C74F9B" w:rsidRDefault="00C74F9B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DE5BB6">
      <w:pPr>
        <w:spacing w:after="0" w:line="36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ЗАТВЕРДЖЕНО </w:t>
      </w:r>
    </w:p>
    <w:p w:rsidR="00B04740" w:rsidRDefault="00B04740" w:rsidP="00DE5BB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Розпорядження голови Баштанської районної  </w:t>
      </w:r>
    </w:p>
    <w:p w:rsidR="00B04740" w:rsidRDefault="00B04740" w:rsidP="00DE5BB6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B04740" w:rsidRPr="006D76DD" w:rsidRDefault="00B04740" w:rsidP="00DE5BB6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</w:t>
      </w:r>
      <w:r w:rsidR="00C74F9B">
        <w:rPr>
          <w:rFonts w:ascii="Times New Roman" w:hAnsi="Times New Roman"/>
          <w:sz w:val="28"/>
          <w:szCs w:val="28"/>
          <w:lang w:val="uk-UA"/>
        </w:rPr>
        <w:t xml:space="preserve">              21.05.2018 № 205-р</w:t>
      </w:r>
    </w:p>
    <w:p w:rsidR="00B04740" w:rsidRPr="00965DCA" w:rsidRDefault="00B04740" w:rsidP="00DE5B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740" w:rsidRPr="008B504F" w:rsidRDefault="00B04740" w:rsidP="00DE5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B04740" w:rsidRPr="007E1764" w:rsidRDefault="00B04740" w:rsidP="00DE5B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E1764">
        <w:rPr>
          <w:rFonts w:ascii="Times New Roman" w:hAnsi="Times New Roman"/>
          <w:sz w:val="28"/>
          <w:szCs w:val="28"/>
          <w:lang w:val="uk-UA"/>
        </w:rPr>
        <w:t xml:space="preserve">заходів щодо удосконалення роботи центру надання адміністративних послуг при </w:t>
      </w:r>
      <w:r w:rsidRPr="007E1764">
        <w:rPr>
          <w:rFonts w:ascii="Times New Roman" w:hAnsi="Times New Roman"/>
          <w:sz w:val="28"/>
          <w:szCs w:val="28"/>
        </w:rPr>
        <w:t>Баштанській районній державній адміністрації</w:t>
      </w:r>
    </w:p>
    <w:p w:rsidR="00B04740" w:rsidRDefault="00B04740" w:rsidP="00DE5BB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4740" w:rsidRPr="00965DCA" w:rsidRDefault="00B04740" w:rsidP="00DE5BB6">
      <w:pPr>
        <w:spacing w:after="0" w:line="240" w:lineRule="auto"/>
        <w:rPr>
          <w:sz w:val="2"/>
          <w:szCs w:val="2"/>
        </w:rPr>
      </w:pP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9"/>
        <w:gridCol w:w="4185"/>
        <w:gridCol w:w="1940"/>
        <w:gridCol w:w="3217"/>
      </w:tblGrid>
      <w:tr w:rsidR="00B04740" w:rsidRPr="00FC2DFC" w:rsidTr="001E4990">
        <w:trPr>
          <w:tblHeader/>
        </w:trPr>
        <w:tc>
          <w:tcPr>
            <w:tcW w:w="480" w:type="dxa"/>
          </w:tcPr>
          <w:p w:rsidR="00B04740" w:rsidRPr="00FC2DFC" w:rsidRDefault="00B04740" w:rsidP="00F041AE">
            <w:pPr>
              <w:spacing w:after="0" w:line="240" w:lineRule="auto"/>
              <w:ind w:left="-113" w:right="-58" w:firstLine="11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C2DFC">
              <w:rPr>
                <w:rFonts w:ascii="Times New Roman" w:hAnsi="Times New Roman"/>
                <w:sz w:val="27"/>
                <w:szCs w:val="27"/>
                <w:lang w:val="uk-UA"/>
              </w:rPr>
              <w:t>№з/п</w:t>
            </w:r>
          </w:p>
        </w:tc>
        <w:tc>
          <w:tcPr>
            <w:tcW w:w="4272" w:type="dxa"/>
            <w:vAlign w:val="center"/>
          </w:tcPr>
          <w:p w:rsidR="00B04740" w:rsidRPr="00FC2DFC" w:rsidRDefault="00B04740" w:rsidP="00F0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02" w:type="dxa"/>
            <w:vAlign w:val="center"/>
          </w:tcPr>
          <w:p w:rsidR="00B04740" w:rsidRDefault="00B04740" w:rsidP="00F0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Строк </w:t>
            </w:r>
          </w:p>
          <w:p w:rsidR="00B04740" w:rsidRPr="00FC2DFC" w:rsidRDefault="00B04740" w:rsidP="00F0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17" w:type="dxa"/>
            <w:vAlign w:val="center"/>
          </w:tcPr>
          <w:p w:rsidR="00B04740" w:rsidRPr="00FC2DFC" w:rsidRDefault="00B04740" w:rsidP="00F0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</w:tr>
      <w:tr w:rsidR="00B04740" w:rsidRPr="00FC2DFC" w:rsidTr="00D83CD6">
        <w:trPr>
          <w:tblHeader/>
        </w:trPr>
        <w:tc>
          <w:tcPr>
            <w:tcW w:w="480" w:type="dxa"/>
          </w:tcPr>
          <w:p w:rsidR="00B04740" w:rsidRPr="00FC2DFC" w:rsidRDefault="00B04740" w:rsidP="00F0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2" w:type="dxa"/>
          </w:tcPr>
          <w:p w:rsidR="00B04740" w:rsidRPr="00FC2DFC" w:rsidRDefault="00B04740" w:rsidP="00F0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02" w:type="dxa"/>
          </w:tcPr>
          <w:p w:rsidR="00B04740" w:rsidRPr="00FC2DFC" w:rsidRDefault="00B04740" w:rsidP="00F0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17" w:type="dxa"/>
          </w:tcPr>
          <w:p w:rsidR="00B04740" w:rsidRPr="00FC2DFC" w:rsidRDefault="00B04740" w:rsidP="00F041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04740" w:rsidRPr="00FC2DFC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дотримання принципу організації єдності фронт-офісу (зона прийому, інформування, очікування, обслуговування) та бек-офісу (зона відпрацювання документів, збереження документів, справ) при роботі центрів надання адміністративних послуг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</w:p>
        </w:tc>
      </w:tr>
      <w:tr w:rsidR="00B04740" w:rsidRPr="00DE5BB6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Вжити заходів щодо створення спільних центрів надання адміністративних послуг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Баштанська райдержадміністрація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04740" w:rsidRPr="00FC2DFC" w:rsidRDefault="00B04740" w:rsidP="006C6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Баштанська міська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рада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04740" w:rsidRPr="00FC2DFC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3939E0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Вжити заходів щодо створення центрів надання адміністративних послуг та їх підключення до інформаційної системи «Єдиний регіональний </w:t>
            </w:r>
            <w:r w:rsidRPr="00FC2DFC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-портал адміністративних послуг Миколаївської області»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Сільські ради, Баштанська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B04740" w:rsidRPr="00C74F9B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4C51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роботу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та прийом суб’єктів звернення відп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овідно до графіку роботи центру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 послуг, визначених чинним зако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нодавством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B04740" w:rsidRPr="004C5101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державні реєстратори райдержадміністрації </w:t>
            </w:r>
          </w:p>
        </w:tc>
      </w:tr>
      <w:tr w:rsidR="00B04740" w:rsidRPr="00FD7DD4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надання  адміністративних послуг, які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надаються структурними підрозділами 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виконавчим органом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Баштанської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ради, виключно через центр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з використанням інформаційної системи «Єдиний регіональний </w:t>
            </w:r>
            <w:r w:rsidRPr="00FC2DFC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-портал адміністративних послуг Миколаївської області» для реєстрації заяв та видачі результатів їх розгляду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райдержадміністрації,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Баштанська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рад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узгодженням) </w:t>
            </w:r>
          </w:p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B04740" w:rsidRPr="00C74F9B" w:rsidTr="009C6D8F">
        <w:trPr>
          <w:trHeight w:val="4176"/>
        </w:trPr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Ввести посади державних реєстраторів юридичних осіб, фізичних осіб-підприємців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громадських формувань,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реєстратор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речових прав на нерухоме майно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їх обтяжень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до складу структурн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,  на як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покладаються керівництво та відповідальність за організацію діяльності</w:t>
            </w:r>
            <w:r w:rsidRPr="00FC2DF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01 серпня 2018 року</w:t>
            </w:r>
          </w:p>
        </w:tc>
        <w:tc>
          <w:tcPr>
            <w:tcW w:w="3217" w:type="dxa"/>
          </w:tcPr>
          <w:p w:rsidR="00B04740" w:rsidRPr="00C37984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7984">
              <w:rPr>
                <w:rFonts w:ascii="Times New Roman" w:hAnsi="Times New Roman"/>
                <w:sz w:val="28"/>
                <w:szCs w:val="28"/>
                <w:lang w:val="uk-UA"/>
              </w:rPr>
              <w:t>Керівник апарату райдержадміністрації, відділ управління персоналом та організаційної роботи апарату 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</w:t>
            </w: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ідділ адміністративно-дозвільних процедур апарату райдержадміністрації</w:t>
            </w:r>
          </w:p>
          <w:p w:rsidR="00B04740" w:rsidRPr="00C37984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4740" w:rsidRPr="00C37984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C74F9B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 прийом державним реєстратором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юридичних осіб, фізичних осіб-підприємців безпосередньо у фронт-офісі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B04740" w:rsidRPr="00EA2ADA" w:rsidRDefault="00B04740" w:rsidP="00C379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Держаний реєстратор райдержадміністрації (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юридичних осіб, фізичних осіб-підприємців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громадських формувань)</w:t>
            </w:r>
          </w:p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C74F9B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Здійснювати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фронт-офісі центру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прийом адміністраторами центру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документів з реєстрації речових прав на нерухоме майно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їх обтяжень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подальшої їх передачі для відповідного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відпрацювання державному реєстратору у бек-офісі центру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державні реєстратори райдержадміністрації </w:t>
            </w:r>
          </w:p>
        </w:tc>
      </w:tr>
      <w:tr w:rsidR="00B04740" w:rsidRPr="00262BEA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Розмістити актуальну інформацію щодо роботи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на офіційних веб-сайтах та сторінках цих центрів, створених у соціальних мережах, та порядок надання ними адміністративних послуг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04740" w:rsidRPr="00FC2DFC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Інформувати через друковані засоби масової інформації мешканців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району про роботу центру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</w:p>
        </w:tc>
      </w:tr>
      <w:tr w:rsidR="00B04740" w:rsidRPr="00C74F9B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Передбачити фінансування та матеріально-технічне забезпечення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у розмірі, достатньому для здійснення належного прийому суб’єктів звернення у 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ому бюджеті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Щороку </w:t>
            </w:r>
          </w:p>
        </w:tc>
        <w:tc>
          <w:tcPr>
            <w:tcW w:w="3217" w:type="dxa"/>
          </w:tcPr>
          <w:p w:rsidR="00B04740" w:rsidRPr="00F9183F" w:rsidRDefault="00B04740" w:rsidP="000F3AD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9183F">
              <w:rPr>
                <w:rFonts w:ascii="Times New Roman" w:hAnsi="Times New Roman"/>
                <w:sz w:val="28"/>
                <w:szCs w:val="28"/>
              </w:rPr>
              <w:t xml:space="preserve">Відділ економічного </w:t>
            </w:r>
          </w:p>
          <w:p w:rsidR="00B04740" w:rsidRPr="00F9183F" w:rsidRDefault="00B04740" w:rsidP="000F3ADA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9183F">
              <w:rPr>
                <w:rFonts w:ascii="Times New Roman" w:hAnsi="Times New Roman"/>
                <w:sz w:val="28"/>
                <w:szCs w:val="28"/>
              </w:rPr>
              <w:t xml:space="preserve">розвитку </w:t>
            </w:r>
            <w:r>
              <w:rPr>
                <w:rFonts w:ascii="Times New Roman" w:hAnsi="Times New Roman"/>
                <w:sz w:val="28"/>
                <w:szCs w:val="28"/>
              </w:rPr>
              <w:t>і торгівлі райдержадміністрації, відділ фінансово-господарського забезпечення апарату райдержадміністрації</w:t>
            </w:r>
          </w:p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0F5457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Вжити заходів щодо організації надання супутніх послуг (виготовлення копій документів, ламінування, фотографування, продаж канцелярських товарів, надання банківських послуг тощо), безпосередньо у приміщенні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B04740" w:rsidRPr="00F9183F" w:rsidRDefault="00B04740" w:rsidP="002C4B3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9183F">
              <w:rPr>
                <w:rFonts w:ascii="Times New Roman" w:hAnsi="Times New Roman"/>
                <w:sz w:val="28"/>
                <w:szCs w:val="28"/>
              </w:rPr>
              <w:t xml:space="preserve">ідділ економічного </w:t>
            </w:r>
          </w:p>
          <w:p w:rsidR="00B04740" w:rsidRPr="00F9183F" w:rsidRDefault="00B04740" w:rsidP="002C4B3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F9183F">
              <w:rPr>
                <w:rFonts w:ascii="Times New Roman" w:hAnsi="Times New Roman"/>
                <w:sz w:val="28"/>
                <w:szCs w:val="28"/>
              </w:rPr>
              <w:t xml:space="preserve">розвитку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 торгівлі райдержадміністрації, Баштанська районна рада (за узгодженням), </w:t>
            </w:r>
          </w:p>
          <w:p w:rsidR="00B04740" w:rsidRPr="00FC2DFC" w:rsidRDefault="00B04740" w:rsidP="00F0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ідділ адміністративно-дозвільних процедур апарату райдержадміністрації</w:t>
            </w:r>
          </w:p>
        </w:tc>
      </w:tr>
      <w:tr w:rsidR="00B04740" w:rsidRPr="00FC2DFC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Вжити заходів щодо надання безкоштовного </w:t>
            </w:r>
            <w:r w:rsidRPr="00FC2DFC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FC2DFC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доступу клієнтам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та  створення в зоні очікування центр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робочих місць (комп’ютер та принтер) для відвідувачів, з підключенням до мережі Інтернет для можливості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заповнення заяв та їх подальшого друку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3217" w:type="dxa"/>
          </w:tcPr>
          <w:p w:rsidR="00B04740" w:rsidRPr="00FC2DFC" w:rsidRDefault="00B04740" w:rsidP="00F879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Баштанська районна рада (за узгодженням), в</w:t>
            </w: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ідділ адміністративно-дозвільних процедур апарату райдержадміністрації</w:t>
            </w:r>
          </w:p>
        </w:tc>
      </w:tr>
      <w:tr w:rsidR="00B04740" w:rsidRPr="00FC2DFC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Впровадити використання пристроїв для зчитування даних з нових внутрішніх паспортів заявників у форматі </w:t>
            </w:r>
            <w:r w:rsidRPr="00FC2DFC">
              <w:rPr>
                <w:rFonts w:ascii="Times New Roman" w:hAnsi="Times New Roman"/>
                <w:sz w:val="28"/>
                <w:szCs w:val="28"/>
                <w:lang w:val="en-US"/>
              </w:rPr>
              <w:t>ID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-карток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Баштанська районна рада, Баштанська міська рада</w:t>
            </w:r>
          </w:p>
        </w:tc>
      </w:tr>
      <w:tr w:rsidR="00B04740" w:rsidRPr="00C74F9B" w:rsidTr="00D83CD6">
        <w:trPr>
          <w:trHeight w:val="1682"/>
        </w:trPr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Провадити (здійснювати) </w:t>
            </w:r>
            <w:r w:rsidRPr="00FC2DF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видачу (переоформлення, видача дублікатів, анулювання) документів дозвільного характеру у сфері господарської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центр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17" w:type="dxa"/>
          </w:tcPr>
          <w:p w:rsidR="00B04740" w:rsidRPr="00CC58C9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райдержадміністрації, відділ у Баштанському районі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Головного управління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Держгеокадастру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Миколаївської області (за узгодженням),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Баштанське районне 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Головного управління 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Держпродсп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оживслужби в 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Миколаївської області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Баштанський районний сектор УДМС України в Миколаївській області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виконавчий комітет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Баштанської 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B04740" w:rsidRPr="00C74F9B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надання адміністративних послуг </w:t>
            </w:r>
            <w:r w:rsidRPr="00FC2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органами виконавчої влади, визначених у Переліку адміністративних послуг органів виконавчої влади, які надаються через центр надання адміністративних послуг, затверджених розпорядженням Кабінету Міністрів України від 16.05.2014 № 523-р (в редакції розпорядження Кабінету Міністрів України від 11.10.2017 № 782-р) через центри надання </w:t>
            </w:r>
            <w:r w:rsidRPr="00FC2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адміністративних послуг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217" w:type="dxa"/>
          </w:tcPr>
          <w:p w:rsidR="00B04740" w:rsidRDefault="00B04740" w:rsidP="00F0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райдержадміністрації, відділ у Баштанському районі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Головного управління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Держгеокадастру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Миколаївської області (за узгодженням),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Баштанське районне 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Головного управління 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Держпродсп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оживслужби в 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Миколаївської області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Баштанський районний сектор УДМС України в Миколаївській області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виконавчий комітет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Баштанської </w:t>
            </w:r>
            <w:r w:rsidRPr="00CC58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58C9"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  <w:p w:rsidR="00B04740" w:rsidRPr="00CC58C9" w:rsidRDefault="00B04740" w:rsidP="00F0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262BEA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Включити до переліку послуг, що надаються у центрах надання адміністративних послуг, адміністративні послуги соціальної сфери</w:t>
            </w:r>
            <w:r w:rsidRPr="00FC2DF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r w:rsidRPr="00FC2D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пункти 107-136 Переліку </w:t>
            </w:r>
            <w:r w:rsidRPr="00FC2DF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адміністративних послуг органів виконавчої влади, які надаються через центр надання адміністративних послуг, затверджених розпорядженням Кабінету Міністрів України від 16.05.2014 № 523-р (в редакції розпорядження Кабінету Міністрів України від 11.10.2017 № 782-р</w:t>
            </w:r>
            <w:r w:rsidRPr="00FC2D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B04740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соціального захисту населення райдержадміністрації, </w:t>
            </w:r>
          </w:p>
          <w:p w:rsidR="00B04740" w:rsidRPr="00FC2DFC" w:rsidRDefault="00B04740" w:rsidP="00603D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ідділ адміністративно-дозвільних процедур апарату райдержадміністрації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FC2DFC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Провести інвентаризацію адміністративних послуг, які надаються структурними підрозділам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айдержадміністрації, виконавчими органами Баштанської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Щороку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2366A9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Оновити інформаційні і технологічні картки адміністративних послуг, що надаються через центри надання адміністративних послуг та забезпечити їх розміщення у фронт-офісі центрів 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</w:p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C74F9B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6C5021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разі змін відповідних нормативно-правових актів,  забезпечити оновлення  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інформаційних та технологічних карток адміністративних послуг у</w:t>
            </w:r>
            <w:r w:rsidRPr="00FC2DFC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FC2D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п’ятиденний строк з дня набрання чинності відповідними нормативно-правовими актами. Інформаційні та технологічні картки надавати в електронному виді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відділу </w:t>
            </w: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адміністративно-дозвільних процедур апарату райдержадміністрації</w:t>
            </w:r>
            <w:r w:rsidRPr="00FC2DF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 електронну адресу </w:t>
            </w:r>
            <w:r w:rsidRPr="006C502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hyperlink r:id="rId8" w:history="1">
              <w:r w:rsidRPr="006C5021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cnap</w:t>
              </w:r>
              <w:r w:rsidRPr="006C5021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.</w:t>
              </w:r>
              <w:r w:rsidRPr="006C5021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bashtanka</w:t>
              </w:r>
              <w:r w:rsidRPr="006C5021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@</w:t>
              </w:r>
              <w:r w:rsidRPr="006C5021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gmail</w:t>
              </w:r>
              <w:r w:rsidRPr="006C5021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uk-UA"/>
                </w:rPr>
                <w:t>.</w:t>
              </w:r>
              <w:r w:rsidRPr="006C5021">
                <w:rPr>
                  <w:rStyle w:val="a4"/>
                  <w:rFonts w:ascii="Times New Roman" w:hAnsi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Pr="006C5021">
              <w:rPr>
                <w:lang w:val="uk-UA"/>
              </w:rPr>
              <w:t>)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Постійно </w:t>
            </w:r>
          </w:p>
        </w:tc>
        <w:tc>
          <w:tcPr>
            <w:tcW w:w="3217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райдержадміністрації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облдержадміністрації,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територіальні органи міністерств та інших центральних органів виконавчої влади (за узгодженням)</w:t>
            </w:r>
          </w:p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2B36B2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Не допускати покладення на адміністраторів центрів надання адміністративних послуг завдань, не визначених статтею 13 Закону України «Про адміністративні послуги»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B04740" w:rsidRPr="00FC2DFC" w:rsidRDefault="00B04740" w:rsidP="00445E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04740" w:rsidRPr="00FC2DFC" w:rsidRDefault="00B04740" w:rsidP="002B36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FC2DFC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Забезпечувати відвідувачів центрів надання адміністративних послуг необхідними бланками заяв безкоштовно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B04740" w:rsidRPr="00FC2DFC" w:rsidRDefault="00B04740" w:rsidP="00F0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04740" w:rsidRPr="00FC2DFC" w:rsidRDefault="00B04740" w:rsidP="00F0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4740" w:rsidRPr="00262BEA" w:rsidTr="00D83CD6">
        <w:tc>
          <w:tcPr>
            <w:tcW w:w="480" w:type="dxa"/>
          </w:tcPr>
          <w:p w:rsidR="00B04740" w:rsidRPr="00FC2DFC" w:rsidRDefault="00B04740" w:rsidP="00DE5BB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72" w:type="dxa"/>
          </w:tcPr>
          <w:p w:rsidR="00B04740" w:rsidRPr="00FC2DFC" w:rsidRDefault="00B04740" w:rsidP="006C6E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підвищення ква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ліфікації адміністраторів центру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надання адміністративних послуг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через курси, вебінари, тренінги</w:t>
            </w:r>
          </w:p>
        </w:tc>
        <w:tc>
          <w:tcPr>
            <w:tcW w:w="2002" w:type="dxa"/>
          </w:tcPr>
          <w:p w:rsidR="00B04740" w:rsidRPr="00FC2DFC" w:rsidRDefault="00B04740" w:rsidP="006C6E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17" w:type="dxa"/>
          </w:tcPr>
          <w:p w:rsidR="00B04740" w:rsidRPr="00FC2DFC" w:rsidRDefault="00B04740" w:rsidP="00F0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655">
              <w:rPr>
                <w:rFonts w:ascii="Times New Roman" w:hAnsi="Times New Roman"/>
                <w:sz w:val="28"/>
                <w:szCs w:val="28"/>
                <w:lang w:val="uk-UA"/>
              </w:rPr>
              <w:t>Відділ адміністративно-дозвільних процедур апарату райдержадміністрації</w:t>
            </w:r>
            <w:r w:rsidRPr="00FC2D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04740" w:rsidRPr="00FC2DFC" w:rsidRDefault="00B04740" w:rsidP="00F041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04740" w:rsidRDefault="00B04740" w:rsidP="00CC58C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9114EB">
      <w:pPr>
        <w:tabs>
          <w:tab w:val="left" w:pos="682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4740" w:rsidRDefault="00B04740" w:rsidP="009114EB">
      <w:pPr>
        <w:spacing w:after="0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 w:rsidRPr="007F3B23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адміністративно-</w:t>
      </w:r>
    </w:p>
    <w:p w:rsidR="00B04740" w:rsidRDefault="00B04740" w:rsidP="009114EB">
      <w:pPr>
        <w:spacing w:after="0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дозвільних процедур-адміністратор</w:t>
      </w:r>
    </w:p>
    <w:p w:rsidR="00B04740" w:rsidRPr="007F3B23" w:rsidRDefault="00B04740" w:rsidP="009114EB">
      <w:pPr>
        <w:tabs>
          <w:tab w:val="left" w:pos="6710"/>
          <w:tab w:val="left" w:pos="6930"/>
        </w:tabs>
        <w:spacing w:after="0"/>
        <w:ind w:left="-1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апарату райдержадміністрації                                               О.М.Гаврилова</w:t>
      </w:r>
    </w:p>
    <w:p w:rsidR="00B04740" w:rsidRDefault="00B04740" w:rsidP="00DE5BB6">
      <w:pPr>
        <w:spacing w:after="0" w:line="240" w:lineRule="auto"/>
        <w:rPr>
          <w:rFonts w:ascii="Times New Roman" w:hAnsi="Times New Roman"/>
          <w:sz w:val="28"/>
          <w:szCs w:val="27"/>
          <w:lang w:val="uk-UA"/>
        </w:rPr>
      </w:pPr>
    </w:p>
    <w:sectPr w:rsidR="00B04740" w:rsidSect="006A354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BCF" w:rsidRDefault="00ED1BCF" w:rsidP="006A3548">
      <w:pPr>
        <w:spacing w:after="0" w:line="240" w:lineRule="auto"/>
      </w:pPr>
      <w:r>
        <w:separator/>
      </w:r>
    </w:p>
  </w:endnote>
  <w:endnote w:type="continuationSeparator" w:id="1">
    <w:p w:rsidR="00ED1BCF" w:rsidRDefault="00ED1BCF" w:rsidP="006A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BCF" w:rsidRDefault="00ED1BCF" w:rsidP="006A3548">
      <w:pPr>
        <w:spacing w:after="0" w:line="240" w:lineRule="auto"/>
      </w:pPr>
      <w:r>
        <w:separator/>
      </w:r>
    </w:p>
  </w:footnote>
  <w:footnote w:type="continuationSeparator" w:id="1">
    <w:p w:rsidR="00ED1BCF" w:rsidRDefault="00ED1BCF" w:rsidP="006A3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40" w:rsidRDefault="007354FF">
    <w:pPr>
      <w:pStyle w:val="a5"/>
      <w:jc w:val="center"/>
    </w:pPr>
    <w:fldSimple w:instr=" PAGE   \* MERGEFORMAT ">
      <w:r w:rsidR="00C74F9B">
        <w:rPr>
          <w:noProof/>
        </w:rPr>
        <w:t>2</w:t>
      </w:r>
    </w:fldSimple>
  </w:p>
  <w:p w:rsidR="00B04740" w:rsidRDefault="00B047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608F"/>
    <w:multiLevelType w:val="hybridMultilevel"/>
    <w:tmpl w:val="31E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9F40C3"/>
    <w:multiLevelType w:val="hybridMultilevel"/>
    <w:tmpl w:val="B928E9D4"/>
    <w:lvl w:ilvl="0" w:tplc="41B8BE8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60C"/>
    <w:rsid w:val="0000234F"/>
    <w:rsid w:val="00036655"/>
    <w:rsid w:val="00040F94"/>
    <w:rsid w:val="000532CB"/>
    <w:rsid w:val="00061736"/>
    <w:rsid w:val="000651D2"/>
    <w:rsid w:val="00065B23"/>
    <w:rsid w:val="000715D1"/>
    <w:rsid w:val="00092F61"/>
    <w:rsid w:val="000A0EF1"/>
    <w:rsid w:val="000A7E01"/>
    <w:rsid w:val="000D19A9"/>
    <w:rsid w:val="000E799B"/>
    <w:rsid w:val="000F3ADA"/>
    <w:rsid w:val="000F5457"/>
    <w:rsid w:val="001024C5"/>
    <w:rsid w:val="00114E91"/>
    <w:rsid w:val="001221B1"/>
    <w:rsid w:val="001404E8"/>
    <w:rsid w:val="00155542"/>
    <w:rsid w:val="001603D1"/>
    <w:rsid w:val="001657B6"/>
    <w:rsid w:val="001667F1"/>
    <w:rsid w:val="0017557F"/>
    <w:rsid w:val="001B57DB"/>
    <w:rsid w:val="001B79F2"/>
    <w:rsid w:val="001E4990"/>
    <w:rsid w:val="001F31D0"/>
    <w:rsid w:val="00221B31"/>
    <w:rsid w:val="002366A9"/>
    <w:rsid w:val="0025577D"/>
    <w:rsid w:val="00260640"/>
    <w:rsid w:val="00262BEA"/>
    <w:rsid w:val="00281DDA"/>
    <w:rsid w:val="0029484A"/>
    <w:rsid w:val="00296711"/>
    <w:rsid w:val="002B22E0"/>
    <w:rsid w:val="002B36B2"/>
    <w:rsid w:val="002C4B36"/>
    <w:rsid w:val="00302B43"/>
    <w:rsid w:val="00305FED"/>
    <w:rsid w:val="0030721F"/>
    <w:rsid w:val="00323487"/>
    <w:rsid w:val="003473A8"/>
    <w:rsid w:val="003663D7"/>
    <w:rsid w:val="003732A3"/>
    <w:rsid w:val="003939E0"/>
    <w:rsid w:val="0039699D"/>
    <w:rsid w:val="003C0BCA"/>
    <w:rsid w:val="003F041A"/>
    <w:rsid w:val="003F2285"/>
    <w:rsid w:val="003F2BE3"/>
    <w:rsid w:val="003F7F61"/>
    <w:rsid w:val="0040705E"/>
    <w:rsid w:val="004406A2"/>
    <w:rsid w:val="00445E6C"/>
    <w:rsid w:val="00472B7F"/>
    <w:rsid w:val="00487965"/>
    <w:rsid w:val="00494405"/>
    <w:rsid w:val="004C5101"/>
    <w:rsid w:val="004E08A3"/>
    <w:rsid w:val="004E08CB"/>
    <w:rsid w:val="004E0D91"/>
    <w:rsid w:val="004E17BF"/>
    <w:rsid w:val="004E1BD0"/>
    <w:rsid w:val="004F5187"/>
    <w:rsid w:val="00501292"/>
    <w:rsid w:val="005222DE"/>
    <w:rsid w:val="00533E09"/>
    <w:rsid w:val="005351D8"/>
    <w:rsid w:val="005426C2"/>
    <w:rsid w:val="00563232"/>
    <w:rsid w:val="00593CB6"/>
    <w:rsid w:val="005A0E2D"/>
    <w:rsid w:val="005A4EE2"/>
    <w:rsid w:val="005B7794"/>
    <w:rsid w:val="005D28D5"/>
    <w:rsid w:val="00603D07"/>
    <w:rsid w:val="00623ADD"/>
    <w:rsid w:val="0064300C"/>
    <w:rsid w:val="006565FB"/>
    <w:rsid w:val="00661B8D"/>
    <w:rsid w:val="00663CB3"/>
    <w:rsid w:val="00670FE1"/>
    <w:rsid w:val="00676142"/>
    <w:rsid w:val="006770D2"/>
    <w:rsid w:val="006A3548"/>
    <w:rsid w:val="006C5021"/>
    <w:rsid w:val="006C6EF8"/>
    <w:rsid w:val="006D76DD"/>
    <w:rsid w:val="00707C5A"/>
    <w:rsid w:val="007121D4"/>
    <w:rsid w:val="00724228"/>
    <w:rsid w:val="007243DE"/>
    <w:rsid w:val="007354FF"/>
    <w:rsid w:val="007402DE"/>
    <w:rsid w:val="007404C6"/>
    <w:rsid w:val="00761FAC"/>
    <w:rsid w:val="00767FB4"/>
    <w:rsid w:val="00791CE4"/>
    <w:rsid w:val="007B31BE"/>
    <w:rsid w:val="007D26CD"/>
    <w:rsid w:val="007D6AFF"/>
    <w:rsid w:val="007E1764"/>
    <w:rsid w:val="007F3B23"/>
    <w:rsid w:val="007F472A"/>
    <w:rsid w:val="0081219D"/>
    <w:rsid w:val="00817FC7"/>
    <w:rsid w:val="00827B2D"/>
    <w:rsid w:val="00827D3F"/>
    <w:rsid w:val="00832788"/>
    <w:rsid w:val="00882EA8"/>
    <w:rsid w:val="008931AD"/>
    <w:rsid w:val="00896E85"/>
    <w:rsid w:val="008A3375"/>
    <w:rsid w:val="008B504F"/>
    <w:rsid w:val="008B68FA"/>
    <w:rsid w:val="008C056F"/>
    <w:rsid w:val="008C497E"/>
    <w:rsid w:val="008C7042"/>
    <w:rsid w:val="008D560C"/>
    <w:rsid w:val="008E5D60"/>
    <w:rsid w:val="00905B55"/>
    <w:rsid w:val="009114EB"/>
    <w:rsid w:val="009637BE"/>
    <w:rsid w:val="00965DCA"/>
    <w:rsid w:val="00982EAF"/>
    <w:rsid w:val="009B015D"/>
    <w:rsid w:val="009C6D8F"/>
    <w:rsid w:val="009D6739"/>
    <w:rsid w:val="00A06B75"/>
    <w:rsid w:val="00A44C9C"/>
    <w:rsid w:val="00A55161"/>
    <w:rsid w:val="00A603BE"/>
    <w:rsid w:val="00A83DD2"/>
    <w:rsid w:val="00AB128D"/>
    <w:rsid w:val="00AC2D6B"/>
    <w:rsid w:val="00AC6091"/>
    <w:rsid w:val="00AC6F2C"/>
    <w:rsid w:val="00B04740"/>
    <w:rsid w:val="00B27867"/>
    <w:rsid w:val="00B4543B"/>
    <w:rsid w:val="00B51ACC"/>
    <w:rsid w:val="00B54B57"/>
    <w:rsid w:val="00BA7ABB"/>
    <w:rsid w:val="00BB5CB5"/>
    <w:rsid w:val="00BC682B"/>
    <w:rsid w:val="00BE4161"/>
    <w:rsid w:val="00BE420F"/>
    <w:rsid w:val="00BF0D89"/>
    <w:rsid w:val="00C0444F"/>
    <w:rsid w:val="00C37984"/>
    <w:rsid w:val="00C42A67"/>
    <w:rsid w:val="00C63B24"/>
    <w:rsid w:val="00C7401F"/>
    <w:rsid w:val="00C74F9B"/>
    <w:rsid w:val="00C95C42"/>
    <w:rsid w:val="00CB477D"/>
    <w:rsid w:val="00CC58C9"/>
    <w:rsid w:val="00CE1777"/>
    <w:rsid w:val="00D07592"/>
    <w:rsid w:val="00D464C5"/>
    <w:rsid w:val="00D80F4A"/>
    <w:rsid w:val="00D83CD6"/>
    <w:rsid w:val="00D96E5C"/>
    <w:rsid w:val="00DB4E1D"/>
    <w:rsid w:val="00DC197E"/>
    <w:rsid w:val="00DE34CA"/>
    <w:rsid w:val="00DE5BB6"/>
    <w:rsid w:val="00DF0871"/>
    <w:rsid w:val="00E033F4"/>
    <w:rsid w:val="00E44E2B"/>
    <w:rsid w:val="00E94EF1"/>
    <w:rsid w:val="00EA17B6"/>
    <w:rsid w:val="00EA2ADA"/>
    <w:rsid w:val="00EA5F07"/>
    <w:rsid w:val="00EA638F"/>
    <w:rsid w:val="00EB2137"/>
    <w:rsid w:val="00EC038E"/>
    <w:rsid w:val="00ED1015"/>
    <w:rsid w:val="00ED1BCF"/>
    <w:rsid w:val="00EE1626"/>
    <w:rsid w:val="00EE2702"/>
    <w:rsid w:val="00F041AE"/>
    <w:rsid w:val="00F0546C"/>
    <w:rsid w:val="00F065CD"/>
    <w:rsid w:val="00F128A8"/>
    <w:rsid w:val="00F13B26"/>
    <w:rsid w:val="00F3326C"/>
    <w:rsid w:val="00F56639"/>
    <w:rsid w:val="00F57EB1"/>
    <w:rsid w:val="00F8796E"/>
    <w:rsid w:val="00F9183F"/>
    <w:rsid w:val="00F95B0B"/>
    <w:rsid w:val="00FC2DFC"/>
    <w:rsid w:val="00FD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60C"/>
    <w:pPr>
      <w:ind w:left="720"/>
      <w:contextualSpacing/>
    </w:pPr>
  </w:style>
  <w:style w:type="character" w:styleId="a4">
    <w:name w:val="Hyperlink"/>
    <w:basedOn w:val="a0"/>
    <w:uiPriority w:val="99"/>
    <w:rsid w:val="008931A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6A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A354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A3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A354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0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24C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7402DE"/>
    <w:rPr>
      <w:sz w:val="22"/>
      <w:szCs w:val="22"/>
      <w:lang w:val="ru-RU" w:eastAsia="ru-RU"/>
    </w:rPr>
  </w:style>
  <w:style w:type="paragraph" w:styleId="ac">
    <w:name w:val="Body Text"/>
    <w:basedOn w:val="a"/>
    <w:link w:val="ad"/>
    <w:uiPriority w:val="99"/>
    <w:rsid w:val="00E94EF1"/>
    <w:pPr>
      <w:spacing w:after="0" w:line="240" w:lineRule="auto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BodyTextChar">
    <w:name w:val="Body Text Char"/>
    <w:basedOn w:val="a0"/>
    <w:link w:val="ac"/>
    <w:uiPriority w:val="99"/>
    <w:semiHidden/>
    <w:locked/>
    <w:rsid w:val="00D96E5C"/>
    <w:rPr>
      <w:rFonts w:cs="Times New Roman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E94EF1"/>
    <w:rPr>
      <w:rFonts w:cs="Times New Roman"/>
      <w:sz w:val="24"/>
      <w:szCs w:val="24"/>
      <w:lang w:val="uk-UA" w:eastAsia="ru-RU" w:bidi="ar-SA"/>
    </w:rPr>
  </w:style>
  <w:style w:type="paragraph" w:customStyle="1" w:styleId="1">
    <w:name w:val="Без интервала1"/>
    <w:uiPriority w:val="99"/>
    <w:rsid w:val="00EB2137"/>
    <w:rPr>
      <w:sz w:val="22"/>
      <w:szCs w:val="22"/>
      <w:lang w:eastAsia="en-US"/>
    </w:rPr>
  </w:style>
  <w:style w:type="paragraph" w:styleId="ae">
    <w:name w:val="Normal (Web)"/>
    <w:basedOn w:val="a"/>
    <w:uiPriority w:val="99"/>
    <w:rsid w:val="000715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.bashtan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.bashtan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7544</Words>
  <Characters>4301</Characters>
  <Application>Microsoft Office Word</Application>
  <DocSecurity>0</DocSecurity>
  <Lines>35</Lines>
  <Paragraphs>23</Paragraphs>
  <ScaleCrop>false</ScaleCrop>
  <Company>Microsoft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07 травня 2018 року № 163-р</dc:title>
  <dc:subject/>
  <dc:creator>murahovskaya</dc:creator>
  <cp:keywords/>
  <dc:description/>
  <cp:lastModifiedBy>User</cp:lastModifiedBy>
  <cp:revision>96</cp:revision>
  <cp:lastPrinted>2018-05-18T10:50:00Z</cp:lastPrinted>
  <dcterms:created xsi:type="dcterms:W3CDTF">2018-05-16T10:44:00Z</dcterms:created>
  <dcterms:modified xsi:type="dcterms:W3CDTF">2018-05-21T13:31:00Z</dcterms:modified>
</cp:coreProperties>
</file>