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EF" w:rsidRDefault="003E1BEF" w:rsidP="00160CDC">
      <w:pPr>
        <w:spacing w:after="0" w:line="240" w:lineRule="auto"/>
        <w:jc w:val="center"/>
        <w:rPr>
          <w:rFonts w:ascii="Times New Roman" w:hAnsi="Times New Roman" w:cs="Times New Roman"/>
          <w:b/>
          <w:caps/>
          <w:sz w:val="28"/>
          <w:szCs w:val="28"/>
        </w:rPr>
      </w:pPr>
    </w:p>
    <w:p w:rsidR="00B64450" w:rsidRDefault="00B64450" w:rsidP="00973797">
      <w:pPr>
        <w:pStyle w:val="a8"/>
        <w:spacing w:before="0" w:beforeAutospacing="0" w:after="0" w:afterAutospacing="0"/>
        <w:ind w:firstLine="567"/>
        <w:jc w:val="both"/>
        <w:rPr>
          <w:sz w:val="28"/>
          <w:szCs w:val="28"/>
        </w:rPr>
      </w:pPr>
    </w:p>
    <w:p w:rsidR="00B64450" w:rsidRDefault="00B64450" w:rsidP="00B64450">
      <w:pPr>
        <w:pStyle w:val="a8"/>
        <w:spacing w:before="0" w:beforeAutospacing="0" w:after="0" w:afterAutospacing="0"/>
        <w:ind w:firstLine="567"/>
        <w:jc w:val="center"/>
        <w:rPr>
          <w:sz w:val="28"/>
          <w:szCs w:val="28"/>
        </w:rPr>
      </w:pPr>
      <w:r>
        <w:rPr>
          <w:sz w:val="28"/>
          <w:szCs w:val="28"/>
        </w:rPr>
        <w:t>ІНФОРМАЦІЯ ПРО ДЕРЖАВНУ ПІДТРИМКУ АПК - 2021</w:t>
      </w:r>
    </w:p>
    <w:p w:rsidR="00B64450" w:rsidRDefault="00B64450" w:rsidP="00973797">
      <w:pPr>
        <w:pStyle w:val="a8"/>
        <w:spacing w:before="0" w:beforeAutospacing="0" w:after="0" w:afterAutospacing="0"/>
        <w:ind w:firstLine="567"/>
        <w:jc w:val="both"/>
        <w:rPr>
          <w:sz w:val="28"/>
          <w:szCs w:val="28"/>
        </w:rPr>
      </w:pPr>
    </w:p>
    <w:p w:rsidR="00954091" w:rsidRPr="0066036E" w:rsidRDefault="007D5D3F" w:rsidP="0097379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Поточного року передбачається державна підтримка аграріїв за напрямами:</w:t>
      </w:r>
    </w:p>
    <w:p w:rsidR="00DE2C07" w:rsidRPr="0071092C" w:rsidRDefault="00DE2C07" w:rsidP="00973797">
      <w:pPr>
        <w:spacing w:after="0" w:line="240" w:lineRule="auto"/>
        <w:ind w:firstLine="567"/>
        <w:jc w:val="both"/>
        <w:rPr>
          <w:rFonts w:ascii="Times New Roman" w:hAnsi="Times New Roman" w:cs="Times New Roman"/>
          <w:b/>
          <w:i/>
          <w:sz w:val="16"/>
          <w:szCs w:val="16"/>
        </w:rPr>
      </w:pPr>
    </w:p>
    <w:p w:rsidR="007D5D3F" w:rsidRPr="007D5D3F" w:rsidRDefault="00DE2E61" w:rsidP="00973797">
      <w:pPr>
        <w:pStyle w:val="a3"/>
        <w:numPr>
          <w:ilvl w:val="0"/>
          <w:numId w:val="10"/>
        </w:numPr>
        <w:spacing w:after="0" w:line="240" w:lineRule="auto"/>
        <w:ind w:left="0" w:firstLine="567"/>
        <w:jc w:val="both"/>
        <w:rPr>
          <w:rFonts w:ascii="Times New Roman" w:hAnsi="Times New Roman" w:cs="Times New Roman"/>
          <w:b/>
          <w:i/>
          <w:sz w:val="28"/>
          <w:szCs w:val="28"/>
        </w:rPr>
      </w:pPr>
      <w:r w:rsidRPr="007D5D3F">
        <w:rPr>
          <w:rFonts w:ascii="Times New Roman" w:hAnsi="Times New Roman" w:cs="Times New Roman"/>
          <w:b/>
          <w:sz w:val="28"/>
          <w:szCs w:val="28"/>
        </w:rPr>
        <w:t>Здешевлення кредитів</w:t>
      </w:r>
      <w:r w:rsidR="004E1697" w:rsidRPr="007D5D3F">
        <w:rPr>
          <w:rFonts w:ascii="Times New Roman" w:hAnsi="Times New Roman" w:cs="Times New Roman"/>
          <w:b/>
          <w:sz w:val="28"/>
          <w:szCs w:val="28"/>
        </w:rPr>
        <w:t xml:space="preserve"> </w:t>
      </w:r>
    </w:p>
    <w:p w:rsidR="00E22208" w:rsidRPr="007D5D3F" w:rsidRDefault="007A5EE6" w:rsidP="007D5D3F">
      <w:pPr>
        <w:pStyle w:val="a3"/>
        <w:spacing w:after="0" w:line="240" w:lineRule="auto"/>
        <w:ind w:left="567"/>
        <w:jc w:val="both"/>
        <w:rPr>
          <w:rFonts w:ascii="Times New Roman" w:hAnsi="Times New Roman" w:cs="Times New Roman"/>
          <w:b/>
          <w:i/>
          <w:sz w:val="28"/>
          <w:szCs w:val="28"/>
        </w:rPr>
      </w:pPr>
      <w:r w:rsidRPr="007D5D3F">
        <w:rPr>
          <w:rFonts w:ascii="Times New Roman" w:hAnsi="Times New Roman" w:cs="Times New Roman"/>
          <w:b/>
          <w:i/>
          <w:sz w:val="28"/>
          <w:szCs w:val="28"/>
        </w:rPr>
        <w:t xml:space="preserve">Постанова Кабінету Міністрів України від 29.04.2015 № 300 </w:t>
      </w:r>
    </w:p>
    <w:p w:rsidR="00DE2E61" w:rsidRPr="0071092C" w:rsidRDefault="00DE2E61" w:rsidP="00973797">
      <w:pPr>
        <w:spacing w:after="0" w:line="240" w:lineRule="auto"/>
        <w:ind w:firstLine="567"/>
        <w:jc w:val="both"/>
        <w:rPr>
          <w:rFonts w:ascii="Times New Roman" w:hAnsi="Times New Roman" w:cs="Times New Roman"/>
          <w:b/>
          <w:i/>
          <w:sz w:val="16"/>
          <w:szCs w:val="16"/>
        </w:rPr>
      </w:pPr>
    </w:p>
    <w:p w:rsidR="00160CDC" w:rsidRPr="00896104" w:rsidRDefault="00A540EB" w:rsidP="00973797">
      <w:pPr>
        <w:widowControl w:val="0"/>
        <w:spacing w:after="0" w:line="240" w:lineRule="auto"/>
        <w:ind w:firstLine="567"/>
        <w:jc w:val="both"/>
        <w:rPr>
          <w:rFonts w:ascii="Times New Roman" w:hAnsi="Times New Roman" w:cs="Times New Roman"/>
          <w:sz w:val="28"/>
          <w:szCs w:val="28"/>
        </w:rPr>
      </w:pPr>
      <w:r w:rsidRPr="00896104">
        <w:rPr>
          <w:rFonts w:ascii="Times New Roman" w:hAnsi="Times New Roman" w:cs="Times New Roman"/>
          <w:sz w:val="28"/>
          <w:szCs w:val="28"/>
        </w:rPr>
        <w:t xml:space="preserve">Часткова компенсація відсотків </w:t>
      </w:r>
      <w:r w:rsidR="00317B37" w:rsidRPr="00896104">
        <w:rPr>
          <w:rFonts w:ascii="Times New Roman" w:hAnsi="Times New Roman" w:cs="Times New Roman"/>
          <w:sz w:val="28"/>
          <w:szCs w:val="28"/>
        </w:rPr>
        <w:t xml:space="preserve">за кредитами </w:t>
      </w:r>
      <w:r w:rsidRPr="00896104">
        <w:rPr>
          <w:rFonts w:ascii="Times New Roman" w:hAnsi="Times New Roman" w:cs="Times New Roman"/>
          <w:sz w:val="28"/>
          <w:szCs w:val="28"/>
        </w:rPr>
        <w:t>н</w:t>
      </w:r>
      <w:r w:rsidR="001B34BC" w:rsidRPr="00896104">
        <w:rPr>
          <w:rFonts w:ascii="Times New Roman" w:hAnsi="Times New Roman" w:cs="Times New Roman"/>
          <w:sz w:val="28"/>
          <w:szCs w:val="28"/>
        </w:rPr>
        <w:t>адається</w:t>
      </w:r>
      <w:r w:rsidR="00387FE1" w:rsidRPr="00896104">
        <w:rPr>
          <w:rFonts w:ascii="Times New Roman" w:hAnsi="Times New Roman" w:cs="Times New Roman"/>
          <w:sz w:val="28"/>
          <w:szCs w:val="28"/>
        </w:rPr>
        <w:t xml:space="preserve"> </w:t>
      </w:r>
      <w:r w:rsidR="00160CDC" w:rsidRPr="00896104">
        <w:rPr>
          <w:rFonts w:ascii="Times New Roman" w:hAnsi="Times New Roman" w:cs="Times New Roman"/>
          <w:sz w:val="28"/>
          <w:szCs w:val="28"/>
        </w:rPr>
        <w:t>юридичн</w:t>
      </w:r>
      <w:r w:rsidR="001B34BC" w:rsidRPr="00896104">
        <w:rPr>
          <w:rFonts w:ascii="Times New Roman" w:hAnsi="Times New Roman" w:cs="Times New Roman"/>
          <w:sz w:val="28"/>
          <w:szCs w:val="28"/>
        </w:rPr>
        <w:t>им</w:t>
      </w:r>
      <w:r w:rsidR="00160CDC" w:rsidRPr="00896104">
        <w:rPr>
          <w:rFonts w:ascii="Times New Roman" w:hAnsi="Times New Roman" w:cs="Times New Roman"/>
          <w:sz w:val="28"/>
          <w:szCs w:val="28"/>
        </w:rPr>
        <w:t xml:space="preserve"> особ</w:t>
      </w:r>
      <w:r w:rsidR="001B34BC" w:rsidRPr="00896104">
        <w:rPr>
          <w:rFonts w:ascii="Times New Roman" w:hAnsi="Times New Roman" w:cs="Times New Roman"/>
          <w:sz w:val="28"/>
          <w:szCs w:val="28"/>
        </w:rPr>
        <w:t>ам</w:t>
      </w:r>
      <w:r w:rsidR="003B4044" w:rsidRPr="00896104">
        <w:rPr>
          <w:rFonts w:ascii="Times New Roman" w:hAnsi="Times New Roman" w:cs="Times New Roman"/>
          <w:sz w:val="28"/>
          <w:szCs w:val="28"/>
        </w:rPr>
        <w:t xml:space="preserve"> та фізичним особам-підприємцям</w:t>
      </w:r>
      <w:r w:rsidR="009B728E" w:rsidRPr="00896104">
        <w:rPr>
          <w:rFonts w:ascii="Times New Roman" w:hAnsi="Times New Roman" w:cs="Times New Roman"/>
          <w:sz w:val="28"/>
          <w:szCs w:val="28"/>
        </w:rPr>
        <w:t>.</w:t>
      </w:r>
    </w:p>
    <w:p w:rsidR="00147367" w:rsidRPr="00896104" w:rsidRDefault="003B4044" w:rsidP="00973797">
      <w:pPr>
        <w:widowControl w:val="0"/>
        <w:spacing w:after="0" w:line="240" w:lineRule="auto"/>
        <w:ind w:firstLine="567"/>
        <w:jc w:val="both"/>
        <w:rPr>
          <w:rFonts w:ascii="Times New Roman" w:hAnsi="Times New Roman" w:cs="Times New Roman"/>
          <w:sz w:val="28"/>
          <w:szCs w:val="28"/>
          <w:lang w:val="ru-RU"/>
        </w:rPr>
      </w:pPr>
      <w:r w:rsidRPr="00896104">
        <w:rPr>
          <w:rFonts w:ascii="Times New Roman" w:hAnsi="Times New Roman" w:cs="Times New Roman"/>
          <w:sz w:val="28"/>
          <w:szCs w:val="28"/>
        </w:rPr>
        <w:t>Р</w:t>
      </w:r>
      <w:r w:rsidR="00160CDC" w:rsidRPr="00896104">
        <w:rPr>
          <w:rFonts w:ascii="Times New Roman" w:hAnsi="Times New Roman" w:cs="Times New Roman"/>
          <w:sz w:val="28"/>
          <w:szCs w:val="28"/>
        </w:rPr>
        <w:t>озмір</w:t>
      </w:r>
      <w:r w:rsidR="00FF6F29" w:rsidRPr="00896104">
        <w:rPr>
          <w:rFonts w:ascii="Times New Roman" w:hAnsi="Times New Roman" w:cs="Times New Roman"/>
          <w:sz w:val="28"/>
          <w:szCs w:val="28"/>
        </w:rPr>
        <w:t xml:space="preserve"> </w:t>
      </w:r>
      <w:r w:rsidRPr="00896104">
        <w:rPr>
          <w:rFonts w:ascii="Times New Roman" w:hAnsi="Times New Roman" w:cs="Times New Roman"/>
          <w:sz w:val="28"/>
          <w:szCs w:val="28"/>
        </w:rPr>
        <w:t xml:space="preserve">компенсації - </w:t>
      </w:r>
      <w:r w:rsidR="00160CDC" w:rsidRPr="00896104">
        <w:rPr>
          <w:rFonts w:ascii="Times New Roman" w:hAnsi="Times New Roman" w:cs="Times New Roman"/>
          <w:sz w:val="28"/>
          <w:szCs w:val="28"/>
        </w:rPr>
        <w:t>1,5 облікової ставки НБУ, але не вище розмірів, передбачених кредитним</w:t>
      </w:r>
      <w:r w:rsidR="0006205F" w:rsidRPr="00896104">
        <w:rPr>
          <w:rFonts w:ascii="Times New Roman" w:hAnsi="Times New Roman" w:cs="Times New Roman"/>
          <w:sz w:val="28"/>
          <w:szCs w:val="28"/>
        </w:rPr>
        <w:t>и</w:t>
      </w:r>
      <w:r w:rsidR="00160CDC" w:rsidRPr="00896104">
        <w:rPr>
          <w:rFonts w:ascii="Times New Roman" w:hAnsi="Times New Roman" w:cs="Times New Roman"/>
          <w:sz w:val="28"/>
          <w:szCs w:val="28"/>
        </w:rPr>
        <w:t xml:space="preserve"> договор</w:t>
      </w:r>
      <w:r w:rsidR="0006205F" w:rsidRPr="00896104">
        <w:rPr>
          <w:rFonts w:ascii="Times New Roman" w:hAnsi="Times New Roman" w:cs="Times New Roman"/>
          <w:sz w:val="28"/>
          <w:szCs w:val="28"/>
        </w:rPr>
        <w:t>а</w:t>
      </w:r>
      <w:r w:rsidR="00160CDC" w:rsidRPr="00896104">
        <w:rPr>
          <w:rFonts w:ascii="Times New Roman" w:hAnsi="Times New Roman" w:cs="Times New Roman"/>
          <w:sz w:val="28"/>
          <w:szCs w:val="28"/>
        </w:rPr>
        <w:t>м</w:t>
      </w:r>
      <w:r w:rsidR="0006205F" w:rsidRPr="00896104">
        <w:rPr>
          <w:rFonts w:ascii="Times New Roman" w:hAnsi="Times New Roman" w:cs="Times New Roman"/>
          <w:sz w:val="28"/>
          <w:szCs w:val="28"/>
        </w:rPr>
        <w:t>и</w:t>
      </w:r>
      <w:r w:rsidR="00160CDC" w:rsidRPr="00896104">
        <w:rPr>
          <w:rFonts w:ascii="Times New Roman" w:hAnsi="Times New Roman" w:cs="Times New Roman"/>
          <w:sz w:val="28"/>
          <w:szCs w:val="28"/>
        </w:rPr>
        <w:t>, зменшени</w:t>
      </w:r>
      <w:r w:rsidR="00911A55" w:rsidRPr="00896104">
        <w:rPr>
          <w:rFonts w:ascii="Times New Roman" w:hAnsi="Times New Roman" w:cs="Times New Roman"/>
          <w:sz w:val="28"/>
          <w:szCs w:val="28"/>
        </w:rPr>
        <w:t>х</w:t>
      </w:r>
      <w:r w:rsidR="00160CDC" w:rsidRPr="00896104">
        <w:rPr>
          <w:rFonts w:ascii="Times New Roman" w:hAnsi="Times New Roman" w:cs="Times New Roman"/>
          <w:sz w:val="28"/>
          <w:szCs w:val="28"/>
        </w:rPr>
        <w:t xml:space="preserve"> на </w:t>
      </w:r>
      <w:r w:rsidR="007029DB" w:rsidRPr="00896104">
        <w:rPr>
          <w:rFonts w:ascii="Times New Roman" w:hAnsi="Times New Roman" w:cs="Times New Roman"/>
          <w:sz w:val="28"/>
          <w:szCs w:val="28"/>
        </w:rPr>
        <w:t xml:space="preserve"> </w:t>
      </w:r>
      <w:r w:rsidR="00160CDC" w:rsidRPr="00896104">
        <w:rPr>
          <w:rFonts w:ascii="Times New Roman" w:hAnsi="Times New Roman" w:cs="Times New Roman"/>
          <w:sz w:val="28"/>
          <w:szCs w:val="28"/>
        </w:rPr>
        <w:t>5 відсоткових пунктів.</w:t>
      </w:r>
    </w:p>
    <w:p w:rsidR="00C00F09" w:rsidRPr="00896104" w:rsidRDefault="00C00F09" w:rsidP="00C00F09">
      <w:pPr>
        <w:spacing w:after="0" w:line="240" w:lineRule="auto"/>
        <w:ind w:firstLine="567"/>
        <w:jc w:val="both"/>
        <w:rPr>
          <w:rFonts w:ascii="Times New Roman" w:hAnsi="Times New Roman" w:cs="Times New Roman"/>
          <w:sz w:val="28"/>
          <w:szCs w:val="28"/>
        </w:rPr>
      </w:pPr>
      <w:r w:rsidRPr="00896104">
        <w:rPr>
          <w:rFonts w:ascii="Times New Roman" w:hAnsi="Times New Roman" w:cs="Times New Roman"/>
          <w:sz w:val="28"/>
          <w:szCs w:val="28"/>
        </w:rPr>
        <w:t>Заявки на отримання держпідт</w:t>
      </w:r>
      <w:r w:rsidR="00E40709">
        <w:rPr>
          <w:rFonts w:ascii="Times New Roman" w:hAnsi="Times New Roman" w:cs="Times New Roman"/>
          <w:sz w:val="28"/>
          <w:szCs w:val="28"/>
        </w:rPr>
        <w:t>римки по</w:t>
      </w:r>
      <w:r w:rsidRPr="00896104">
        <w:rPr>
          <w:rFonts w:ascii="Times New Roman" w:hAnsi="Times New Roman" w:cs="Times New Roman"/>
          <w:sz w:val="28"/>
          <w:szCs w:val="28"/>
        </w:rPr>
        <w:t>даються уповноваженим банкам.</w:t>
      </w:r>
    </w:p>
    <w:p w:rsidR="00C00F09" w:rsidRDefault="00C00F09" w:rsidP="00C00F09">
      <w:pPr>
        <w:pStyle w:val="a3"/>
        <w:widowControl w:val="0"/>
        <w:spacing w:after="0" w:line="240" w:lineRule="auto"/>
        <w:ind w:left="0" w:firstLine="567"/>
        <w:jc w:val="both"/>
        <w:rPr>
          <w:rFonts w:ascii="Times New Roman" w:hAnsi="Times New Roman" w:cs="Times New Roman"/>
          <w:b/>
          <w:caps/>
          <w:sz w:val="28"/>
          <w:szCs w:val="28"/>
        </w:rPr>
      </w:pPr>
    </w:p>
    <w:p w:rsidR="007D5D3F" w:rsidRPr="0066036E" w:rsidRDefault="007D5D3F" w:rsidP="007D5D3F">
      <w:pPr>
        <w:pStyle w:val="a3"/>
        <w:numPr>
          <w:ilvl w:val="0"/>
          <w:numId w:val="10"/>
        </w:numPr>
        <w:spacing w:after="0" w:line="240" w:lineRule="auto"/>
        <w:ind w:left="0" w:firstLine="567"/>
        <w:jc w:val="both"/>
        <w:rPr>
          <w:rFonts w:ascii="Times New Roman" w:hAnsi="Times New Roman" w:cs="Times New Roman"/>
          <w:b/>
          <w:sz w:val="28"/>
          <w:szCs w:val="28"/>
        </w:rPr>
      </w:pPr>
      <w:r w:rsidRPr="0066036E">
        <w:rPr>
          <w:rFonts w:ascii="Times New Roman" w:hAnsi="Times New Roman" w:cs="Times New Roman"/>
          <w:b/>
          <w:sz w:val="28"/>
          <w:szCs w:val="28"/>
        </w:rPr>
        <w:t xml:space="preserve">Здешевлення вартості сільськогосподарської техніки та обладнання вітчизняного виробництва </w:t>
      </w:r>
    </w:p>
    <w:p w:rsidR="007D5D3F" w:rsidRDefault="007D5D3F" w:rsidP="007D5D3F">
      <w:pPr>
        <w:spacing w:after="0" w:line="240" w:lineRule="auto"/>
        <w:ind w:firstLine="567"/>
        <w:jc w:val="both"/>
        <w:rPr>
          <w:rFonts w:ascii="Times New Roman" w:hAnsi="Times New Roman" w:cs="Times New Roman"/>
          <w:b/>
          <w:i/>
          <w:sz w:val="28"/>
          <w:szCs w:val="28"/>
        </w:rPr>
      </w:pPr>
      <w:r w:rsidRPr="0066036E">
        <w:rPr>
          <w:rFonts w:ascii="Times New Roman" w:hAnsi="Times New Roman" w:cs="Times New Roman"/>
          <w:b/>
          <w:i/>
          <w:sz w:val="28"/>
          <w:szCs w:val="28"/>
        </w:rPr>
        <w:t>Постанова Кабінету Міністрів України від 01.03.2017  № 130</w:t>
      </w:r>
    </w:p>
    <w:p w:rsidR="007D5D3F" w:rsidRPr="0071092C" w:rsidRDefault="007D5D3F" w:rsidP="007D5D3F">
      <w:pPr>
        <w:spacing w:after="0" w:line="240" w:lineRule="auto"/>
        <w:ind w:firstLine="567"/>
        <w:jc w:val="both"/>
        <w:rPr>
          <w:rFonts w:ascii="Times New Roman" w:hAnsi="Times New Roman" w:cs="Times New Roman"/>
          <w:b/>
          <w:i/>
          <w:sz w:val="16"/>
          <w:szCs w:val="16"/>
        </w:rPr>
      </w:pPr>
    </w:p>
    <w:p w:rsidR="007D5D3F" w:rsidRPr="00231E5D" w:rsidRDefault="007D5D3F" w:rsidP="007D5D3F">
      <w:pPr>
        <w:spacing w:after="0" w:line="240" w:lineRule="auto"/>
        <w:ind w:firstLine="567"/>
        <w:jc w:val="both"/>
        <w:rPr>
          <w:rFonts w:ascii="Times New Roman" w:hAnsi="Times New Roman" w:cs="Times New Roman"/>
          <w:sz w:val="28"/>
          <w:szCs w:val="28"/>
        </w:rPr>
      </w:pPr>
      <w:r w:rsidRPr="00231E5D">
        <w:rPr>
          <w:rFonts w:ascii="Times New Roman" w:hAnsi="Times New Roman" w:cs="Times New Roman"/>
          <w:sz w:val="28"/>
          <w:szCs w:val="28"/>
        </w:rPr>
        <w:t>Компенсація надається юридичним особам та фізичним особам-підприємцям на безповоротній основі за придбані нові техніку та обладнання у розмірі 25% їх вартості (без урахування ПДВ).</w:t>
      </w:r>
    </w:p>
    <w:p w:rsidR="007D5D3F" w:rsidRDefault="007D5D3F" w:rsidP="007D5D3F">
      <w:pPr>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t xml:space="preserve">Частковому здешевленню підлягає техніка та обладнання, які на момент здійснення через уповноважений банк оплати на їх придбання були включені до переліку, розміщеного на офіційному веб-сайті Мінекономіки. </w:t>
      </w:r>
    </w:p>
    <w:p w:rsidR="007D5D3F" w:rsidRPr="00E40709" w:rsidRDefault="007D5D3F" w:rsidP="007D5D3F">
      <w:pPr>
        <w:spacing w:after="0" w:line="240" w:lineRule="auto"/>
        <w:ind w:firstLine="567"/>
        <w:jc w:val="both"/>
        <w:rPr>
          <w:rFonts w:ascii="Times New Roman" w:hAnsi="Times New Roman" w:cs="Times New Roman"/>
          <w:sz w:val="28"/>
          <w:szCs w:val="28"/>
        </w:rPr>
      </w:pPr>
      <w:r w:rsidRPr="00E40709">
        <w:rPr>
          <w:rFonts w:ascii="Times New Roman" w:hAnsi="Times New Roman" w:cs="Times New Roman"/>
          <w:sz w:val="28"/>
          <w:szCs w:val="28"/>
        </w:rPr>
        <w:t>Заявки на отримання держпідт</w:t>
      </w:r>
      <w:r w:rsidR="00E40709">
        <w:rPr>
          <w:rFonts w:ascii="Times New Roman" w:hAnsi="Times New Roman" w:cs="Times New Roman"/>
          <w:sz w:val="28"/>
          <w:szCs w:val="28"/>
        </w:rPr>
        <w:t>римки по</w:t>
      </w:r>
      <w:r w:rsidRPr="00E40709">
        <w:rPr>
          <w:rFonts w:ascii="Times New Roman" w:hAnsi="Times New Roman" w:cs="Times New Roman"/>
          <w:sz w:val="28"/>
          <w:szCs w:val="28"/>
        </w:rPr>
        <w:t>даються уповноваженим банкам.</w:t>
      </w:r>
    </w:p>
    <w:p w:rsidR="007D5D3F" w:rsidRPr="0071092C" w:rsidRDefault="007D5D3F" w:rsidP="007D5D3F">
      <w:pPr>
        <w:spacing w:after="0" w:line="240" w:lineRule="auto"/>
        <w:ind w:firstLine="567"/>
        <w:jc w:val="center"/>
        <w:rPr>
          <w:rFonts w:ascii="Times New Roman" w:hAnsi="Times New Roman" w:cs="Times New Roman"/>
          <w:b/>
          <w:caps/>
          <w:sz w:val="16"/>
          <w:szCs w:val="16"/>
        </w:rPr>
      </w:pPr>
    </w:p>
    <w:p w:rsidR="00B410CE" w:rsidRPr="00B410CE" w:rsidRDefault="00DE2E61" w:rsidP="00973797">
      <w:pPr>
        <w:pStyle w:val="a3"/>
        <w:widowControl w:val="0"/>
        <w:numPr>
          <w:ilvl w:val="0"/>
          <w:numId w:val="11"/>
        </w:numPr>
        <w:spacing w:after="0" w:line="240" w:lineRule="auto"/>
        <w:ind w:left="0" w:firstLine="567"/>
        <w:rPr>
          <w:rFonts w:ascii="Times New Roman" w:hAnsi="Times New Roman" w:cs="Times New Roman"/>
          <w:b/>
          <w:i/>
          <w:sz w:val="28"/>
          <w:szCs w:val="28"/>
        </w:rPr>
      </w:pPr>
      <w:r w:rsidRPr="00B410CE">
        <w:rPr>
          <w:rFonts w:ascii="Times New Roman" w:hAnsi="Times New Roman" w:cs="Times New Roman"/>
          <w:b/>
          <w:sz w:val="28"/>
          <w:szCs w:val="28"/>
        </w:rPr>
        <w:t>Підтримка садівництва, виноградарства та хмелярства</w:t>
      </w:r>
      <w:r w:rsidR="004E1697" w:rsidRPr="00B410CE">
        <w:rPr>
          <w:rFonts w:ascii="Times New Roman" w:hAnsi="Times New Roman" w:cs="Times New Roman"/>
          <w:b/>
          <w:sz w:val="28"/>
          <w:szCs w:val="28"/>
        </w:rPr>
        <w:t xml:space="preserve"> </w:t>
      </w:r>
    </w:p>
    <w:p w:rsidR="0099564A" w:rsidRPr="00B410CE" w:rsidRDefault="00757FA9" w:rsidP="00B410CE">
      <w:pPr>
        <w:pStyle w:val="a3"/>
        <w:widowControl w:val="0"/>
        <w:spacing w:after="0" w:line="240" w:lineRule="auto"/>
        <w:ind w:left="567"/>
        <w:rPr>
          <w:rFonts w:ascii="Times New Roman" w:hAnsi="Times New Roman" w:cs="Times New Roman"/>
          <w:b/>
          <w:i/>
          <w:sz w:val="28"/>
          <w:szCs w:val="28"/>
        </w:rPr>
      </w:pPr>
      <w:r w:rsidRPr="00B410CE">
        <w:rPr>
          <w:rFonts w:ascii="Times New Roman" w:hAnsi="Times New Roman" w:cs="Times New Roman"/>
          <w:b/>
          <w:i/>
          <w:sz w:val="28"/>
          <w:szCs w:val="28"/>
        </w:rPr>
        <w:t>П</w:t>
      </w:r>
      <w:r w:rsidR="0099564A" w:rsidRPr="00B410CE">
        <w:rPr>
          <w:rFonts w:ascii="Times New Roman" w:hAnsi="Times New Roman" w:cs="Times New Roman"/>
          <w:b/>
          <w:i/>
          <w:sz w:val="28"/>
          <w:szCs w:val="28"/>
        </w:rPr>
        <w:t xml:space="preserve">останова Кабінету Міністрів України </w:t>
      </w:r>
      <w:r w:rsidRPr="00B410CE">
        <w:rPr>
          <w:rFonts w:ascii="Times New Roman" w:hAnsi="Times New Roman" w:cs="Times New Roman"/>
          <w:b/>
          <w:i/>
          <w:sz w:val="28"/>
          <w:szCs w:val="28"/>
        </w:rPr>
        <w:t xml:space="preserve">від 15.07.2005 </w:t>
      </w:r>
      <w:r w:rsidR="0099564A" w:rsidRPr="00B410CE">
        <w:rPr>
          <w:rFonts w:ascii="Times New Roman" w:hAnsi="Times New Roman" w:cs="Times New Roman"/>
          <w:b/>
          <w:i/>
          <w:sz w:val="28"/>
          <w:szCs w:val="28"/>
        </w:rPr>
        <w:t xml:space="preserve">№ 587 </w:t>
      </w:r>
    </w:p>
    <w:p w:rsidR="00DE2E61" w:rsidRPr="005761EB" w:rsidRDefault="00DE2E61" w:rsidP="00973797">
      <w:pPr>
        <w:widowControl w:val="0"/>
        <w:spacing w:after="0" w:line="240" w:lineRule="auto"/>
        <w:ind w:firstLine="567"/>
        <w:rPr>
          <w:rFonts w:ascii="Times New Roman" w:hAnsi="Times New Roman" w:cs="Times New Roman"/>
          <w:b/>
          <w:i/>
          <w:sz w:val="16"/>
          <w:szCs w:val="16"/>
        </w:rPr>
      </w:pPr>
    </w:p>
    <w:p w:rsidR="0000660C" w:rsidRPr="00374A69" w:rsidRDefault="0000660C" w:rsidP="00973797">
      <w:pPr>
        <w:widowControl w:val="0"/>
        <w:spacing w:after="0" w:line="240" w:lineRule="auto"/>
        <w:ind w:firstLine="567"/>
        <w:jc w:val="both"/>
        <w:rPr>
          <w:rFonts w:ascii="Times New Roman" w:hAnsi="Times New Roman" w:cs="Times New Roman"/>
          <w:sz w:val="28"/>
          <w:szCs w:val="28"/>
        </w:rPr>
      </w:pPr>
      <w:r w:rsidRPr="00374A69">
        <w:rPr>
          <w:rFonts w:ascii="Times New Roman" w:hAnsi="Times New Roman" w:cs="Times New Roman"/>
          <w:sz w:val="28"/>
          <w:szCs w:val="28"/>
        </w:rPr>
        <w:t>Надається юридичним особам і фізичним особам - підприємцям, що провадять діяльність у галузях садівництва, виноградарства та хмелярства.</w:t>
      </w:r>
    </w:p>
    <w:p w:rsidR="00C00F09" w:rsidRPr="00374A69" w:rsidRDefault="00E40709" w:rsidP="00973797">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Заявки по</w:t>
      </w:r>
      <w:r w:rsidR="00C00F09" w:rsidRPr="00374A69">
        <w:rPr>
          <w:rFonts w:ascii="Times New Roman" w:hAnsi="Times New Roman" w:cs="Times New Roman"/>
          <w:sz w:val="28"/>
          <w:szCs w:val="28"/>
        </w:rPr>
        <w:t xml:space="preserve">даються </w:t>
      </w:r>
      <w:r w:rsidR="00C00F09" w:rsidRPr="00374A69">
        <w:rPr>
          <w:rFonts w:ascii="Times New Roman" w:hAnsi="Times New Roman" w:cs="Times New Roman"/>
          <w:sz w:val="28"/>
          <w:szCs w:val="28"/>
          <w:u w:val="single"/>
        </w:rPr>
        <w:t>до обласної комісії</w:t>
      </w:r>
      <w:r w:rsidR="00F7146A">
        <w:rPr>
          <w:rFonts w:ascii="Times New Roman" w:hAnsi="Times New Roman" w:cs="Times New Roman"/>
          <w:sz w:val="28"/>
          <w:szCs w:val="28"/>
          <w:u w:val="single"/>
        </w:rPr>
        <w:t xml:space="preserve"> на</w:t>
      </w:r>
      <w:r w:rsidR="00C00F09" w:rsidRPr="00374A69">
        <w:rPr>
          <w:rFonts w:ascii="Times New Roman" w:hAnsi="Times New Roman" w:cs="Times New Roman"/>
          <w:sz w:val="28"/>
          <w:szCs w:val="28"/>
        </w:rPr>
        <w:t>:</w:t>
      </w:r>
    </w:p>
    <w:p w:rsidR="00E6057C" w:rsidRPr="0066036E" w:rsidRDefault="00203D61" w:rsidP="00973797">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8A3A6A" w:rsidRPr="0066036E">
        <w:rPr>
          <w:rFonts w:ascii="Times New Roman" w:hAnsi="Times New Roman" w:cs="Times New Roman"/>
          <w:sz w:val="28"/>
          <w:szCs w:val="28"/>
        </w:rPr>
        <w:t xml:space="preserve">асткове відшкодування </w:t>
      </w:r>
      <w:r w:rsidR="00E6057C" w:rsidRPr="0066036E">
        <w:rPr>
          <w:rFonts w:ascii="Times New Roman" w:hAnsi="Times New Roman" w:cs="Times New Roman"/>
          <w:sz w:val="28"/>
          <w:szCs w:val="28"/>
        </w:rPr>
        <w:t xml:space="preserve">витрат, здійснених у період </w:t>
      </w:r>
      <w:r w:rsidR="00E6057C" w:rsidRPr="00374A69">
        <w:rPr>
          <w:rFonts w:ascii="Times New Roman" w:hAnsi="Times New Roman" w:cs="Times New Roman"/>
          <w:sz w:val="28"/>
          <w:szCs w:val="28"/>
        </w:rPr>
        <w:t>з 1 жовтня попереднього року по 30 вересня поточного року, у</w:t>
      </w:r>
      <w:r w:rsidR="00E6057C" w:rsidRPr="0066036E">
        <w:rPr>
          <w:rFonts w:ascii="Times New Roman" w:hAnsi="Times New Roman" w:cs="Times New Roman"/>
          <w:sz w:val="28"/>
          <w:szCs w:val="28"/>
        </w:rPr>
        <w:t xml:space="preserve"> розмірі:</w:t>
      </w:r>
    </w:p>
    <w:p w:rsidR="008A3A6A" w:rsidRPr="0066036E" w:rsidRDefault="00E6057C"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t xml:space="preserve"> до </w:t>
      </w:r>
      <w:r w:rsidR="008A3A6A" w:rsidRPr="0066036E">
        <w:rPr>
          <w:rFonts w:ascii="Times New Roman" w:hAnsi="Times New Roman" w:cs="Times New Roman"/>
          <w:b/>
          <w:sz w:val="28"/>
          <w:szCs w:val="28"/>
        </w:rPr>
        <w:t xml:space="preserve">80% </w:t>
      </w:r>
      <w:r w:rsidR="008A3A6A" w:rsidRPr="0066036E">
        <w:rPr>
          <w:rFonts w:ascii="Times New Roman" w:hAnsi="Times New Roman" w:cs="Times New Roman"/>
          <w:sz w:val="28"/>
          <w:szCs w:val="28"/>
        </w:rPr>
        <w:t>вартості (без ПДВ) - придбання садивного матеріалу плодово-ягідних культур, винограду та хмелю;</w:t>
      </w:r>
    </w:p>
    <w:p w:rsidR="008A3A6A" w:rsidRPr="0066036E"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b/>
          <w:sz w:val="28"/>
          <w:szCs w:val="28"/>
        </w:rPr>
        <w:t>до 50 %</w:t>
      </w:r>
      <w:r w:rsidRPr="0066036E">
        <w:rPr>
          <w:rFonts w:ascii="Times New Roman" w:hAnsi="Times New Roman" w:cs="Times New Roman"/>
          <w:sz w:val="28"/>
          <w:szCs w:val="28"/>
        </w:rPr>
        <w:t xml:space="preserve"> - проведення робіт та придбання матеріалів для спорудження шпалер і встановлення систем крапли</w:t>
      </w:r>
      <w:r w:rsidR="005E2007" w:rsidRPr="0066036E">
        <w:rPr>
          <w:rFonts w:ascii="Times New Roman" w:hAnsi="Times New Roman" w:cs="Times New Roman"/>
          <w:sz w:val="28"/>
          <w:szCs w:val="28"/>
        </w:rPr>
        <w:t>нного зрошення</w:t>
      </w:r>
      <w:r w:rsidRPr="0066036E">
        <w:rPr>
          <w:rFonts w:ascii="Times New Roman" w:hAnsi="Times New Roman" w:cs="Times New Roman"/>
          <w:sz w:val="28"/>
          <w:szCs w:val="28"/>
        </w:rPr>
        <w:t>;</w:t>
      </w:r>
    </w:p>
    <w:p w:rsidR="0000660C"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b/>
          <w:sz w:val="28"/>
          <w:szCs w:val="28"/>
        </w:rPr>
        <w:t>до 30 %</w:t>
      </w:r>
      <w:r w:rsidRPr="0066036E">
        <w:rPr>
          <w:rFonts w:ascii="Times New Roman" w:hAnsi="Times New Roman" w:cs="Times New Roman"/>
          <w:sz w:val="28"/>
          <w:szCs w:val="28"/>
        </w:rPr>
        <w:t xml:space="preserve"> - закупівля техніки, механізмів та обладнання (зокрема іноземного виробництва, які не виробляються в Україні) для проведення технологічних операцій у виноградарстві, садівництві і хмелярстві (далі -  техніка, механізми та обладнання) згідно із </w:t>
      </w:r>
      <w:r w:rsidRPr="00CE47AB">
        <w:rPr>
          <w:rFonts w:ascii="Times New Roman" w:hAnsi="Times New Roman" w:cs="Times New Roman"/>
          <w:sz w:val="28"/>
          <w:szCs w:val="28"/>
        </w:rPr>
        <w:t xml:space="preserve">затвердженим </w:t>
      </w:r>
      <w:r w:rsidR="00374A69" w:rsidRPr="00CE47AB">
        <w:rPr>
          <w:rFonts w:ascii="Times New Roman" w:hAnsi="Times New Roman" w:cs="Times New Roman"/>
          <w:sz w:val="28"/>
          <w:szCs w:val="28"/>
        </w:rPr>
        <w:t>Мінагрополітики</w:t>
      </w:r>
      <w:r w:rsidR="00374A69">
        <w:rPr>
          <w:rFonts w:ascii="Times New Roman" w:hAnsi="Times New Roman" w:cs="Times New Roman"/>
          <w:sz w:val="28"/>
          <w:szCs w:val="28"/>
        </w:rPr>
        <w:t xml:space="preserve"> </w:t>
      </w:r>
      <w:r w:rsidRPr="0066036E">
        <w:rPr>
          <w:rFonts w:ascii="Times New Roman" w:hAnsi="Times New Roman" w:cs="Times New Roman"/>
          <w:sz w:val="28"/>
          <w:szCs w:val="28"/>
        </w:rPr>
        <w:t>переліком такої техніки, механізмів та обладнання.</w:t>
      </w:r>
    </w:p>
    <w:p w:rsidR="00374A69" w:rsidRPr="001C57B4" w:rsidRDefault="00374A69" w:rsidP="00374A69">
      <w:pPr>
        <w:widowControl w:val="0"/>
        <w:spacing w:after="0" w:line="240" w:lineRule="auto"/>
        <w:ind w:firstLine="567"/>
        <w:jc w:val="both"/>
        <w:rPr>
          <w:rFonts w:ascii="Times New Roman" w:hAnsi="Times New Roman" w:cs="Times New Roman"/>
          <w:b/>
        </w:rPr>
      </w:pPr>
    </w:p>
    <w:p w:rsidR="00374A69" w:rsidRPr="00C00F09" w:rsidRDefault="00E40709" w:rsidP="00374A69">
      <w:pPr>
        <w:widowControl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Заявки по</w:t>
      </w:r>
      <w:r w:rsidR="00374A69" w:rsidRPr="00374A69">
        <w:rPr>
          <w:rFonts w:ascii="Times New Roman" w:hAnsi="Times New Roman" w:cs="Times New Roman"/>
          <w:sz w:val="28"/>
          <w:szCs w:val="28"/>
        </w:rPr>
        <w:t xml:space="preserve">даються </w:t>
      </w:r>
      <w:r w:rsidR="00374A69" w:rsidRPr="00374A69">
        <w:rPr>
          <w:rFonts w:ascii="Times New Roman" w:hAnsi="Times New Roman" w:cs="Times New Roman"/>
          <w:sz w:val="28"/>
          <w:szCs w:val="28"/>
          <w:u w:val="single"/>
        </w:rPr>
        <w:t>до комісії Мінагрополітики</w:t>
      </w:r>
      <w:r w:rsidR="00231E5D">
        <w:rPr>
          <w:rFonts w:ascii="Times New Roman" w:hAnsi="Times New Roman" w:cs="Times New Roman"/>
          <w:sz w:val="28"/>
          <w:szCs w:val="28"/>
          <w:u w:val="single"/>
        </w:rPr>
        <w:t xml:space="preserve"> на отримання</w:t>
      </w:r>
      <w:r w:rsidR="00374A69" w:rsidRPr="00C00F09">
        <w:rPr>
          <w:rFonts w:ascii="Times New Roman" w:hAnsi="Times New Roman" w:cs="Times New Roman"/>
          <w:b/>
          <w:sz w:val="28"/>
          <w:szCs w:val="28"/>
        </w:rPr>
        <w:t>:</w:t>
      </w:r>
    </w:p>
    <w:p w:rsidR="008A3A6A" w:rsidRDefault="00374A69"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b/>
          <w:sz w:val="28"/>
          <w:szCs w:val="28"/>
        </w:rPr>
        <w:t>до 50 % вартості</w:t>
      </w:r>
      <w:r w:rsidRPr="0066036E">
        <w:rPr>
          <w:rFonts w:ascii="Times New Roman" w:hAnsi="Times New Roman" w:cs="Times New Roman"/>
          <w:sz w:val="28"/>
          <w:szCs w:val="28"/>
        </w:rPr>
        <w:t xml:space="preserve"> (без урахування ПДВ</w:t>
      </w:r>
      <w:r>
        <w:rPr>
          <w:rFonts w:ascii="Times New Roman" w:hAnsi="Times New Roman" w:cs="Times New Roman"/>
          <w:sz w:val="28"/>
          <w:szCs w:val="28"/>
        </w:rPr>
        <w:t>) с</w:t>
      </w:r>
      <w:r w:rsidR="008A3A6A" w:rsidRPr="0066036E">
        <w:rPr>
          <w:rFonts w:ascii="Times New Roman" w:hAnsi="Times New Roman" w:cs="Times New Roman"/>
          <w:sz w:val="28"/>
          <w:szCs w:val="28"/>
        </w:rPr>
        <w:t xml:space="preserve">уб’єктам господарювання - виробникам плодів, ягід, винограду та хмелю, які провадять сільськогосподарську </w:t>
      </w:r>
      <w:r w:rsidR="008A3A6A" w:rsidRPr="00374A69">
        <w:rPr>
          <w:rFonts w:ascii="Times New Roman" w:hAnsi="Times New Roman" w:cs="Times New Roman"/>
          <w:sz w:val="28"/>
          <w:szCs w:val="28"/>
        </w:rPr>
        <w:t>діяльність з обробки, переробки та/або консервації плодів, ягід, винограду та хмелю</w:t>
      </w:r>
      <w:r w:rsidR="006B4E8C">
        <w:rPr>
          <w:rFonts w:ascii="Times New Roman" w:hAnsi="Times New Roman" w:cs="Times New Roman"/>
          <w:sz w:val="28"/>
          <w:szCs w:val="28"/>
        </w:rPr>
        <w:t xml:space="preserve"> на:</w:t>
      </w:r>
      <w:r w:rsidR="008A3A6A" w:rsidRPr="0066036E">
        <w:rPr>
          <w:rFonts w:ascii="Times New Roman" w:hAnsi="Times New Roman" w:cs="Times New Roman"/>
          <w:b/>
          <w:sz w:val="28"/>
          <w:szCs w:val="28"/>
        </w:rPr>
        <w:t xml:space="preserve"> </w:t>
      </w:r>
    </w:p>
    <w:p w:rsidR="008A3A6A" w:rsidRPr="0066036E"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lastRenderedPageBreak/>
        <w:t>1) нов</w:t>
      </w:r>
      <w:r w:rsidR="001C57B4">
        <w:rPr>
          <w:rFonts w:ascii="Times New Roman" w:hAnsi="Times New Roman" w:cs="Times New Roman"/>
          <w:sz w:val="28"/>
          <w:szCs w:val="28"/>
        </w:rPr>
        <w:t>е</w:t>
      </w:r>
      <w:r w:rsidRPr="0066036E">
        <w:rPr>
          <w:rFonts w:ascii="Times New Roman" w:hAnsi="Times New Roman" w:cs="Times New Roman"/>
          <w:sz w:val="28"/>
          <w:szCs w:val="28"/>
        </w:rPr>
        <w:t xml:space="preserve"> будівництв</w:t>
      </w:r>
      <w:r w:rsidR="001C57B4">
        <w:rPr>
          <w:rFonts w:ascii="Times New Roman" w:hAnsi="Times New Roman" w:cs="Times New Roman"/>
          <w:sz w:val="28"/>
          <w:szCs w:val="28"/>
        </w:rPr>
        <w:t>о</w:t>
      </w:r>
      <w:r w:rsidRPr="0066036E">
        <w:rPr>
          <w:rFonts w:ascii="Times New Roman" w:hAnsi="Times New Roman" w:cs="Times New Roman"/>
          <w:sz w:val="28"/>
          <w:szCs w:val="28"/>
        </w:rPr>
        <w:t xml:space="preserve"> та реконструкці</w:t>
      </w:r>
      <w:r w:rsidR="001C57B4">
        <w:rPr>
          <w:rFonts w:ascii="Times New Roman" w:hAnsi="Times New Roman" w:cs="Times New Roman"/>
          <w:sz w:val="28"/>
          <w:szCs w:val="28"/>
        </w:rPr>
        <w:t>ю</w:t>
      </w:r>
      <w:r w:rsidRPr="0066036E">
        <w:rPr>
          <w:rFonts w:ascii="Times New Roman" w:hAnsi="Times New Roman" w:cs="Times New Roman"/>
          <w:sz w:val="28"/>
          <w:szCs w:val="28"/>
        </w:rPr>
        <w:t xml:space="preserve"> холодильників для зберігання плодів, ягід, столових сортів винограду та хмелю власного виробництва, цехів первинної переробки винограду, плодів та ягід власного виробництва, об’єктів із заморожування плодово-ягідної продукції;</w:t>
      </w:r>
    </w:p>
    <w:p w:rsidR="008A3A6A" w:rsidRPr="0066036E"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t>2) придбання ліній товарної обробки плодів та ягід, автоматизованих ліній з висушування плодів, ягід та хмелю власного виробництва, ліній з переробки плодів, ягід та технічних сортів винограду власного виробництва на соки, пюре, виноматеріали  після завершення пусконалагоджувальних робіт.</w:t>
      </w:r>
    </w:p>
    <w:p w:rsidR="0066036E" w:rsidRPr="0066036E" w:rsidRDefault="0066036E" w:rsidP="00973797">
      <w:pPr>
        <w:widowControl w:val="0"/>
        <w:spacing w:after="0" w:line="240" w:lineRule="auto"/>
        <w:ind w:firstLine="567"/>
        <w:jc w:val="both"/>
        <w:rPr>
          <w:rFonts w:ascii="Times New Roman" w:hAnsi="Times New Roman" w:cs="Times New Roman"/>
          <w:sz w:val="28"/>
          <w:szCs w:val="28"/>
        </w:rPr>
      </w:pPr>
    </w:p>
    <w:p w:rsidR="006B4E8C" w:rsidRPr="006B4E8C" w:rsidRDefault="00F3501F" w:rsidP="00E82FBE">
      <w:pPr>
        <w:pStyle w:val="a3"/>
        <w:numPr>
          <w:ilvl w:val="0"/>
          <w:numId w:val="11"/>
        </w:numPr>
        <w:shd w:val="clear" w:color="auto" w:fill="FFFFFF"/>
        <w:suppressAutoHyphens/>
        <w:spacing w:after="0" w:line="240" w:lineRule="auto"/>
        <w:ind w:left="0" w:firstLine="567"/>
        <w:jc w:val="both"/>
        <w:rPr>
          <w:b/>
          <w:i/>
          <w:sz w:val="28"/>
          <w:szCs w:val="28"/>
        </w:rPr>
      </w:pPr>
      <w:r w:rsidRPr="006B4E8C">
        <w:rPr>
          <w:rFonts w:ascii="Times New Roman" w:eastAsia="SimSun" w:hAnsi="Times New Roman" w:cs="Times New Roman"/>
          <w:b/>
          <w:sz w:val="28"/>
          <w:szCs w:val="28"/>
          <w:lang w:eastAsia="zh-CN"/>
        </w:rPr>
        <w:t>П</w:t>
      </w:r>
      <w:r w:rsidR="005D440B" w:rsidRPr="006B4E8C">
        <w:rPr>
          <w:rFonts w:ascii="Times New Roman" w:eastAsia="SimSun" w:hAnsi="Times New Roman" w:cs="Times New Roman"/>
          <w:b/>
          <w:sz w:val="28"/>
          <w:szCs w:val="28"/>
          <w:lang w:eastAsia="zh-CN"/>
        </w:rPr>
        <w:t xml:space="preserve">ідтримки розвитку фермерських господарств </w:t>
      </w:r>
    </w:p>
    <w:p w:rsidR="00E82FBE" w:rsidRPr="006B4E8C" w:rsidRDefault="00E82FBE" w:rsidP="006B4E8C">
      <w:pPr>
        <w:pStyle w:val="a3"/>
        <w:shd w:val="clear" w:color="auto" w:fill="FFFFFF"/>
        <w:suppressAutoHyphens/>
        <w:spacing w:after="0" w:line="240" w:lineRule="auto"/>
        <w:ind w:left="567"/>
        <w:jc w:val="both"/>
        <w:rPr>
          <w:rFonts w:ascii="Times New Roman" w:hAnsi="Times New Roman" w:cs="Times New Roman"/>
          <w:b/>
          <w:i/>
          <w:sz w:val="28"/>
          <w:szCs w:val="28"/>
        </w:rPr>
      </w:pPr>
      <w:r w:rsidRPr="006B4E8C">
        <w:rPr>
          <w:rFonts w:ascii="Times New Roman" w:hAnsi="Times New Roman" w:cs="Times New Roman"/>
          <w:b/>
          <w:i/>
          <w:sz w:val="28"/>
          <w:szCs w:val="28"/>
        </w:rPr>
        <w:t xml:space="preserve">Постанова Кабінету Міністрів України від 07.02.2018 № 106 </w:t>
      </w:r>
    </w:p>
    <w:p w:rsidR="00E82FBE" w:rsidRPr="006A4B6C" w:rsidRDefault="00E82FBE" w:rsidP="00E82FBE">
      <w:pPr>
        <w:pStyle w:val="a3"/>
        <w:suppressAutoHyphens/>
        <w:spacing w:after="0" w:line="240" w:lineRule="auto"/>
        <w:ind w:left="567"/>
        <w:jc w:val="both"/>
        <w:rPr>
          <w:rFonts w:ascii="Times New Roman" w:eastAsia="SimSun" w:hAnsi="Times New Roman" w:cs="Times New Roman"/>
          <w:b/>
          <w:sz w:val="16"/>
          <w:szCs w:val="16"/>
          <w:lang w:eastAsia="zh-CN"/>
        </w:rPr>
      </w:pPr>
    </w:p>
    <w:p w:rsidR="00322D66" w:rsidRPr="00D84219" w:rsidRDefault="00AC1FF6" w:rsidP="00D84219">
      <w:pPr>
        <w:pStyle w:val="a3"/>
        <w:suppressAutoHyphens/>
        <w:spacing w:after="0" w:line="240" w:lineRule="auto"/>
        <w:ind w:left="0" w:firstLine="567"/>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О</w:t>
      </w:r>
      <w:r w:rsidR="00322D66">
        <w:rPr>
          <w:rFonts w:ascii="Times New Roman" w:eastAsia="SimSun" w:hAnsi="Times New Roman" w:cs="Times New Roman"/>
          <w:b/>
          <w:sz w:val="28"/>
          <w:szCs w:val="28"/>
          <w:lang w:eastAsia="zh-CN"/>
        </w:rPr>
        <w:t xml:space="preserve">тримувачі – фермерські господарства, </w:t>
      </w:r>
      <w:r w:rsidR="00D84219">
        <w:rPr>
          <w:rFonts w:ascii="Times New Roman" w:hAnsi="Times New Roman" w:cs="Times New Roman"/>
          <w:color w:val="333333"/>
          <w:sz w:val="28"/>
          <w:szCs w:val="28"/>
          <w:shd w:val="clear" w:color="auto" w:fill="FFFFFF"/>
        </w:rPr>
        <w:t>які ма</w:t>
      </w:r>
      <w:r w:rsidR="007B11C2">
        <w:rPr>
          <w:rFonts w:ascii="Times New Roman" w:hAnsi="Times New Roman" w:cs="Times New Roman"/>
          <w:color w:val="333333"/>
          <w:sz w:val="28"/>
          <w:szCs w:val="28"/>
          <w:shd w:val="clear" w:color="auto" w:fill="FFFFFF"/>
        </w:rPr>
        <w:t>ли</w:t>
      </w:r>
      <w:r w:rsidR="00D84219" w:rsidRPr="00D84219">
        <w:rPr>
          <w:rFonts w:ascii="Times New Roman" w:hAnsi="Times New Roman" w:cs="Times New Roman"/>
          <w:color w:val="333333"/>
          <w:sz w:val="28"/>
          <w:szCs w:val="28"/>
          <w:shd w:val="clear" w:color="auto" w:fill="FFFFFF"/>
        </w:rPr>
        <w:t xml:space="preserve"> чистий дохід (виручку) від реалізації продукції (товарів, робіт, послуг) за останній рік </w:t>
      </w:r>
      <w:r>
        <w:rPr>
          <w:rFonts w:ascii="Times New Roman" w:hAnsi="Times New Roman" w:cs="Times New Roman"/>
          <w:color w:val="333333"/>
          <w:sz w:val="28"/>
          <w:szCs w:val="28"/>
          <w:shd w:val="clear" w:color="auto" w:fill="FFFFFF"/>
        </w:rPr>
        <w:t>2</w:t>
      </w:r>
      <w:r w:rsidR="00D84219" w:rsidRPr="00D84219">
        <w:rPr>
          <w:rFonts w:ascii="Times New Roman" w:hAnsi="Times New Roman" w:cs="Times New Roman"/>
          <w:color w:val="333333"/>
          <w:sz w:val="28"/>
          <w:szCs w:val="28"/>
          <w:shd w:val="clear" w:color="auto" w:fill="FFFFFF"/>
        </w:rPr>
        <w:t>0</w:t>
      </w:r>
      <w:r w:rsidR="00D84219">
        <w:rPr>
          <w:rFonts w:ascii="Times New Roman" w:hAnsi="Times New Roman" w:cs="Times New Roman"/>
          <w:color w:val="333333"/>
          <w:sz w:val="28"/>
          <w:szCs w:val="28"/>
          <w:shd w:val="clear" w:color="auto" w:fill="FFFFFF"/>
        </w:rPr>
        <w:t xml:space="preserve">,0 млн. </w:t>
      </w:r>
      <w:proofErr w:type="spellStart"/>
      <w:r w:rsidR="00D84219">
        <w:rPr>
          <w:rFonts w:ascii="Times New Roman" w:hAnsi="Times New Roman" w:cs="Times New Roman"/>
          <w:color w:val="333333"/>
          <w:sz w:val="28"/>
          <w:szCs w:val="28"/>
          <w:shd w:val="clear" w:color="auto" w:fill="FFFFFF"/>
        </w:rPr>
        <w:t>грн</w:t>
      </w:r>
      <w:proofErr w:type="spellEnd"/>
      <w:r w:rsidR="00D84219" w:rsidRPr="00D84219">
        <w:rPr>
          <w:rFonts w:ascii="Times New Roman" w:hAnsi="Times New Roman" w:cs="Times New Roman"/>
          <w:color w:val="333333"/>
          <w:sz w:val="28"/>
          <w:szCs w:val="28"/>
          <w:shd w:val="clear" w:color="auto" w:fill="FFFFFF"/>
        </w:rPr>
        <w:t xml:space="preserve">, у власності та/або користуванні якого перебувають землі сільськогосподарського призначення; </w:t>
      </w:r>
      <w:r w:rsidR="007A44CA">
        <w:rPr>
          <w:rFonts w:ascii="Times New Roman" w:hAnsi="Times New Roman" w:cs="Times New Roman"/>
          <w:color w:val="333333"/>
          <w:sz w:val="28"/>
          <w:szCs w:val="28"/>
          <w:shd w:val="clear" w:color="auto" w:fill="FFFFFF"/>
        </w:rPr>
        <w:t>господарства</w:t>
      </w:r>
      <w:r w:rsidR="007B11C2">
        <w:rPr>
          <w:rFonts w:ascii="Times New Roman" w:hAnsi="Times New Roman" w:cs="Times New Roman"/>
          <w:color w:val="333333"/>
          <w:sz w:val="28"/>
          <w:szCs w:val="28"/>
          <w:shd w:val="clear" w:color="auto" w:fill="FFFFFF"/>
        </w:rPr>
        <w:t xml:space="preserve"> </w:t>
      </w:r>
      <w:r w:rsidR="007A44CA">
        <w:rPr>
          <w:rFonts w:ascii="Times New Roman" w:hAnsi="Times New Roman" w:cs="Times New Roman"/>
          <w:color w:val="333333"/>
          <w:sz w:val="28"/>
          <w:szCs w:val="28"/>
          <w:shd w:val="clear" w:color="auto" w:fill="FFFFFF"/>
        </w:rPr>
        <w:t>які</w:t>
      </w:r>
      <w:r w:rsidR="007B11C2">
        <w:rPr>
          <w:rFonts w:ascii="Times New Roman" w:hAnsi="Times New Roman" w:cs="Times New Roman"/>
          <w:color w:val="333333"/>
          <w:sz w:val="28"/>
          <w:szCs w:val="28"/>
          <w:shd w:val="clear" w:color="auto" w:fill="FFFFFF"/>
        </w:rPr>
        <w:t xml:space="preserve"> </w:t>
      </w:r>
      <w:r w:rsidR="00D84219" w:rsidRPr="00D84219">
        <w:rPr>
          <w:rFonts w:ascii="Times New Roman" w:hAnsi="Times New Roman" w:cs="Times New Roman"/>
          <w:color w:val="333333"/>
          <w:sz w:val="28"/>
          <w:szCs w:val="28"/>
          <w:shd w:val="clear" w:color="auto" w:fill="FFFFFF"/>
        </w:rPr>
        <w:t>зареєстрован</w:t>
      </w:r>
      <w:r w:rsidR="007A44CA">
        <w:rPr>
          <w:rFonts w:ascii="Times New Roman" w:hAnsi="Times New Roman" w:cs="Times New Roman"/>
          <w:color w:val="333333"/>
          <w:sz w:val="28"/>
          <w:szCs w:val="28"/>
          <w:shd w:val="clear" w:color="auto" w:fill="FFFFFF"/>
        </w:rPr>
        <w:t>і</w:t>
      </w:r>
      <w:r w:rsidR="00D84219" w:rsidRPr="00D84219">
        <w:rPr>
          <w:rFonts w:ascii="Times New Roman" w:hAnsi="Times New Roman" w:cs="Times New Roman"/>
          <w:color w:val="333333"/>
          <w:sz w:val="28"/>
          <w:szCs w:val="28"/>
          <w:shd w:val="clear" w:color="auto" w:fill="FFFFFF"/>
        </w:rPr>
        <w:t xml:space="preserve"> в поточному році, у власності та/або користуванні якого перебувають землі сільськогосподарського призначення, незалежно від обсягу чистого доходу (виручки)</w:t>
      </w:r>
      <w:r w:rsidR="007B11C2">
        <w:rPr>
          <w:rFonts w:ascii="Times New Roman" w:hAnsi="Times New Roman" w:cs="Times New Roman"/>
          <w:color w:val="333333"/>
          <w:sz w:val="28"/>
          <w:szCs w:val="28"/>
          <w:shd w:val="clear" w:color="auto" w:fill="FFFFFF"/>
        </w:rPr>
        <w:t>.</w:t>
      </w:r>
    </w:p>
    <w:p w:rsidR="002765E5" w:rsidRPr="00174779" w:rsidRDefault="00174779" w:rsidP="00973797">
      <w:pPr>
        <w:pStyle w:val="rvps2"/>
        <w:shd w:val="clear" w:color="auto" w:fill="FFFFFF"/>
        <w:spacing w:before="0" w:beforeAutospacing="0" w:after="0" w:afterAutospacing="0"/>
        <w:ind w:firstLine="567"/>
        <w:jc w:val="both"/>
        <w:rPr>
          <w:sz w:val="28"/>
          <w:szCs w:val="28"/>
          <w:lang w:val="uk-UA"/>
        </w:rPr>
      </w:pPr>
      <w:r>
        <w:rPr>
          <w:sz w:val="28"/>
          <w:szCs w:val="28"/>
          <w:lang w:val="uk-UA"/>
        </w:rPr>
        <w:t>Напрямки:</w:t>
      </w:r>
    </w:p>
    <w:p w:rsidR="002765E5" w:rsidRPr="006B4E8C" w:rsidRDefault="002765E5" w:rsidP="00973797">
      <w:pPr>
        <w:pStyle w:val="rvps2"/>
        <w:shd w:val="clear" w:color="auto" w:fill="FFFFFF"/>
        <w:spacing w:before="0" w:beforeAutospacing="0" w:after="0" w:afterAutospacing="0"/>
        <w:ind w:firstLine="567"/>
        <w:jc w:val="both"/>
        <w:rPr>
          <w:bCs/>
          <w:sz w:val="28"/>
          <w:szCs w:val="28"/>
          <w:lang w:val="uk-UA"/>
        </w:rPr>
      </w:pPr>
      <w:r>
        <w:rPr>
          <w:bCs/>
          <w:sz w:val="28"/>
          <w:szCs w:val="28"/>
          <w:lang w:val="uk-UA"/>
        </w:rPr>
        <w:t>1) с</w:t>
      </w:r>
      <w:r w:rsidRPr="002765E5">
        <w:rPr>
          <w:bCs/>
          <w:sz w:val="28"/>
          <w:szCs w:val="28"/>
          <w:lang w:val="uk-UA"/>
        </w:rPr>
        <w:t xml:space="preserve">убсидія на одиницю оброблюваних </w:t>
      </w:r>
      <w:r w:rsidRPr="006B4E8C">
        <w:rPr>
          <w:bCs/>
          <w:sz w:val="28"/>
          <w:szCs w:val="28"/>
          <w:lang w:val="uk-UA"/>
        </w:rPr>
        <w:t xml:space="preserve">угідь </w:t>
      </w:r>
      <w:r w:rsidRPr="006B4E8C">
        <w:rPr>
          <w:bCs/>
          <w:sz w:val="28"/>
          <w:szCs w:val="28"/>
          <w:u w:val="single"/>
          <w:lang w:val="uk-UA"/>
        </w:rPr>
        <w:t>новоствореним</w:t>
      </w:r>
      <w:r w:rsidRPr="006B4E8C">
        <w:rPr>
          <w:bCs/>
          <w:sz w:val="28"/>
          <w:szCs w:val="28"/>
          <w:lang w:val="uk-UA"/>
        </w:rPr>
        <w:t xml:space="preserve"> фермерським господарствам </w:t>
      </w:r>
      <w:r w:rsidRPr="006B4E8C">
        <w:t xml:space="preserve"> </w:t>
      </w:r>
      <w:r w:rsidRPr="006B4E8C">
        <w:rPr>
          <w:lang w:val="uk-UA"/>
        </w:rPr>
        <w:t xml:space="preserve">- </w:t>
      </w:r>
      <w:r w:rsidRPr="006B4E8C">
        <w:rPr>
          <w:bCs/>
          <w:sz w:val="28"/>
          <w:szCs w:val="28"/>
          <w:lang w:val="uk-UA"/>
        </w:rPr>
        <w:t xml:space="preserve">5,0 тис. </w:t>
      </w:r>
      <w:proofErr w:type="spellStart"/>
      <w:r w:rsidRPr="006B4E8C">
        <w:rPr>
          <w:bCs/>
          <w:sz w:val="28"/>
          <w:szCs w:val="28"/>
          <w:lang w:val="uk-UA"/>
        </w:rPr>
        <w:t>грн</w:t>
      </w:r>
      <w:proofErr w:type="spellEnd"/>
      <w:r w:rsidRPr="006B4E8C">
        <w:rPr>
          <w:bCs/>
          <w:sz w:val="28"/>
          <w:szCs w:val="28"/>
          <w:lang w:val="uk-UA"/>
        </w:rPr>
        <w:t xml:space="preserve"> на 1 га, але не більше 100,0 тис. </w:t>
      </w:r>
      <w:proofErr w:type="spellStart"/>
      <w:r w:rsidRPr="006B4E8C">
        <w:rPr>
          <w:bCs/>
          <w:sz w:val="28"/>
          <w:szCs w:val="28"/>
          <w:lang w:val="uk-UA"/>
        </w:rPr>
        <w:t>грн</w:t>
      </w:r>
      <w:proofErr w:type="spellEnd"/>
      <w:r w:rsidRPr="006B4E8C">
        <w:rPr>
          <w:bCs/>
          <w:sz w:val="28"/>
          <w:szCs w:val="28"/>
          <w:lang w:val="uk-UA"/>
        </w:rPr>
        <w:t xml:space="preserve"> на 1 господарство</w:t>
      </w:r>
      <w:r w:rsidR="00C00F09" w:rsidRPr="006B4E8C">
        <w:rPr>
          <w:bCs/>
          <w:sz w:val="28"/>
          <w:szCs w:val="28"/>
          <w:lang w:val="uk-UA"/>
        </w:rPr>
        <w:t xml:space="preserve"> </w:t>
      </w:r>
      <w:r w:rsidR="00E40709">
        <w:rPr>
          <w:bCs/>
          <w:sz w:val="28"/>
          <w:szCs w:val="28"/>
          <w:lang w:val="uk-UA"/>
        </w:rPr>
        <w:t>(заявки по</w:t>
      </w:r>
      <w:r w:rsidR="00C00F09" w:rsidRPr="006B4E8C">
        <w:rPr>
          <w:bCs/>
          <w:sz w:val="28"/>
          <w:szCs w:val="28"/>
          <w:lang w:val="uk-UA"/>
        </w:rPr>
        <w:t xml:space="preserve">даються до Миколаївського відділення </w:t>
      </w:r>
      <w:proofErr w:type="spellStart"/>
      <w:r w:rsidR="00C00F09" w:rsidRPr="006B4E8C">
        <w:rPr>
          <w:bCs/>
          <w:sz w:val="28"/>
          <w:szCs w:val="28"/>
          <w:lang w:val="uk-UA"/>
        </w:rPr>
        <w:t>Укрдержфонду</w:t>
      </w:r>
      <w:proofErr w:type="spellEnd"/>
      <w:r w:rsidR="00C00F09" w:rsidRPr="006B4E8C">
        <w:rPr>
          <w:bCs/>
          <w:sz w:val="28"/>
          <w:szCs w:val="28"/>
          <w:lang w:val="uk-UA"/>
        </w:rPr>
        <w:t>)</w:t>
      </w:r>
      <w:r w:rsidRPr="006B4E8C">
        <w:rPr>
          <w:bCs/>
          <w:sz w:val="28"/>
          <w:szCs w:val="28"/>
          <w:lang w:val="uk-UA"/>
        </w:rPr>
        <w:t>;</w:t>
      </w:r>
    </w:p>
    <w:p w:rsidR="002765E5" w:rsidRPr="006B4E8C" w:rsidRDefault="002765E5"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2) дотація за утримання корів</w:t>
      </w:r>
      <w:r w:rsidRPr="006B4E8C">
        <w:t xml:space="preserve"> </w:t>
      </w:r>
      <w:r w:rsidRPr="006B4E8C">
        <w:rPr>
          <w:lang w:val="uk-UA"/>
        </w:rPr>
        <w:t xml:space="preserve">- </w:t>
      </w:r>
      <w:r w:rsidRPr="006B4E8C">
        <w:rPr>
          <w:bCs/>
          <w:sz w:val="28"/>
          <w:szCs w:val="28"/>
          <w:lang w:val="uk-UA"/>
        </w:rPr>
        <w:t xml:space="preserve">5,0 тис. </w:t>
      </w:r>
      <w:proofErr w:type="spellStart"/>
      <w:r w:rsidRPr="006B4E8C">
        <w:rPr>
          <w:bCs/>
          <w:sz w:val="28"/>
          <w:szCs w:val="28"/>
          <w:lang w:val="uk-UA"/>
        </w:rPr>
        <w:t>грн</w:t>
      </w:r>
      <w:proofErr w:type="spellEnd"/>
      <w:r w:rsidRPr="006B4E8C">
        <w:rPr>
          <w:bCs/>
          <w:sz w:val="28"/>
          <w:szCs w:val="28"/>
          <w:lang w:val="uk-UA"/>
        </w:rPr>
        <w:t xml:space="preserve"> </w:t>
      </w:r>
      <w:r w:rsidR="009B77FB" w:rsidRPr="006B4E8C">
        <w:rPr>
          <w:bCs/>
          <w:sz w:val="28"/>
          <w:szCs w:val="28"/>
          <w:lang w:val="uk-UA"/>
        </w:rPr>
        <w:t xml:space="preserve">за одну голову </w:t>
      </w:r>
      <w:r w:rsidRPr="006B4E8C">
        <w:rPr>
          <w:bCs/>
          <w:sz w:val="28"/>
          <w:szCs w:val="28"/>
          <w:lang w:val="uk-UA"/>
        </w:rPr>
        <w:t xml:space="preserve">(не більше </w:t>
      </w:r>
      <w:r w:rsidR="009B77FB" w:rsidRPr="006B4E8C">
        <w:rPr>
          <w:bCs/>
          <w:sz w:val="28"/>
          <w:szCs w:val="28"/>
          <w:lang w:val="uk-UA"/>
        </w:rPr>
        <w:t xml:space="preserve">                       </w:t>
      </w:r>
      <w:r w:rsidRPr="006B4E8C">
        <w:rPr>
          <w:bCs/>
          <w:sz w:val="28"/>
          <w:szCs w:val="28"/>
          <w:lang w:val="uk-UA"/>
        </w:rPr>
        <w:t>250,0 тис.</w:t>
      </w:r>
      <w:r w:rsidR="00174779" w:rsidRPr="006B4E8C">
        <w:rPr>
          <w:bCs/>
          <w:sz w:val="28"/>
          <w:szCs w:val="28"/>
          <w:lang w:val="uk-UA"/>
        </w:rPr>
        <w:t xml:space="preserve"> </w:t>
      </w:r>
      <w:proofErr w:type="spellStart"/>
      <w:r w:rsidRPr="006B4E8C">
        <w:rPr>
          <w:bCs/>
          <w:sz w:val="28"/>
          <w:szCs w:val="28"/>
          <w:lang w:val="uk-UA"/>
        </w:rPr>
        <w:t>грн</w:t>
      </w:r>
      <w:proofErr w:type="spellEnd"/>
      <w:r w:rsidRPr="006B4E8C">
        <w:rPr>
          <w:bCs/>
          <w:sz w:val="28"/>
          <w:szCs w:val="28"/>
          <w:lang w:val="uk-UA"/>
        </w:rPr>
        <w:t>) за умови утримання від 5 ідентифікованих та зареєстрованих корів</w:t>
      </w:r>
      <w:r w:rsidR="00C00F09" w:rsidRPr="006B4E8C">
        <w:rPr>
          <w:bCs/>
          <w:sz w:val="28"/>
          <w:szCs w:val="28"/>
          <w:lang w:val="uk-UA"/>
        </w:rPr>
        <w:t xml:space="preserve"> </w:t>
      </w:r>
      <w:r w:rsidR="00E40709">
        <w:rPr>
          <w:bCs/>
          <w:sz w:val="28"/>
          <w:szCs w:val="28"/>
          <w:lang w:val="uk-UA"/>
        </w:rPr>
        <w:t>(заявки по</w:t>
      </w:r>
      <w:r w:rsidR="00C00F09" w:rsidRPr="006B4E8C">
        <w:rPr>
          <w:bCs/>
          <w:sz w:val="28"/>
          <w:szCs w:val="28"/>
          <w:lang w:val="uk-UA"/>
        </w:rPr>
        <w:t>даються до департаменту</w:t>
      </w:r>
      <w:r w:rsidR="00AC1FF6" w:rsidRPr="006B4E8C">
        <w:rPr>
          <w:bCs/>
          <w:sz w:val="28"/>
          <w:szCs w:val="28"/>
          <w:lang w:val="uk-UA"/>
        </w:rPr>
        <w:t xml:space="preserve"> </w:t>
      </w:r>
      <w:r w:rsidR="006B4E8C" w:rsidRPr="006B4E8C">
        <w:rPr>
          <w:bCs/>
          <w:sz w:val="28"/>
          <w:szCs w:val="28"/>
          <w:lang w:val="uk-UA"/>
        </w:rPr>
        <w:t>агропромислового розвитку облдержадміністраці</w:t>
      </w:r>
      <w:r w:rsidR="00CB2ADD">
        <w:rPr>
          <w:bCs/>
          <w:sz w:val="28"/>
          <w:szCs w:val="28"/>
          <w:lang w:val="uk-UA"/>
        </w:rPr>
        <w:t>ї</w:t>
      </w:r>
      <w:r w:rsidR="00C00F09" w:rsidRPr="006B4E8C">
        <w:rPr>
          <w:bCs/>
          <w:sz w:val="28"/>
          <w:szCs w:val="28"/>
          <w:lang w:val="uk-UA"/>
        </w:rPr>
        <w:t>)</w:t>
      </w:r>
      <w:r w:rsidRPr="006B4E8C">
        <w:rPr>
          <w:bCs/>
          <w:sz w:val="28"/>
          <w:szCs w:val="28"/>
          <w:lang w:val="uk-UA"/>
        </w:rPr>
        <w:t>;</w:t>
      </w:r>
    </w:p>
    <w:p w:rsidR="002765E5" w:rsidRPr="006B4E8C" w:rsidRDefault="002765E5"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 xml:space="preserve">3) часткова компенсація витрат </w:t>
      </w:r>
      <w:r w:rsidR="00AC1FF6" w:rsidRPr="006B4E8C">
        <w:rPr>
          <w:bCs/>
          <w:sz w:val="28"/>
          <w:szCs w:val="28"/>
          <w:lang w:val="uk-UA"/>
        </w:rPr>
        <w:t>пов’язаних із наданням</w:t>
      </w:r>
      <w:r w:rsidRPr="006B4E8C">
        <w:rPr>
          <w:bCs/>
          <w:sz w:val="28"/>
          <w:szCs w:val="28"/>
          <w:lang w:val="uk-UA"/>
        </w:rPr>
        <w:t xml:space="preserve"> дорадч</w:t>
      </w:r>
      <w:r w:rsidR="00AC1FF6" w:rsidRPr="006B4E8C">
        <w:rPr>
          <w:bCs/>
          <w:sz w:val="28"/>
          <w:szCs w:val="28"/>
          <w:lang w:val="uk-UA"/>
        </w:rPr>
        <w:t>их</w:t>
      </w:r>
      <w:r w:rsidRPr="006B4E8C">
        <w:rPr>
          <w:bCs/>
          <w:sz w:val="28"/>
          <w:szCs w:val="28"/>
          <w:lang w:val="uk-UA"/>
        </w:rPr>
        <w:t xml:space="preserve"> послуг</w:t>
      </w:r>
      <w:r w:rsidR="00AC1FF6" w:rsidRPr="006B4E8C">
        <w:rPr>
          <w:bCs/>
          <w:sz w:val="28"/>
          <w:szCs w:val="28"/>
          <w:lang w:val="uk-UA"/>
        </w:rPr>
        <w:t xml:space="preserve"> (крім новостворених)</w:t>
      </w:r>
      <w:r w:rsidRPr="006B4E8C">
        <w:t xml:space="preserve"> </w:t>
      </w:r>
      <w:r w:rsidRPr="006B4E8C">
        <w:rPr>
          <w:lang w:val="uk-UA"/>
        </w:rPr>
        <w:t xml:space="preserve">- </w:t>
      </w:r>
      <w:r w:rsidRPr="006B4E8C">
        <w:rPr>
          <w:bCs/>
          <w:sz w:val="28"/>
          <w:szCs w:val="28"/>
          <w:lang w:val="uk-UA"/>
        </w:rPr>
        <w:t xml:space="preserve">90 % вартості </w:t>
      </w:r>
      <w:r w:rsidR="009B77FB" w:rsidRPr="006B4E8C">
        <w:rPr>
          <w:bCs/>
          <w:sz w:val="28"/>
          <w:szCs w:val="28"/>
          <w:lang w:val="uk-UA"/>
        </w:rPr>
        <w:t xml:space="preserve">дорадчих </w:t>
      </w:r>
      <w:r w:rsidRPr="006B4E8C">
        <w:rPr>
          <w:bCs/>
          <w:sz w:val="28"/>
          <w:szCs w:val="28"/>
          <w:lang w:val="uk-UA"/>
        </w:rPr>
        <w:t xml:space="preserve">послуг, але не більше 10,0 тис. </w:t>
      </w:r>
      <w:proofErr w:type="spellStart"/>
      <w:r w:rsidRPr="006B4E8C">
        <w:rPr>
          <w:bCs/>
          <w:sz w:val="28"/>
          <w:szCs w:val="28"/>
          <w:lang w:val="uk-UA"/>
        </w:rPr>
        <w:t>грн</w:t>
      </w:r>
      <w:proofErr w:type="spellEnd"/>
      <w:r w:rsidRPr="006B4E8C">
        <w:rPr>
          <w:bCs/>
          <w:sz w:val="28"/>
          <w:szCs w:val="28"/>
          <w:lang w:val="uk-UA"/>
        </w:rPr>
        <w:t xml:space="preserve"> на </w:t>
      </w:r>
      <w:r w:rsidR="006B4E8C">
        <w:rPr>
          <w:bCs/>
          <w:sz w:val="28"/>
          <w:szCs w:val="28"/>
          <w:lang w:val="uk-UA"/>
        </w:rPr>
        <w:t xml:space="preserve">            </w:t>
      </w:r>
      <w:r w:rsidRPr="006B4E8C">
        <w:rPr>
          <w:bCs/>
          <w:sz w:val="28"/>
          <w:szCs w:val="28"/>
          <w:lang w:val="uk-UA"/>
        </w:rPr>
        <w:t>1 фермерське господарство</w:t>
      </w:r>
      <w:r w:rsidR="002C2ECC" w:rsidRPr="006B4E8C">
        <w:rPr>
          <w:bCs/>
          <w:sz w:val="28"/>
          <w:szCs w:val="28"/>
          <w:lang w:val="uk-UA"/>
        </w:rPr>
        <w:t xml:space="preserve"> </w:t>
      </w:r>
      <w:r w:rsidR="00E40709">
        <w:rPr>
          <w:bCs/>
          <w:sz w:val="28"/>
          <w:szCs w:val="28"/>
          <w:lang w:val="uk-UA"/>
        </w:rPr>
        <w:t>(заявки по</w:t>
      </w:r>
      <w:r w:rsidR="002C2ECC" w:rsidRPr="006B4E8C">
        <w:rPr>
          <w:bCs/>
          <w:sz w:val="28"/>
          <w:szCs w:val="28"/>
          <w:lang w:val="uk-UA"/>
        </w:rPr>
        <w:t>даються до уповноваженого банку)</w:t>
      </w:r>
      <w:r w:rsidRPr="006B4E8C">
        <w:rPr>
          <w:bCs/>
          <w:sz w:val="28"/>
          <w:szCs w:val="28"/>
          <w:lang w:val="uk-UA"/>
        </w:rPr>
        <w:t>;</w:t>
      </w:r>
    </w:p>
    <w:p w:rsidR="00AC1FF6" w:rsidRPr="006B4E8C" w:rsidRDefault="00AC1FF6"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 xml:space="preserve">4) фінансова підтримка новостворених фермерських господарств у період їх становлення (перші 3 роки) для отримання сільськогосподарських дорадчих послуг – один раз </w:t>
      </w:r>
      <w:r w:rsidR="005C7146" w:rsidRPr="006B4E8C">
        <w:rPr>
          <w:bCs/>
          <w:sz w:val="28"/>
          <w:szCs w:val="28"/>
          <w:lang w:val="uk-UA"/>
        </w:rPr>
        <w:t xml:space="preserve">у сумі, що не перевищує </w:t>
      </w:r>
      <w:r w:rsidRPr="006B4E8C">
        <w:rPr>
          <w:bCs/>
          <w:sz w:val="28"/>
          <w:szCs w:val="28"/>
          <w:lang w:val="uk-UA"/>
        </w:rPr>
        <w:t xml:space="preserve">36,0 тис. </w:t>
      </w:r>
      <w:proofErr w:type="spellStart"/>
      <w:r w:rsidR="005C7146" w:rsidRPr="006B4E8C">
        <w:rPr>
          <w:bCs/>
          <w:sz w:val="28"/>
          <w:szCs w:val="28"/>
          <w:lang w:val="uk-UA"/>
        </w:rPr>
        <w:t>грн</w:t>
      </w:r>
      <w:proofErr w:type="spellEnd"/>
      <w:r w:rsidR="005C7146" w:rsidRPr="006B4E8C">
        <w:rPr>
          <w:bCs/>
          <w:sz w:val="28"/>
          <w:szCs w:val="28"/>
          <w:lang w:val="uk-UA"/>
        </w:rPr>
        <w:t xml:space="preserve"> </w:t>
      </w:r>
      <w:r w:rsidR="00E40709">
        <w:rPr>
          <w:bCs/>
          <w:sz w:val="28"/>
          <w:szCs w:val="28"/>
          <w:lang w:val="uk-UA"/>
        </w:rPr>
        <w:t>(заявки по</w:t>
      </w:r>
      <w:r w:rsidR="005C7146" w:rsidRPr="006B4E8C">
        <w:rPr>
          <w:bCs/>
          <w:sz w:val="28"/>
          <w:szCs w:val="28"/>
          <w:lang w:val="uk-UA"/>
        </w:rPr>
        <w:t>даються до уповноваженого банку).</w:t>
      </w:r>
    </w:p>
    <w:p w:rsidR="006B4E8C" w:rsidRDefault="006B4E8C" w:rsidP="00973797">
      <w:pPr>
        <w:pStyle w:val="rvps2"/>
        <w:shd w:val="clear" w:color="auto" w:fill="FFFFFF"/>
        <w:spacing w:before="0" w:beforeAutospacing="0" w:after="0" w:afterAutospacing="0"/>
        <w:ind w:firstLine="567"/>
        <w:jc w:val="both"/>
        <w:rPr>
          <w:bCs/>
          <w:sz w:val="28"/>
          <w:szCs w:val="28"/>
          <w:lang w:val="uk-UA"/>
        </w:rPr>
      </w:pPr>
    </w:p>
    <w:p w:rsidR="00AC1FF6" w:rsidRPr="006B4E8C" w:rsidRDefault="006B4E8C" w:rsidP="00973797">
      <w:pPr>
        <w:pStyle w:val="rvps2"/>
        <w:shd w:val="clear" w:color="auto" w:fill="FFFFFF"/>
        <w:spacing w:before="0" w:beforeAutospacing="0" w:after="0" w:afterAutospacing="0"/>
        <w:ind w:firstLine="567"/>
        <w:jc w:val="both"/>
        <w:rPr>
          <w:b/>
          <w:bCs/>
          <w:i/>
          <w:sz w:val="28"/>
          <w:szCs w:val="28"/>
          <w:lang w:val="uk-UA"/>
        </w:rPr>
      </w:pPr>
      <w:r w:rsidRPr="006B4E8C">
        <w:rPr>
          <w:b/>
          <w:bCs/>
          <w:i/>
          <w:sz w:val="28"/>
          <w:szCs w:val="28"/>
          <w:lang w:val="uk-UA"/>
        </w:rPr>
        <w:t>Постанова Кабінету Міністрів України від 22.05.2019 № 565</w:t>
      </w:r>
    </w:p>
    <w:p w:rsidR="002765E5" w:rsidRPr="00BA0B64" w:rsidRDefault="006B4E8C"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Д</w:t>
      </w:r>
      <w:r w:rsidR="002765E5" w:rsidRPr="006B4E8C">
        <w:rPr>
          <w:bCs/>
          <w:sz w:val="28"/>
          <w:szCs w:val="28"/>
          <w:lang w:val="uk-UA"/>
        </w:rPr>
        <w:t xml:space="preserve">оплата на користь застрахованих осіб - членів/голови </w:t>
      </w:r>
      <w:r w:rsidR="002765E5" w:rsidRPr="006B4E8C">
        <w:rPr>
          <w:bCs/>
          <w:sz w:val="28"/>
          <w:szCs w:val="28"/>
          <w:u w:val="single"/>
          <w:lang w:val="uk-UA"/>
        </w:rPr>
        <w:t>сімейних фермерських</w:t>
      </w:r>
      <w:r w:rsidR="002765E5" w:rsidRPr="006B4E8C">
        <w:rPr>
          <w:bCs/>
          <w:sz w:val="28"/>
          <w:szCs w:val="28"/>
          <w:lang w:val="uk-UA"/>
        </w:rPr>
        <w:t xml:space="preserve"> господарств (без статусу юридичної особи) ЄСВ</w:t>
      </w:r>
      <w:r w:rsidR="002765E5" w:rsidRPr="006B4E8C">
        <w:t xml:space="preserve"> </w:t>
      </w:r>
      <w:r w:rsidR="009B77FB" w:rsidRPr="006B4E8C">
        <w:rPr>
          <w:lang w:val="uk-UA"/>
        </w:rPr>
        <w:t xml:space="preserve">- </w:t>
      </w:r>
      <w:r w:rsidR="002765E5" w:rsidRPr="006B4E8C">
        <w:rPr>
          <w:bCs/>
          <w:sz w:val="28"/>
          <w:szCs w:val="28"/>
          <w:lang w:val="uk-UA"/>
        </w:rPr>
        <w:t>доплата протягом 10 років у розмірі від 0,9 до 0,1 мінімального страхового внеску</w:t>
      </w:r>
      <w:r w:rsidR="002C2ECC" w:rsidRPr="006B4E8C">
        <w:rPr>
          <w:bCs/>
          <w:sz w:val="28"/>
          <w:szCs w:val="28"/>
          <w:lang w:val="uk-UA"/>
        </w:rPr>
        <w:t xml:space="preserve"> </w:t>
      </w:r>
      <w:r w:rsidR="002C2ECC" w:rsidRPr="00BA0B64">
        <w:rPr>
          <w:bCs/>
          <w:sz w:val="28"/>
          <w:szCs w:val="28"/>
          <w:lang w:val="uk-UA"/>
        </w:rPr>
        <w:t xml:space="preserve">(заявки </w:t>
      </w:r>
      <w:r w:rsidR="00E40709">
        <w:rPr>
          <w:bCs/>
          <w:sz w:val="28"/>
          <w:szCs w:val="28"/>
          <w:lang w:val="uk-UA"/>
        </w:rPr>
        <w:t>по</w:t>
      </w:r>
      <w:r w:rsidR="002C2ECC" w:rsidRPr="00BA0B64">
        <w:rPr>
          <w:bCs/>
          <w:sz w:val="28"/>
          <w:szCs w:val="28"/>
          <w:lang w:val="uk-UA"/>
        </w:rPr>
        <w:t>даються до ДПС)</w:t>
      </w:r>
      <w:r w:rsidR="002765E5" w:rsidRPr="00BA0B64">
        <w:rPr>
          <w:bCs/>
          <w:sz w:val="28"/>
          <w:szCs w:val="28"/>
          <w:lang w:val="uk-UA"/>
        </w:rPr>
        <w:t>.</w:t>
      </w:r>
    </w:p>
    <w:p w:rsidR="007C1C34" w:rsidRDefault="007C1C34" w:rsidP="00973797">
      <w:pPr>
        <w:pStyle w:val="rvps2"/>
        <w:shd w:val="clear" w:color="auto" w:fill="FFFFFF"/>
        <w:spacing w:before="0" w:beforeAutospacing="0" w:after="0" w:afterAutospacing="0"/>
        <w:ind w:firstLine="567"/>
        <w:jc w:val="both"/>
        <w:rPr>
          <w:b/>
          <w:bCs/>
          <w:sz w:val="28"/>
          <w:szCs w:val="28"/>
          <w:lang w:val="uk-UA"/>
        </w:rPr>
      </w:pPr>
    </w:p>
    <w:p w:rsidR="006B4E8C" w:rsidRPr="006B4E8C" w:rsidRDefault="00F3501F" w:rsidP="00973797">
      <w:pPr>
        <w:pStyle w:val="a3"/>
        <w:widowControl w:val="0"/>
        <w:numPr>
          <w:ilvl w:val="0"/>
          <w:numId w:val="11"/>
        </w:numPr>
        <w:spacing w:after="0" w:line="240" w:lineRule="auto"/>
        <w:ind w:left="0" w:firstLine="567"/>
        <w:jc w:val="both"/>
        <w:rPr>
          <w:rFonts w:ascii="Times New Roman" w:hAnsi="Times New Roman" w:cs="Times New Roman"/>
          <w:i/>
          <w:sz w:val="28"/>
          <w:szCs w:val="28"/>
        </w:rPr>
      </w:pPr>
      <w:r w:rsidRPr="006B4E8C">
        <w:rPr>
          <w:rFonts w:ascii="Times New Roman" w:hAnsi="Times New Roman" w:cs="Times New Roman"/>
          <w:b/>
          <w:bCs/>
          <w:sz w:val="28"/>
          <w:szCs w:val="28"/>
        </w:rPr>
        <w:t xml:space="preserve">Підтримки розвитку тваринництва та переробки сільськогосподарської продукції </w:t>
      </w:r>
    </w:p>
    <w:p w:rsidR="0066036E" w:rsidRPr="006B4E8C" w:rsidRDefault="00F3501F" w:rsidP="006B4E8C">
      <w:pPr>
        <w:pStyle w:val="a3"/>
        <w:widowControl w:val="0"/>
        <w:spacing w:after="0" w:line="240" w:lineRule="auto"/>
        <w:ind w:left="567"/>
        <w:jc w:val="both"/>
        <w:rPr>
          <w:rFonts w:ascii="Times New Roman" w:hAnsi="Times New Roman" w:cs="Times New Roman"/>
          <w:i/>
          <w:sz w:val="28"/>
          <w:szCs w:val="28"/>
        </w:rPr>
      </w:pPr>
      <w:r w:rsidRPr="006B4E8C">
        <w:rPr>
          <w:rFonts w:ascii="Times New Roman" w:hAnsi="Times New Roman" w:cs="Times New Roman"/>
          <w:b/>
          <w:bCs/>
          <w:i/>
          <w:sz w:val="28"/>
          <w:szCs w:val="28"/>
        </w:rPr>
        <w:t>Постанова Кабінету Міністрів України від 07.02.2018 № 106</w:t>
      </w:r>
    </w:p>
    <w:p w:rsidR="0066036E" w:rsidRPr="00174779" w:rsidRDefault="0066036E" w:rsidP="00973797">
      <w:pPr>
        <w:widowControl w:val="0"/>
        <w:spacing w:after="0" w:line="240" w:lineRule="auto"/>
        <w:ind w:firstLine="567"/>
        <w:jc w:val="both"/>
        <w:rPr>
          <w:rFonts w:ascii="Times New Roman" w:hAnsi="Times New Roman" w:cs="Times New Roman"/>
          <w:sz w:val="16"/>
          <w:szCs w:val="16"/>
        </w:rPr>
      </w:pPr>
    </w:p>
    <w:p w:rsidR="006B4E8C" w:rsidRPr="006B4E8C" w:rsidRDefault="006B4E8C" w:rsidP="006B4E8C">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w:t>
      </w:r>
      <w:r w:rsidRPr="006B4E8C">
        <w:rPr>
          <w:rFonts w:ascii="Times New Roman" w:hAnsi="Times New Roman" w:cs="Times New Roman"/>
          <w:sz w:val="28"/>
          <w:szCs w:val="28"/>
        </w:rPr>
        <w:t xml:space="preserve">пеціальна бюджетна дотація за наявні  бджолосім’ї надається юридичним особам, фізичним особам-підприємцям та фізичним особам, які є власниками бджолосімей, за наявні в поточному році від 10 до 300 бджолосімей, у розмірі </w:t>
      </w:r>
      <w:r w:rsidR="008903A9">
        <w:rPr>
          <w:rFonts w:ascii="Times New Roman" w:hAnsi="Times New Roman" w:cs="Times New Roman"/>
          <w:sz w:val="28"/>
          <w:szCs w:val="28"/>
        </w:rPr>
        <w:t xml:space="preserve">                   </w:t>
      </w:r>
      <w:r w:rsidRPr="006B4E8C">
        <w:rPr>
          <w:rFonts w:ascii="Times New Roman" w:hAnsi="Times New Roman" w:cs="Times New Roman"/>
          <w:sz w:val="28"/>
          <w:szCs w:val="28"/>
        </w:rPr>
        <w:lastRenderedPageBreak/>
        <w:t>200 гривень за бджолосім’ю. Максимальний розмір дотації становить 60 000 гривень одному отримувачу (</w:t>
      </w:r>
      <w:r w:rsidR="00BA0B64">
        <w:rPr>
          <w:rFonts w:ascii="Times New Roman" w:hAnsi="Times New Roman" w:cs="Times New Roman"/>
          <w:sz w:val="28"/>
          <w:szCs w:val="28"/>
        </w:rPr>
        <w:t>д</w:t>
      </w:r>
      <w:r w:rsidR="00E40709">
        <w:rPr>
          <w:rFonts w:ascii="Times New Roman" w:hAnsi="Times New Roman" w:cs="Times New Roman"/>
          <w:sz w:val="28"/>
          <w:szCs w:val="28"/>
        </w:rPr>
        <w:t>окументи по</w:t>
      </w:r>
      <w:r w:rsidR="00BA0B64">
        <w:rPr>
          <w:rFonts w:ascii="Times New Roman" w:hAnsi="Times New Roman" w:cs="Times New Roman"/>
          <w:sz w:val="28"/>
          <w:szCs w:val="28"/>
        </w:rPr>
        <w:t>давати до органів місцевого самоврядування)</w:t>
      </w:r>
      <w:r w:rsidRPr="006B4E8C">
        <w:rPr>
          <w:rFonts w:ascii="Times New Roman" w:hAnsi="Times New Roman" w:cs="Times New Roman"/>
          <w:sz w:val="28"/>
          <w:szCs w:val="28"/>
        </w:rPr>
        <w:t>;</w:t>
      </w:r>
    </w:p>
    <w:p w:rsidR="006B4E8C" w:rsidRDefault="006B4E8C" w:rsidP="006B4E8C">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6B4E8C">
        <w:rPr>
          <w:rFonts w:ascii="Times New Roman" w:hAnsi="Times New Roman" w:cs="Times New Roman"/>
          <w:sz w:val="28"/>
          <w:szCs w:val="28"/>
        </w:rPr>
        <w:t xml:space="preserve">  </w:t>
      </w:r>
    </w:p>
    <w:p w:rsidR="006F2375" w:rsidRPr="000D4EED" w:rsidRDefault="000046B7" w:rsidP="000046B7">
      <w:pPr>
        <w:shd w:val="clear" w:color="auto" w:fill="FFFFFF"/>
        <w:spacing w:after="0" w:line="240" w:lineRule="auto"/>
        <w:ind w:firstLine="709"/>
        <w:jc w:val="both"/>
        <w:textAlignment w:val="baseline"/>
        <w:rPr>
          <w:rFonts w:ascii="Times New Roman" w:hAnsi="Times New Roman" w:cs="Times New Roman"/>
          <w:sz w:val="28"/>
          <w:szCs w:val="28"/>
        </w:rPr>
      </w:pPr>
      <w:r w:rsidRPr="000D4EED">
        <w:rPr>
          <w:rFonts w:ascii="Times New Roman" w:hAnsi="Times New Roman" w:cs="Times New Roman"/>
          <w:sz w:val="28"/>
          <w:szCs w:val="28"/>
        </w:rPr>
        <w:t>2</w:t>
      </w:r>
      <w:r w:rsidR="00C24C3F" w:rsidRPr="000D4EED">
        <w:rPr>
          <w:rFonts w:ascii="Times New Roman" w:hAnsi="Times New Roman" w:cs="Times New Roman"/>
          <w:sz w:val="28"/>
          <w:szCs w:val="28"/>
        </w:rPr>
        <w:t xml:space="preserve">) </w:t>
      </w:r>
      <w:r w:rsidR="0005228C" w:rsidRPr="006E2BBC">
        <w:rPr>
          <w:rFonts w:ascii="Times New Roman" w:eastAsia="Times New Roman" w:hAnsi="Times New Roman" w:cs="Times New Roman"/>
          <w:bCs/>
          <w:color w:val="000000"/>
          <w:sz w:val="28"/>
          <w:szCs w:val="28"/>
          <w:bdr w:val="none" w:sz="0" w:space="0" w:color="auto" w:frame="1"/>
          <w:lang w:eastAsia="ru-RU"/>
        </w:rPr>
        <w:t>в</w:t>
      </w:r>
      <w:r w:rsidR="00EB61DF" w:rsidRPr="006E2BBC">
        <w:rPr>
          <w:rFonts w:ascii="Times New Roman" w:eastAsia="Times New Roman" w:hAnsi="Times New Roman" w:cs="Times New Roman"/>
          <w:bCs/>
          <w:color w:val="000000"/>
          <w:sz w:val="28"/>
          <w:szCs w:val="28"/>
          <w:bdr w:val="none" w:sz="0" w:space="0" w:color="auto" w:frame="1"/>
          <w:lang w:eastAsia="ru-RU"/>
        </w:rPr>
        <w:t>ідшкодування вартості закуплених племінних тварин, бджіл, сперми та ембріонів</w:t>
      </w:r>
      <w:r w:rsidR="00EB61DF" w:rsidRPr="000D4EED">
        <w:rPr>
          <w:rFonts w:ascii="Times New Roman" w:eastAsia="Times New Roman" w:hAnsi="Times New Roman" w:cs="Times New Roman"/>
          <w:b/>
          <w:bCs/>
          <w:color w:val="000000"/>
          <w:sz w:val="28"/>
          <w:szCs w:val="28"/>
          <w:bdr w:val="none" w:sz="0" w:space="0" w:color="auto" w:frame="1"/>
          <w:lang w:eastAsia="ru-RU"/>
        </w:rPr>
        <w:t xml:space="preserve"> - </w:t>
      </w:r>
      <w:r w:rsidR="00EB61DF" w:rsidRPr="000D4EED">
        <w:rPr>
          <w:rFonts w:ascii="Times New Roman" w:eastAsia="Times New Roman" w:hAnsi="Times New Roman" w:cs="Times New Roman"/>
          <w:color w:val="000000"/>
          <w:sz w:val="28"/>
          <w:szCs w:val="28"/>
          <w:lang w:eastAsia="ru-RU"/>
        </w:rPr>
        <w:t xml:space="preserve">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w:t>
      </w:r>
      <w:r w:rsidR="0005228C" w:rsidRPr="000D4EED">
        <w:rPr>
          <w:rFonts w:ascii="Times New Roman" w:eastAsia="Times New Roman" w:hAnsi="Times New Roman" w:cs="Times New Roman"/>
          <w:color w:val="000000"/>
          <w:sz w:val="28"/>
          <w:szCs w:val="28"/>
          <w:lang w:eastAsia="ru-RU"/>
        </w:rPr>
        <w:t>ПДВ</w:t>
      </w:r>
      <w:r w:rsidRPr="000D4EED">
        <w:rPr>
          <w:rFonts w:ascii="Times New Roman" w:eastAsia="Times New Roman" w:hAnsi="Times New Roman" w:cs="Times New Roman"/>
          <w:color w:val="000000"/>
          <w:sz w:val="28"/>
          <w:szCs w:val="28"/>
          <w:lang w:eastAsia="ru-RU"/>
        </w:rPr>
        <w:t xml:space="preserve">) </w:t>
      </w:r>
      <w:r w:rsidR="0005228C" w:rsidRPr="000D4EED">
        <w:rPr>
          <w:rFonts w:ascii="Times New Roman" w:hAnsi="Times New Roman" w:cs="Times New Roman"/>
          <w:sz w:val="28"/>
          <w:szCs w:val="28"/>
        </w:rPr>
        <w:t>(</w:t>
      </w:r>
      <w:r w:rsidR="00E40709">
        <w:rPr>
          <w:rFonts w:ascii="Times New Roman" w:hAnsi="Times New Roman" w:cs="Times New Roman"/>
          <w:sz w:val="28"/>
          <w:szCs w:val="28"/>
        </w:rPr>
        <w:t>заявки по</w:t>
      </w:r>
      <w:r w:rsidR="0005228C" w:rsidRPr="000D4EED">
        <w:rPr>
          <w:rFonts w:ascii="Times New Roman" w:hAnsi="Times New Roman" w:cs="Times New Roman"/>
          <w:sz w:val="28"/>
          <w:szCs w:val="28"/>
        </w:rPr>
        <w:t xml:space="preserve">даються до комісії Мінагрополітики);  </w:t>
      </w:r>
    </w:p>
    <w:p w:rsidR="0005228C" w:rsidRPr="000D4EED" w:rsidRDefault="0005228C" w:rsidP="00973797">
      <w:pPr>
        <w:widowControl w:val="0"/>
        <w:spacing w:after="0" w:line="240" w:lineRule="auto"/>
        <w:ind w:firstLine="567"/>
        <w:jc w:val="both"/>
        <w:rPr>
          <w:rFonts w:ascii="Times New Roman" w:hAnsi="Times New Roman" w:cs="Times New Roman"/>
          <w:sz w:val="28"/>
          <w:szCs w:val="28"/>
        </w:rPr>
      </w:pPr>
    </w:p>
    <w:p w:rsidR="002C2ECC" w:rsidRPr="000D4EED" w:rsidRDefault="00C839CC" w:rsidP="00D43FB5">
      <w:pPr>
        <w:shd w:val="clear" w:color="auto" w:fill="FFFFFF"/>
        <w:spacing w:after="0" w:line="240" w:lineRule="auto"/>
        <w:ind w:firstLine="709"/>
        <w:jc w:val="both"/>
        <w:textAlignment w:val="baseline"/>
        <w:rPr>
          <w:rFonts w:ascii="Times New Roman" w:hAnsi="Times New Roman" w:cs="Times New Roman"/>
          <w:sz w:val="28"/>
          <w:szCs w:val="28"/>
        </w:rPr>
      </w:pPr>
      <w:r w:rsidRPr="000D4EED">
        <w:rPr>
          <w:rFonts w:ascii="Times New Roman" w:hAnsi="Times New Roman" w:cs="Times New Roman"/>
          <w:sz w:val="28"/>
          <w:szCs w:val="28"/>
        </w:rPr>
        <w:t>3</w:t>
      </w:r>
      <w:r w:rsidR="002C2159" w:rsidRPr="000D4EED">
        <w:rPr>
          <w:rFonts w:ascii="Times New Roman" w:hAnsi="Times New Roman" w:cs="Times New Roman"/>
          <w:sz w:val="28"/>
          <w:szCs w:val="28"/>
        </w:rPr>
        <w:t xml:space="preserve">) </w:t>
      </w:r>
      <w:r w:rsidR="00F633E3" w:rsidRPr="000D4EED">
        <w:rPr>
          <w:rFonts w:ascii="Times New Roman" w:eastAsia="Times New Roman" w:hAnsi="Times New Roman" w:cs="Times New Roman"/>
          <w:bCs/>
          <w:color w:val="000000"/>
          <w:sz w:val="28"/>
          <w:szCs w:val="28"/>
          <w:bdr w:val="none" w:sz="0" w:space="0" w:color="auto" w:frame="1"/>
          <w:lang w:eastAsia="ru-RU"/>
        </w:rPr>
        <w:t xml:space="preserve">відшкодування вартості </w:t>
      </w:r>
      <w:r w:rsidR="00231E5D">
        <w:rPr>
          <w:rFonts w:ascii="Times New Roman" w:eastAsia="Times New Roman" w:hAnsi="Times New Roman" w:cs="Times New Roman"/>
          <w:bCs/>
          <w:color w:val="000000"/>
          <w:sz w:val="28"/>
          <w:szCs w:val="28"/>
          <w:bdr w:val="none" w:sz="0" w:space="0" w:color="auto" w:frame="1"/>
          <w:lang w:eastAsia="ru-RU"/>
        </w:rPr>
        <w:t xml:space="preserve">будівництва та/або реконструкції тваринницьких ферм і комплексів, рибницьких господарства, доїльних залів, підприємств переробки сільськогосподарської продукції </w:t>
      </w:r>
      <w:r w:rsidR="00D43FB5" w:rsidRPr="000D4EED">
        <w:rPr>
          <w:rFonts w:ascii="Times New Roman" w:eastAsia="Times New Roman" w:hAnsi="Times New Roman" w:cs="Times New Roman"/>
          <w:bCs/>
          <w:i/>
          <w:iCs/>
          <w:color w:val="000000"/>
          <w:sz w:val="28"/>
          <w:szCs w:val="28"/>
          <w:bdr w:val="none" w:sz="0" w:space="0" w:color="auto" w:frame="1"/>
          <w:lang w:eastAsia="ru-RU"/>
        </w:rPr>
        <w:t>-</w:t>
      </w:r>
      <w:r w:rsidR="00D43FB5" w:rsidRPr="000D4EED">
        <w:rPr>
          <w:rFonts w:ascii="Times New Roman" w:eastAsia="Times New Roman" w:hAnsi="Times New Roman" w:cs="Times New Roman"/>
          <w:color w:val="000000"/>
          <w:sz w:val="28"/>
          <w:szCs w:val="28"/>
          <w:lang w:eastAsia="ru-RU"/>
        </w:rPr>
        <w:t> 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r w:rsidR="00D43FB5" w:rsidRPr="000D4EED">
        <w:rPr>
          <w:rFonts w:ascii="Times New Roman" w:hAnsi="Times New Roman" w:cs="Times New Roman"/>
          <w:sz w:val="28"/>
          <w:szCs w:val="28"/>
        </w:rPr>
        <w:t xml:space="preserve"> </w:t>
      </w:r>
      <w:r w:rsidR="002C2ECC" w:rsidRPr="000D4EED">
        <w:rPr>
          <w:rFonts w:ascii="Times New Roman" w:hAnsi="Times New Roman" w:cs="Times New Roman"/>
          <w:sz w:val="28"/>
          <w:szCs w:val="28"/>
        </w:rPr>
        <w:t>(</w:t>
      </w:r>
      <w:r w:rsidR="00E40709">
        <w:rPr>
          <w:rFonts w:ascii="Times New Roman" w:hAnsi="Times New Roman" w:cs="Times New Roman"/>
          <w:sz w:val="28"/>
          <w:szCs w:val="28"/>
        </w:rPr>
        <w:t>заявки по</w:t>
      </w:r>
      <w:r w:rsidR="002C2ECC" w:rsidRPr="000D4EED">
        <w:rPr>
          <w:rFonts w:ascii="Times New Roman" w:hAnsi="Times New Roman" w:cs="Times New Roman"/>
          <w:sz w:val="28"/>
          <w:szCs w:val="28"/>
        </w:rPr>
        <w:t xml:space="preserve">даються до комісії Мінагрополітики);  </w:t>
      </w:r>
    </w:p>
    <w:p w:rsidR="00C839CC" w:rsidRPr="000D4EED" w:rsidRDefault="00C839CC" w:rsidP="00D43FB5">
      <w:pPr>
        <w:shd w:val="clear" w:color="auto" w:fill="FFFFFF"/>
        <w:spacing w:after="0" w:line="240" w:lineRule="auto"/>
        <w:ind w:firstLine="709"/>
        <w:jc w:val="both"/>
        <w:textAlignment w:val="baseline"/>
        <w:rPr>
          <w:rFonts w:ascii="Times New Roman" w:hAnsi="Times New Roman" w:cs="Times New Roman"/>
          <w:sz w:val="28"/>
          <w:szCs w:val="28"/>
        </w:rPr>
      </w:pPr>
    </w:p>
    <w:p w:rsidR="00D560DF" w:rsidRDefault="00C839CC" w:rsidP="00C839CC">
      <w:pPr>
        <w:shd w:val="clear" w:color="auto" w:fill="FFFFFF"/>
        <w:spacing w:after="0" w:line="240" w:lineRule="auto"/>
        <w:ind w:firstLine="709"/>
        <w:jc w:val="both"/>
        <w:textAlignment w:val="baseline"/>
        <w:rPr>
          <w:rFonts w:ascii="Times New Roman" w:hAnsi="Times New Roman" w:cs="Times New Roman"/>
          <w:sz w:val="28"/>
          <w:szCs w:val="28"/>
        </w:rPr>
      </w:pPr>
      <w:r w:rsidRPr="000D4EED">
        <w:rPr>
          <w:rFonts w:ascii="Times New Roman" w:hAnsi="Times New Roman" w:cs="Times New Roman"/>
          <w:sz w:val="28"/>
          <w:szCs w:val="28"/>
        </w:rPr>
        <w:t>4</w:t>
      </w:r>
      <w:r w:rsidR="002C2159" w:rsidRPr="000D4EED">
        <w:rPr>
          <w:rFonts w:ascii="Times New Roman" w:hAnsi="Times New Roman" w:cs="Times New Roman"/>
          <w:sz w:val="28"/>
          <w:szCs w:val="28"/>
        </w:rPr>
        <w:t>)</w:t>
      </w:r>
      <w:r w:rsidR="006F2375" w:rsidRPr="000D4EED">
        <w:rPr>
          <w:rFonts w:ascii="Times New Roman" w:hAnsi="Times New Roman" w:cs="Times New Roman"/>
          <w:sz w:val="28"/>
          <w:szCs w:val="28"/>
        </w:rPr>
        <w:t xml:space="preserve"> </w:t>
      </w:r>
      <w:r w:rsidRPr="000D4EED">
        <w:rPr>
          <w:rFonts w:ascii="ProbaPro" w:eastAsia="Times New Roman" w:hAnsi="ProbaPro" w:cs="Times New Roman"/>
          <w:bCs/>
          <w:color w:val="000000"/>
          <w:sz w:val="27"/>
          <w:szCs w:val="27"/>
          <w:bdr w:val="none" w:sz="0" w:space="0" w:color="auto" w:frame="1"/>
          <w:lang w:eastAsia="ru-RU"/>
        </w:rPr>
        <w:t>компенсація вартості об’єктів, профінансованих за рахунок банківських кредитів - </w:t>
      </w:r>
      <w:r w:rsidRPr="000D4EED">
        <w:rPr>
          <w:rFonts w:ascii="ProbaPro" w:eastAsia="Times New Roman" w:hAnsi="ProbaPro" w:cs="Times New Roman"/>
          <w:color w:val="000000"/>
          <w:sz w:val="27"/>
          <w:szCs w:val="27"/>
          <w:lang w:eastAsia="ru-RU"/>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r w:rsidRPr="000D4EED">
        <w:rPr>
          <w:rFonts w:ascii="Times New Roman" w:hAnsi="Times New Roman" w:cs="Times New Roman"/>
          <w:sz w:val="28"/>
          <w:szCs w:val="28"/>
        </w:rPr>
        <w:t xml:space="preserve"> </w:t>
      </w:r>
      <w:r w:rsidR="002C2ECC" w:rsidRPr="000D4EED">
        <w:rPr>
          <w:rFonts w:ascii="Times New Roman" w:hAnsi="Times New Roman" w:cs="Times New Roman"/>
          <w:sz w:val="28"/>
          <w:szCs w:val="28"/>
        </w:rPr>
        <w:t>(</w:t>
      </w:r>
      <w:r w:rsidR="00E40709">
        <w:rPr>
          <w:rFonts w:ascii="Times New Roman" w:hAnsi="Times New Roman" w:cs="Times New Roman"/>
          <w:sz w:val="28"/>
          <w:szCs w:val="28"/>
        </w:rPr>
        <w:t>заявки по</w:t>
      </w:r>
      <w:r w:rsidR="002C2ECC" w:rsidRPr="000D4EED">
        <w:rPr>
          <w:rFonts w:ascii="Times New Roman" w:hAnsi="Times New Roman" w:cs="Times New Roman"/>
          <w:sz w:val="28"/>
          <w:szCs w:val="28"/>
        </w:rPr>
        <w:t>даються до уповноваженого банку</w:t>
      </w:r>
      <w:r w:rsidRPr="000D4EED">
        <w:rPr>
          <w:rFonts w:ascii="Times New Roman" w:hAnsi="Times New Roman" w:cs="Times New Roman"/>
          <w:sz w:val="28"/>
          <w:szCs w:val="28"/>
        </w:rPr>
        <w:t>)</w:t>
      </w:r>
      <w:r w:rsidR="00D560DF" w:rsidRPr="000D4EED">
        <w:rPr>
          <w:rFonts w:ascii="Times New Roman" w:hAnsi="Times New Roman" w:cs="Times New Roman"/>
          <w:sz w:val="28"/>
          <w:szCs w:val="28"/>
        </w:rPr>
        <w:t>;</w:t>
      </w:r>
    </w:p>
    <w:p w:rsidR="000D4EED" w:rsidRPr="000D4EED" w:rsidRDefault="000D4EED" w:rsidP="00C839CC">
      <w:pPr>
        <w:shd w:val="clear" w:color="auto" w:fill="FFFFFF"/>
        <w:spacing w:after="0" w:line="240" w:lineRule="auto"/>
        <w:ind w:firstLine="709"/>
        <w:jc w:val="both"/>
        <w:textAlignment w:val="baseline"/>
        <w:rPr>
          <w:rFonts w:ascii="Times New Roman" w:hAnsi="Times New Roman" w:cs="Times New Roman"/>
          <w:sz w:val="28"/>
          <w:szCs w:val="28"/>
        </w:rPr>
      </w:pPr>
    </w:p>
    <w:p w:rsidR="00D560DF" w:rsidRPr="000D4EED" w:rsidRDefault="00D560DF" w:rsidP="00D560D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560DF">
        <w:rPr>
          <w:rFonts w:ascii="Times New Roman" w:eastAsia="Times New Roman" w:hAnsi="Times New Roman" w:cs="Times New Roman"/>
          <w:bCs/>
          <w:iCs/>
          <w:color w:val="000000"/>
          <w:sz w:val="28"/>
          <w:szCs w:val="28"/>
          <w:bdr w:val="none" w:sz="0" w:space="0" w:color="auto" w:frame="1"/>
          <w:lang w:eastAsia="ru-RU"/>
        </w:rPr>
        <w:t>5)</w:t>
      </w:r>
      <w:r w:rsidRPr="00D560DF">
        <w:rPr>
          <w:rFonts w:ascii="Times New Roman" w:eastAsia="Times New Roman" w:hAnsi="Times New Roman" w:cs="Times New Roman"/>
          <w:b/>
          <w:bCs/>
          <w:iCs/>
          <w:color w:val="000000"/>
          <w:sz w:val="28"/>
          <w:szCs w:val="28"/>
          <w:bdr w:val="none" w:sz="0" w:space="0" w:color="auto" w:frame="1"/>
          <w:lang w:eastAsia="ru-RU"/>
        </w:rPr>
        <w:t xml:space="preserve"> </w:t>
      </w:r>
      <w:r w:rsidR="008C7CDF">
        <w:rPr>
          <w:rFonts w:ascii="Times New Roman" w:eastAsia="Times New Roman" w:hAnsi="Times New Roman" w:cs="Times New Roman"/>
          <w:bCs/>
          <w:iCs/>
          <w:color w:val="000000"/>
          <w:sz w:val="28"/>
          <w:szCs w:val="28"/>
          <w:bdr w:val="none" w:sz="0" w:space="0" w:color="auto" w:frame="1"/>
          <w:lang w:eastAsia="ru-RU"/>
        </w:rPr>
        <w:t>відшкодування вартості об</w:t>
      </w:r>
      <w:r w:rsidR="008C7CDF" w:rsidRPr="000D4EED">
        <w:rPr>
          <w:rFonts w:ascii="Times New Roman" w:eastAsia="Times New Roman" w:hAnsi="Times New Roman" w:cs="Times New Roman"/>
          <w:bCs/>
          <w:iCs/>
          <w:color w:val="000000"/>
          <w:sz w:val="28"/>
          <w:szCs w:val="28"/>
          <w:bdr w:val="none" w:sz="0" w:space="0" w:color="auto" w:frame="1"/>
          <w:lang w:eastAsia="ru-RU"/>
        </w:rPr>
        <w:t>’єктів</w:t>
      </w:r>
      <w:r w:rsidRPr="000D4EED">
        <w:rPr>
          <w:rFonts w:ascii="Times New Roman" w:eastAsia="Times New Roman" w:hAnsi="Times New Roman" w:cs="Times New Roman"/>
          <w:bCs/>
          <w:iCs/>
          <w:color w:val="000000"/>
          <w:sz w:val="28"/>
          <w:szCs w:val="28"/>
          <w:bdr w:val="none" w:sz="0" w:space="0" w:color="auto" w:frame="1"/>
          <w:lang w:eastAsia="ru-RU"/>
        </w:rPr>
        <w:t xml:space="preserve"> із зберігання та переробки зерна надається</w:t>
      </w:r>
      <w:r w:rsidRPr="000D4EED">
        <w:rPr>
          <w:rFonts w:ascii="Times New Roman" w:eastAsia="Times New Roman" w:hAnsi="Times New Roman" w:cs="Times New Roman"/>
          <w:color w:val="000000"/>
          <w:sz w:val="28"/>
          <w:szCs w:val="28"/>
          <w:lang w:eastAsia="ru-RU"/>
        </w:rPr>
        <w:t xml:space="preserve"> сільськогосподарським товаровиробникам в розмірі до 50 % вартості (</w:t>
      </w:r>
      <w:r w:rsidR="00E40709">
        <w:rPr>
          <w:rFonts w:ascii="Times New Roman" w:eastAsia="Times New Roman" w:hAnsi="Times New Roman" w:cs="Times New Roman"/>
          <w:color w:val="000000"/>
          <w:sz w:val="28"/>
          <w:szCs w:val="28"/>
          <w:lang w:eastAsia="ru-RU"/>
        </w:rPr>
        <w:t>заявки по</w:t>
      </w:r>
      <w:r w:rsidR="000D4EED">
        <w:rPr>
          <w:rFonts w:ascii="Times New Roman" w:eastAsia="Times New Roman" w:hAnsi="Times New Roman" w:cs="Times New Roman"/>
          <w:color w:val="000000"/>
          <w:sz w:val="28"/>
          <w:szCs w:val="28"/>
          <w:lang w:eastAsia="ru-RU"/>
        </w:rPr>
        <w:t xml:space="preserve">даються </w:t>
      </w:r>
      <w:r w:rsidRPr="000D4EED">
        <w:rPr>
          <w:rFonts w:ascii="Times New Roman" w:eastAsia="Times New Roman" w:hAnsi="Times New Roman" w:cs="Times New Roman"/>
          <w:color w:val="000000"/>
          <w:sz w:val="28"/>
          <w:szCs w:val="28"/>
          <w:lang w:eastAsia="ru-RU"/>
        </w:rPr>
        <w:t>до комісії Мінагрополітики).</w:t>
      </w:r>
    </w:p>
    <w:p w:rsidR="00B64450" w:rsidRPr="00D825D6" w:rsidRDefault="00B64450" w:rsidP="00973797">
      <w:pPr>
        <w:widowControl w:val="0"/>
        <w:spacing w:after="0" w:line="240" w:lineRule="auto"/>
        <w:ind w:firstLine="567"/>
        <w:jc w:val="both"/>
        <w:rPr>
          <w:rFonts w:ascii="Times New Roman" w:hAnsi="Times New Roman" w:cs="Times New Roman"/>
          <w:b/>
          <w:sz w:val="18"/>
          <w:szCs w:val="18"/>
        </w:rPr>
      </w:pPr>
    </w:p>
    <w:p w:rsidR="006F2375" w:rsidRPr="006E2BBC" w:rsidRDefault="00590C4B" w:rsidP="00590C4B">
      <w:pPr>
        <w:pStyle w:val="a3"/>
        <w:widowControl w:val="0"/>
        <w:numPr>
          <w:ilvl w:val="0"/>
          <w:numId w:val="14"/>
        </w:numPr>
        <w:spacing w:after="0" w:line="240" w:lineRule="auto"/>
        <w:ind w:left="0" w:firstLine="567"/>
        <w:jc w:val="both"/>
        <w:rPr>
          <w:rFonts w:ascii="Times New Roman" w:hAnsi="Times New Roman" w:cs="Times New Roman"/>
          <w:sz w:val="28"/>
          <w:szCs w:val="28"/>
        </w:rPr>
      </w:pPr>
      <w:r w:rsidRPr="006E2BBC">
        <w:rPr>
          <w:rFonts w:ascii="Times New Roman" w:hAnsi="Times New Roman" w:cs="Times New Roman"/>
          <w:sz w:val="28"/>
          <w:szCs w:val="28"/>
        </w:rPr>
        <w:t xml:space="preserve">дотація за утримання кіз та овець  -  надається юридичним особам незалежно від організаційно-правової форми та форми власності та фізичним особам - підприємцям, зокрема сімейним фермерським господарствам, які є власниками кіз та овець, за кожну наявну станом на 1 січня поточного року ідентифіковану та зареєстровану в установленому порядку кізочку, </w:t>
      </w:r>
      <w:proofErr w:type="spellStart"/>
      <w:r w:rsidRPr="006E2BBC">
        <w:rPr>
          <w:rFonts w:ascii="Times New Roman" w:hAnsi="Times New Roman" w:cs="Times New Roman"/>
          <w:sz w:val="28"/>
          <w:szCs w:val="28"/>
        </w:rPr>
        <w:t>козематку</w:t>
      </w:r>
      <w:proofErr w:type="spellEnd"/>
      <w:r w:rsidRPr="006E2BBC">
        <w:rPr>
          <w:rFonts w:ascii="Times New Roman" w:hAnsi="Times New Roman" w:cs="Times New Roman"/>
          <w:sz w:val="28"/>
          <w:szCs w:val="28"/>
        </w:rPr>
        <w:t>, ярку, вівцематку в розмірі 1000 гривень за одну голову</w:t>
      </w:r>
      <w:r w:rsidR="00C9253A">
        <w:rPr>
          <w:rFonts w:ascii="Times New Roman" w:hAnsi="Times New Roman" w:cs="Times New Roman"/>
          <w:sz w:val="28"/>
          <w:szCs w:val="28"/>
        </w:rPr>
        <w:t xml:space="preserve"> (заявки подаються до департаменту агропромислового розвитку облдержадміністрації)</w:t>
      </w:r>
      <w:r w:rsidR="008008AF" w:rsidRPr="006E2BBC">
        <w:rPr>
          <w:rFonts w:ascii="Times New Roman" w:hAnsi="Times New Roman" w:cs="Times New Roman"/>
          <w:sz w:val="28"/>
          <w:szCs w:val="28"/>
        </w:rPr>
        <w:t xml:space="preserve">; </w:t>
      </w:r>
    </w:p>
    <w:p w:rsidR="00D825D6" w:rsidRPr="006E2BBC" w:rsidRDefault="00D825D6" w:rsidP="00D825D6">
      <w:pPr>
        <w:pStyle w:val="a3"/>
        <w:widowControl w:val="0"/>
        <w:spacing w:after="0" w:line="240" w:lineRule="auto"/>
        <w:ind w:left="1602"/>
        <w:jc w:val="both"/>
        <w:rPr>
          <w:rFonts w:ascii="Times New Roman" w:hAnsi="Times New Roman" w:cs="Times New Roman"/>
          <w:sz w:val="28"/>
          <w:szCs w:val="28"/>
        </w:rPr>
      </w:pPr>
    </w:p>
    <w:p w:rsidR="004F65E2" w:rsidRPr="006E2BBC" w:rsidRDefault="00F4676C" w:rsidP="00973797">
      <w:pPr>
        <w:widowControl w:val="0"/>
        <w:spacing w:after="0" w:line="240" w:lineRule="auto"/>
        <w:ind w:firstLine="567"/>
        <w:jc w:val="both"/>
        <w:rPr>
          <w:rFonts w:ascii="Times New Roman" w:hAnsi="Times New Roman" w:cs="Times New Roman"/>
          <w:sz w:val="28"/>
          <w:szCs w:val="28"/>
        </w:rPr>
      </w:pPr>
      <w:r w:rsidRPr="006E2BBC">
        <w:rPr>
          <w:rFonts w:ascii="Times New Roman" w:hAnsi="Times New Roman" w:cs="Times New Roman"/>
          <w:sz w:val="28"/>
          <w:szCs w:val="28"/>
        </w:rPr>
        <w:t>7</w:t>
      </w:r>
      <w:r w:rsidR="002C2159" w:rsidRPr="006E2BBC">
        <w:rPr>
          <w:rFonts w:ascii="Times New Roman" w:hAnsi="Times New Roman" w:cs="Times New Roman"/>
          <w:sz w:val="28"/>
          <w:szCs w:val="28"/>
        </w:rPr>
        <w:t>)</w:t>
      </w:r>
      <w:r w:rsidR="006F2375" w:rsidRPr="006E2BBC">
        <w:rPr>
          <w:rFonts w:ascii="Times New Roman" w:hAnsi="Times New Roman" w:cs="Times New Roman"/>
          <w:sz w:val="28"/>
          <w:szCs w:val="28"/>
        </w:rPr>
        <w:t xml:space="preserve"> </w:t>
      </w:r>
      <w:r w:rsidR="00522672" w:rsidRPr="006E2BBC">
        <w:rPr>
          <w:rFonts w:ascii="Times New Roman" w:hAnsi="Times New Roman" w:cs="Times New Roman"/>
          <w:sz w:val="28"/>
          <w:szCs w:val="28"/>
        </w:rPr>
        <w:t xml:space="preserve">дотація за приріст поголів’я корів – надається суб’єктам господарювання, які є юридичними особами і власниками корів, за кожну наявну </w:t>
      </w:r>
      <w:r w:rsidR="00522672" w:rsidRPr="006E2BBC">
        <w:rPr>
          <w:rFonts w:ascii="Times New Roman" w:hAnsi="Times New Roman" w:cs="Times New Roman"/>
          <w:sz w:val="28"/>
          <w:szCs w:val="28"/>
          <w:u w:val="single"/>
        </w:rPr>
        <w:t>прирощену корову власного відтворення, на яку збільшено основне стадо станом на 1 липня</w:t>
      </w:r>
      <w:r w:rsidR="00522672" w:rsidRPr="006E2BBC">
        <w:rPr>
          <w:rFonts w:ascii="Times New Roman" w:hAnsi="Times New Roman" w:cs="Times New Roman"/>
          <w:sz w:val="28"/>
          <w:szCs w:val="28"/>
        </w:rPr>
        <w:t xml:space="preserve"> поточного р</w:t>
      </w:r>
      <w:r w:rsidR="006E2BBC">
        <w:rPr>
          <w:rFonts w:ascii="Times New Roman" w:hAnsi="Times New Roman" w:cs="Times New Roman"/>
          <w:sz w:val="28"/>
          <w:szCs w:val="28"/>
        </w:rPr>
        <w:t>оку порівняно з наявним поголів</w:t>
      </w:r>
      <w:r w:rsidR="006E2BBC" w:rsidRPr="006E2BBC">
        <w:rPr>
          <w:rFonts w:ascii="Times New Roman" w:hAnsi="Times New Roman" w:cs="Times New Roman"/>
          <w:sz w:val="28"/>
          <w:szCs w:val="28"/>
        </w:rPr>
        <w:t>’ям</w:t>
      </w:r>
      <w:r w:rsidR="00522672" w:rsidRPr="006E2BBC">
        <w:rPr>
          <w:rFonts w:ascii="Times New Roman" w:hAnsi="Times New Roman" w:cs="Times New Roman"/>
          <w:sz w:val="28"/>
          <w:szCs w:val="28"/>
        </w:rPr>
        <w:t xml:space="preserve"> корів станом на 1 січня поточного року в розмірі  30 000  гривень за одну голову</w:t>
      </w:r>
      <w:r w:rsidR="00C9253A">
        <w:rPr>
          <w:rFonts w:ascii="Times New Roman" w:hAnsi="Times New Roman" w:cs="Times New Roman"/>
          <w:sz w:val="28"/>
          <w:szCs w:val="28"/>
        </w:rPr>
        <w:t xml:space="preserve"> </w:t>
      </w:r>
      <w:r w:rsidR="00C9253A" w:rsidRPr="00C9253A">
        <w:rPr>
          <w:rFonts w:ascii="Times New Roman" w:hAnsi="Times New Roman" w:cs="Times New Roman"/>
          <w:sz w:val="28"/>
          <w:szCs w:val="28"/>
        </w:rPr>
        <w:t>(заявки подаються до департаменту агропромислового розвитку облдержадміністрації)</w:t>
      </w:r>
      <w:r w:rsidR="00522672" w:rsidRPr="006E2BBC">
        <w:rPr>
          <w:rFonts w:ascii="Times New Roman" w:hAnsi="Times New Roman" w:cs="Times New Roman"/>
          <w:sz w:val="28"/>
          <w:szCs w:val="28"/>
        </w:rPr>
        <w:t>.</w:t>
      </w:r>
    </w:p>
    <w:p w:rsidR="00522672" w:rsidRDefault="00522672" w:rsidP="00973797">
      <w:pPr>
        <w:widowControl w:val="0"/>
        <w:spacing w:after="0" w:line="240" w:lineRule="auto"/>
        <w:ind w:firstLine="567"/>
        <w:jc w:val="both"/>
        <w:rPr>
          <w:rFonts w:ascii="Times New Roman" w:hAnsi="Times New Roman" w:cs="Times New Roman"/>
          <w:b/>
          <w:sz w:val="28"/>
          <w:szCs w:val="28"/>
        </w:rPr>
      </w:pPr>
    </w:p>
    <w:p w:rsidR="006E2BBC" w:rsidRDefault="006E2BBC" w:rsidP="00061BFB">
      <w:pPr>
        <w:widowControl w:val="0"/>
        <w:spacing w:after="0" w:line="240" w:lineRule="auto"/>
        <w:ind w:firstLine="567"/>
        <w:jc w:val="both"/>
        <w:rPr>
          <w:rFonts w:ascii="Times New Roman" w:hAnsi="Times New Roman" w:cs="Times New Roman"/>
          <w:b/>
          <w:sz w:val="28"/>
          <w:szCs w:val="28"/>
        </w:rPr>
      </w:pPr>
      <w:r w:rsidRPr="006E2BBC">
        <w:rPr>
          <w:rFonts w:ascii="Times New Roman" w:hAnsi="Times New Roman" w:cs="Times New Roman"/>
          <w:b/>
          <w:sz w:val="28"/>
          <w:szCs w:val="28"/>
        </w:rPr>
        <w:t>Н</w:t>
      </w:r>
      <w:r w:rsidR="00061BFB" w:rsidRPr="006E2BBC">
        <w:rPr>
          <w:rFonts w:ascii="Times New Roman" w:hAnsi="Times New Roman" w:cs="Times New Roman"/>
          <w:b/>
          <w:sz w:val="28"/>
          <w:szCs w:val="28"/>
        </w:rPr>
        <w:t>ов</w:t>
      </w:r>
      <w:r w:rsidRPr="006E2BBC">
        <w:rPr>
          <w:rFonts w:ascii="Times New Roman" w:hAnsi="Times New Roman" w:cs="Times New Roman"/>
          <w:b/>
          <w:sz w:val="28"/>
          <w:szCs w:val="28"/>
        </w:rPr>
        <w:t>і напрямки державної підтримки</w:t>
      </w:r>
      <w:r>
        <w:rPr>
          <w:rFonts w:ascii="Times New Roman" w:hAnsi="Times New Roman" w:cs="Times New Roman"/>
          <w:b/>
          <w:sz w:val="28"/>
          <w:szCs w:val="28"/>
        </w:rPr>
        <w:t>,</w:t>
      </w:r>
      <w:r w:rsidR="008C7CDF">
        <w:rPr>
          <w:rFonts w:ascii="Times New Roman" w:hAnsi="Times New Roman" w:cs="Times New Roman"/>
          <w:b/>
          <w:sz w:val="28"/>
          <w:szCs w:val="28"/>
        </w:rPr>
        <w:t xml:space="preserve"> </w:t>
      </w:r>
      <w:r w:rsidR="00977B98">
        <w:rPr>
          <w:rFonts w:ascii="Times New Roman" w:hAnsi="Times New Roman" w:cs="Times New Roman"/>
          <w:b/>
          <w:sz w:val="28"/>
          <w:szCs w:val="28"/>
        </w:rPr>
        <w:t xml:space="preserve">проєкти </w:t>
      </w:r>
      <w:r w:rsidR="008C7CDF">
        <w:rPr>
          <w:rFonts w:ascii="Times New Roman" w:hAnsi="Times New Roman" w:cs="Times New Roman"/>
          <w:b/>
          <w:sz w:val="28"/>
          <w:szCs w:val="28"/>
        </w:rPr>
        <w:t>п</w:t>
      </w:r>
      <w:r w:rsidR="00061BFB" w:rsidRPr="006E2BBC">
        <w:rPr>
          <w:rFonts w:ascii="Times New Roman" w:hAnsi="Times New Roman" w:cs="Times New Roman"/>
          <w:b/>
          <w:sz w:val="28"/>
          <w:szCs w:val="28"/>
        </w:rPr>
        <w:t>орядк</w:t>
      </w:r>
      <w:r w:rsidR="00977B98">
        <w:rPr>
          <w:rFonts w:ascii="Times New Roman" w:hAnsi="Times New Roman" w:cs="Times New Roman"/>
          <w:b/>
          <w:sz w:val="28"/>
          <w:szCs w:val="28"/>
        </w:rPr>
        <w:t>ів</w:t>
      </w:r>
      <w:r w:rsidR="00061BFB" w:rsidRPr="006E2BBC">
        <w:rPr>
          <w:rFonts w:ascii="Times New Roman" w:hAnsi="Times New Roman" w:cs="Times New Roman"/>
          <w:b/>
          <w:sz w:val="28"/>
          <w:szCs w:val="28"/>
        </w:rPr>
        <w:t xml:space="preserve"> використання коштів </w:t>
      </w:r>
      <w:r w:rsidR="00977B98">
        <w:rPr>
          <w:rFonts w:ascii="Times New Roman" w:hAnsi="Times New Roman" w:cs="Times New Roman"/>
          <w:b/>
          <w:sz w:val="28"/>
          <w:szCs w:val="28"/>
        </w:rPr>
        <w:t>за якими,</w:t>
      </w:r>
      <w:bookmarkStart w:id="0" w:name="_GoBack"/>
      <w:bookmarkEnd w:id="0"/>
      <w:r w:rsidR="00977B98">
        <w:rPr>
          <w:rFonts w:ascii="Times New Roman" w:hAnsi="Times New Roman" w:cs="Times New Roman"/>
          <w:b/>
          <w:sz w:val="28"/>
          <w:szCs w:val="28"/>
        </w:rPr>
        <w:t xml:space="preserve"> </w:t>
      </w:r>
      <w:r w:rsidRPr="006E2BBC">
        <w:rPr>
          <w:rFonts w:ascii="Times New Roman" w:hAnsi="Times New Roman" w:cs="Times New Roman"/>
          <w:b/>
          <w:sz w:val="28"/>
          <w:szCs w:val="28"/>
        </w:rPr>
        <w:t>доопрацьовуються Мінагрополітики</w:t>
      </w:r>
      <w:r>
        <w:rPr>
          <w:rFonts w:ascii="Times New Roman" w:hAnsi="Times New Roman" w:cs="Times New Roman"/>
          <w:b/>
          <w:sz w:val="28"/>
          <w:szCs w:val="28"/>
        </w:rPr>
        <w:t>:</w:t>
      </w:r>
    </w:p>
    <w:p w:rsidR="00061BFB" w:rsidRPr="006E2BBC" w:rsidRDefault="006E2BBC" w:rsidP="00061BFB">
      <w:pPr>
        <w:widowControl w:val="0"/>
        <w:spacing w:after="0" w:line="240" w:lineRule="auto"/>
        <w:ind w:firstLine="567"/>
        <w:jc w:val="both"/>
        <w:rPr>
          <w:rFonts w:ascii="Times New Roman" w:hAnsi="Times New Roman" w:cs="Times New Roman"/>
          <w:b/>
          <w:sz w:val="28"/>
          <w:szCs w:val="28"/>
        </w:rPr>
      </w:pPr>
      <w:r w:rsidRPr="006E2BBC">
        <w:rPr>
          <w:rFonts w:ascii="Times New Roman" w:hAnsi="Times New Roman" w:cs="Times New Roman"/>
          <w:b/>
          <w:sz w:val="28"/>
          <w:szCs w:val="28"/>
        </w:rPr>
        <w:t xml:space="preserve"> </w:t>
      </w:r>
    </w:p>
    <w:p w:rsidR="00061BFB" w:rsidRPr="002474BE" w:rsidRDefault="00061BFB" w:rsidP="00061BFB">
      <w:pPr>
        <w:widowControl w:val="0"/>
        <w:numPr>
          <w:ilvl w:val="0"/>
          <w:numId w:val="10"/>
        </w:numPr>
        <w:spacing w:after="0" w:line="240" w:lineRule="auto"/>
        <w:ind w:left="0" w:firstLine="567"/>
        <w:contextualSpacing/>
        <w:jc w:val="both"/>
        <w:rPr>
          <w:rFonts w:ascii="Times New Roman" w:hAnsi="Times New Roman" w:cs="Times New Roman"/>
          <w:sz w:val="28"/>
          <w:szCs w:val="28"/>
        </w:rPr>
      </w:pPr>
      <w:r w:rsidRPr="002474BE">
        <w:rPr>
          <w:rFonts w:ascii="Times New Roman" w:hAnsi="Times New Roman" w:cs="Times New Roman"/>
          <w:b/>
          <w:sz w:val="28"/>
          <w:szCs w:val="28"/>
        </w:rPr>
        <w:t xml:space="preserve">Підтримка виробників картоплі </w:t>
      </w:r>
    </w:p>
    <w:p w:rsidR="00061BFB" w:rsidRPr="002474BE" w:rsidRDefault="00061BFB" w:rsidP="00061BFB">
      <w:pPr>
        <w:widowControl w:val="0"/>
        <w:spacing w:after="0" w:line="240" w:lineRule="auto"/>
        <w:ind w:firstLine="567"/>
        <w:jc w:val="both"/>
        <w:rPr>
          <w:rFonts w:ascii="Times New Roman" w:hAnsi="Times New Roman" w:cs="Times New Roman"/>
          <w:sz w:val="28"/>
          <w:szCs w:val="28"/>
        </w:rPr>
      </w:pPr>
      <w:r w:rsidRPr="002474BE">
        <w:rPr>
          <w:rFonts w:ascii="Times New Roman" w:hAnsi="Times New Roman" w:cs="Times New Roman"/>
          <w:sz w:val="28"/>
          <w:szCs w:val="28"/>
        </w:rPr>
        <w:t>Отримувачі – суб’єкти господарювання</w:t>
      </w:r>
      <w:r w:rsidR="006A4B6C" w:rsidRPr="002474BE">
        <w:t xml:space="preserve"> </w:t>
      </w:r>
      <w:r w:rsidR="006A4B6C" w:rsidRPr="002474BE">
        <w:rPr>
          <w:rFonts w:ascii="Times New Roman" w:hAnsi="Times New Roman" w:cs="Times New Roman"/>
          <w:sz w:val="28"/>
          <w:szCs w:val="28"/>
        </w:rPr>
        <w:t>юридичні особи незалежно від організаційно-правової форми та форми власності і фізичні особи – підприємці</w:t>
      </w:r>
      <w:r w:rsidRPr="002474BE">
        <w:rPr>
          <w:rFonts w:ascii="Times New Roman" w:hAnsi="Times New Roman" w:cs="Times New Roman"/>
          <w:sz w:val="28"/>
          <w:szCs w:val="28"/>
        </w:rPr>
        <w:t xml:space="preserve">, що </w:t>
      </w:r>
      <w:r w:rsidRPr="002474BE">
        <w:rPr>
          <w:rFonts w:ascii="Times New Roman" w:hAnsi="Times New Roman" w:cs="Times New Roman"/>
          <w:sz w:val="28"/>
          <w:szCs w:val="28"/>
        </w:rPr>
        <w:lastRenderedPageBreak/>
        <w:t>провадять діяльність з виробництва картоплі.</w:t>
      </w:r>
    </w:p>
    <w:p w:rsidR="00061BFB" w:rsidRPr="00061BFB" w:rsidRDefault="002474BE" w:rsidP="00061B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Передбачається к</w:t>
      </w:r>
      <w:r w:rsidR="00061BFB" w:rsidRPr="00061BFB">
        <w:rPr>
          <w:rFonts w:ascii="Times New Roman" w:hAnsi="Times New Roman" w:cs="Times New Roman"/>
          <w:sz w:val="28"/>
          <w:szCs w:val="28"/>
        </w:rPr>
        <w:t xml:space="preserve">омпенсація витрат </w:t>
      </w:r>
      <w:r w:rsidR="00061BFB" w:rsidRPr="00061BFB">
        <w:rPr>
          <w:rFonts w:ascii="Times New Roman" w:eastAsia="Times New Roman" w:hAnsi="Times New Roman" w:cs="Times New Roman"/>
          <w:sz w:val="28"/>
          <w:szCs w:val="28"/>
          <w:lang w:eastAsia="ja-JP"/>
        </w:rPr>
        <w:t>на:</w:t>
      </w:r>
    </w:p>
    <w:p w:rsidR="00061BFB" w:rsidRPr="003752FF" w:rsidRDefault="00061BFB" w:rsidP="00061BFB">
      <w:pPr>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sz w:val="28"/>
          <w:szCs w:val="28"/>
          <w:lang w:eastAsia="ja-JP"/>
        </w:rPr>
        <w:t xml:space="preserve">1) придбання насіннєвого матеріалу картоплі вітчизняного та іноземного виробництва категорій базове, сертифіковане у розмірі </w:t>
      </w:r>
      <w:r w:rsidRPr="003752FF">
        <w:rPr>
          <w:rFonts w:ascii="Times New Roman" w:eastAsia="Times New Roman" w:hAnsi="Times New Roman" w:cs="Times New Roman"/>
          <w:sz w:val="28"/>
          <w:szCs w:val="28"/>
          <w:lang w:eastAsia="ja-JP"/>
        </w:rPr>
        <w:t>до 50 відсотків вартості</w:t>
      </w:r>
      <w:r w:rsidRPr="00061BFB">
        <w:rPr>
          <w:rFonts w:ascii="Times New Roman" w:eastAsia="Times New Roman" w:hAnsi="Times New Roman" w:cs="Times New Roman"/>
          <w:sz w:val="28"/>
          <w:szCs w:val="28"/>
          <w:lang w:eastAsia="ja-JP"/>
        </w:rPr>
        <w:t xml:space="preserve"> (після проведення ними посадки), але не більше 250 тис. гривень</w:t>
      </w:r>
      <w:r w:rsidRPr="00061BFB">
        <w:rPr>
          <w:rFonts w:ascii="Times New Roman" w:eastAsia="Times New Roman" w:hAnsi="Times New Roman" w:cs="Times New Roman"/>
          <w:b/>
          <w:sz w:val="28"/>
          <w:szCs w:val="28"/>
          <w:lang w:eastAsia="ja-JP"/>
        </w:rPr>
        <w:t xml:space="preserve"> </w:t>
      </w:r>
      <w:r w:rsidRPr="00061BFB">
        <w:rPr>
          <w:rFonts w:ascii="Times New Roman" w:eastAsia="Times New Roman" w:hAnsi="Times New Roman" w:cs="Times New Roman"/>
          <w:sz w:val="28"/>
          <w:szCs w:val="28"/>
          <w:lang w:eastAsia="ja-JP"/>
        </w:rPr>
        <w:t>одному одержувачу у рік</w:t>
      </w:r>
      <w:r w:rsidR="002C2ECC">
        <w:rPr>
          <w:rFonts w:ascii="Times New Roman" w:eastAsia="Times New Roman" w:hAnsi="Times New Roman" w:cs="Times New Roman"/>
          <w:sz w:val="28"/>
          <w:szCs w:val="28"/>
          <w:lang w:eastAsia="ja-JP"/>
        </w:rPr>
        <w:t xml:space="preserve"> </w:t>
      </w:r>
      <w:r w:rsidR="002C2ECC" w:rsidRPr="003752FF">
        <w:rPr>
          <w:rFonts w:ascii="Times New Roman" w:eastAsia="Times New Roman" w:hAnsi="Times New Roman" w:cs="Times New Roman"/>
          <w:sz w:val="28"/>
          <w:szCs w:val="28"/>
          <w:lang w:eastAsia="ja-JP"/>
        </w:rPr>
        <w:t xml:space="preserve">(заявки приймаються </w:t>
      </w:r>
      <w:r w:rsidR="00F54B21">
        <w:rPr>
          <w:rFonts w:ascii="Times New Roman" w:eastAsia="Times New Roman" w:hAnsi="Times New Roman" w:cs="Times New Roman"/>
          <w:sz w:val="28"/>
          <w:szCs w:val="28"/>
          <w:lang w:eastAsia="ja-JP"/>
        </w:rPr>
        <w:t>департаментом агропромислового)</w:t>
      </w:r>
      <w:r w:rsidRPr="003752FF">
        <w:rPr>
          <w:rFonts w:ascii="Times New Roman" w:eastAsia="Times New Roman" w:hAnsi="Times New Roman" w:cs="Times New Roman"/>
          <w:sz w:val="28"/>
          <w:szCs w:val="28"/>
          <w:lang w:eastAsia="ja-JP"/>
        </w:rPr>
        <w:t>;</w:t>
      </w:r>
    </w:p>
    <w:p w:rsidR="002C2ECC" w:rsidRPr="00061BFB" w:rsidRDefault="00061BFB" w:rsidP="002C2ECC">
      <w:pPr>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sz w:val="28"/>
          <w:szCs w:val="28"/>
          <w:lang w:eastAsia="ja-JP"/>
        </w:rPr>
        <w:t xml:space="preserve">2) придбання обладнання для доробки та </w:t>
      </w:r>
      <w:proofErr w:type="spellStart"/>
      <w:r w:rsidRPr="00061BFB">
        <w:rPr>
          <w:rFonts w:ascii="Times New Roman" w:eastAsia="Times New Roman" w:hAnsi="Times New Roman" w:cs="Times New Roman"/>
          <w:sz w:val="28"/>
          <w:szCs w:val="28"/>
          <w:lang w:eastAsia="ja-JP"/>
        </w:rPr>
        <w:t>передреалізаційної</w:t>
      </w:r>
      <w:proofErr w:type="spellEnd"/>
      <w:r w:rsidRPr="00061BFB">
        <w:rPr>
          <w:rFonts w:ascii="Times New Roman" w:eastAsia="Times New Roman" w:hAnsi="Times New Roman" w:cs="Times New Roman"/>
          <w:sz w:val="28"/>
          <w:szCs w:val="28"/>
          <w:lang w:eastAsia="ja-JP"/>
        </w:rPr>
        <w:t xml:space="preserve"> підготовки картоплі </w:t>
      </w:r>
      <w:r w:rsidRPr="00F54B21">
        <w:rPr>
          <w:rFonts w:ascii="Times New Roman" w:eastAsia="Times New Roman" w:hAnsi="Times New Roman" w:cs="Times New Roman"/>
          <w:sz w:val="28"/>
          <w:szCs w:val="28"/>
          <w:lang w:eastAsia="ja-JP"/>
        </w:rPr>
        <w:t xml:space="preserve">у розмірі до 50 відсотків вартості </w:t>
      </w:r>
      <w:r w:rsidRPr="00F54B21">
        <w:rPr>
          <w:rFonts w:ascii="Times New Roman" w:eastAsia="Times New Roman" w:hAnsi="Times New Roman" w:cs="Times New Roman"/>
          <w:sz w:val="28"/>
          <w:szCs w:val="28"/>
          <w:lang w:eastAsia="ru-RU"/>
        </w:rPr>
        <w:t>понесених витрат (пі</w:t>
      </w:r>
      <w:r w:rsidR="002C2ECC" w:rsidRPr="00F54B21">
        <w:rPr>
          <w:rFonts w:ascii="Times New Roman" w:eastAsia="Times New Roman" w:hAnsi="Times New Roman" w:cs="Times New Roman"/>
          <w:sz w:val="28"/>
          <w:szCs w:val="28"/>
          <w:lang w:eastAsia="ru-RU"/>
        </w:rPr>
        <w:t xml:space="preserve">сля завершення монтажних робіт) </w:t>
      </w:r>
      <w:r w:rsidR="00F54B21" w:rsidRPr="00F54B21">
        <w:rPr>
          <w:rFonts w:ascii="Times New Roman" w:eastAsia="Times New Roman" w:hAnsi="Times New Roman" w:cs="Times New Roman"/>
          <w:sz w:val="28"/>
          <w:szCs w:val="28"/>
          <w:lang w:eastAsia="ja-JP"/>
        </w:rPr>
        <w:t>(заявки приймаються департаментом агропромислового розвитку);</w:t>
      </w:r>
    </w:p>
    <w:p w:rsidR="00061BFB" w:rsidRPr="00A13B0F" w:rsidRDefault="00061BFB" w:rsidP="00061BFB">
      <w:pPr>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sz w:val="28"/>
          <w:szCs w:val="28"/>
          <w:lang w:eastAsia="ja-JP"/>
        </w:rPr>
        <w:t>3) будівництв</w:t>
      </w:r>
      <w:r w:rsidR="00A13B0F">
        <w:rPr>
          <w:rFonts w:ascii="Times New Roman" w:eastAsia="Times New Roman" w:hAnsi="Times New Roman" w:cs="Times New Roman"/>
          <w:sz w:val="28"/>
          <w:szCs w:val="28"/>
          <w:lang w:eastAsia="ja-JP"/>
        </w:rPr>
        <w:t>о</w:t>
      </w:r>
      <w:r w:rsidRPr="00061BFB">
        <w:rPr>
          <w:rFonts w:ascii="Times New Roman" w:eastAsia="Times New Roman" w:hAnsi="Times New Roman" w:cs="Times New Roman"/>
          <w:sz w:val="28"/>
          <w:szCs w:val="28"/>
          <w:lang w:eastAsia="ja-JP"/>
        </w:rPr>
        <w:t xml:space="preserve"> об’єктів із зберігання картоплі у розмірі </w:t>
      </w:r>
      <w:r w:rsidRPr="00A13B0F">
        <w:rPr>
          <w:rFonts w:ascii="Times New Roman" w:eastAsia="Times New Roman" w:hAnsi="Times New Roman" w:cs="Times New Roman"/>
          <w:sz w:val="28"/>
          <w:szCs w:val="28"/>
          <w:lang w:eastAsia="ja-JP"/>
        </w:rPr>
        <w:t>до 50 відсотків вартості</w:t>
      </w:r>
      <w:r w:rsidR="002F1DC9" w:rsidRPr="00A13B0F">
        <w:rPr>
          <w:rFonts w:ascii="Times New Roman" w:eastAsia="Times New Roman" w:hAnsi="Times New Roman" w:cs="Times New Roman"/>
          <w:sz w:val="28"/>
          <w:szCs w:val="28"/>
          <w:lang w:eastAsia="ja-JP"/>
        </w:rPr>
        <w:t xml:space="preserve"> (</w:t>
      </w:r>
      <w:r w:rsidR="00C9253A">
        <w:rPr>
          <w:rFonts w:ascii="Times New Roman" w:eastAsia="Times New Roman" w:hAnsi="Times New Roman" w:cs="Times New Roman"/>
          <w:sz w:val="28"/>
          <w:szCs w:val="28"/>
          <w:lang w:eastAsia="ja-JP"/>
        </w:rPr>
        <w:t>заявки по</w:t>
      </w:r>
      <w:r w:rsidR="002F1DC9" w:rsidRPr="00A13B0F">
        <w:rPr>
          <w:rFonts w:ascii="Times New Roman" w:eastAsia="Times New Roman" w:hAnsi="Times New Roman" w:cs="Times New Roman"/>
          <w:sz w:val="28"/>
          <w:szCs w:val="28"/>
          <w:lang w:eastAsia="ja-JP"/>
        </w:rPr>
        <w:t>даються до комісії Мінагрополітики)</w:t>
      </w:r>
      <w:r w:rsidRPr="00A13B0F">
        <w:rPr>
          <w:rFonts w:ascii="Times New Roman" w:eastAsia="Times New Roman" w:hAnsi="Times New Roman" w:cs="Times New Roman"/>
          <w:sz w:val="28"/>
          <w:szCs w:val="28"/>
          <w:lang w:eastAsia="ja-JP"/>
        </w:rPr>
        <w:t>.</w:t>
      </w:r>
    </w:p>
    <w:p w:rsidR="002F1DC9" w:rsidRPr="00061BFB" w:rsidRDefault="002F1DC9" w:rsidP="00061BFB">
      <w:pPr>
        <w:spacing w:after="0" w:line="240" w:lineRule="auto"/>
        <w:ind w:firstLine="567"/>
        <w:jc w:val="both"/>
        <w:rPr>
          <w:rFonts w:ascii="Times New Roman" w:eastAsia="Times New Roman" w:hAnsi="Times New Roman" w:cs="Times New Roman"/>
          <w:sz w:val="28"/>
          <w:szCs w:val="28"/>
          <w:lang w:eastAsia="ru-RU"/>
        </w:rPr>
      </w:pPr>
    </w:p>
    <w:p w:rsidR="00061BFB" w:rsidRPr="00061BFB" w:rsidRDefault="009B7D9E" w:rsidP="00061BFB">
      <w:pPr>
        <w:numPr>
          <w:ilvl w:val="0"/>
          <w:numId w:val="11"/>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Підтримк</w:t>
      </w:r>
      <w:r w:rsidR="00F93867">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виробництва </w:t>
      </w:r>
      <w:proofErr w:type="spellStart"/>
      <w:r w:rsidR="00112B75">
        <w:rPr>
          <w:rFonts w:ascii="Times New Roman" w:eastAsia="Times New Roman" w:hAnsi="Times New Roman" w:cs="Times New Roman"/>
          <w:b/>
          <w:sz w:val="28"/>
          <w:szCs w:val="28"/>
          <w:lang w:eastAsia="ru-RU"/>
        </w:rPr>
        <w:t>нішевих</w:t>
      </w:r>
      <w:proofErr w:type="spellEnd"/>
      <w:r w:rsidR="00112B75">
        <w:rPr>
          <w:rFonts w:ascii="Times New Roman" w:eastAsia="Times New Roman" w:hAnsi="Times New Roman" w:cs="Times New Roman"/>
          <w:b/>
          <w:sz w:val="28"/>
          <w:szCs w:val="28"/>
          <w:lang w:eastAsia="ru-RU"/>
        </w:rPr>
        <w:t xml:space="preserve"> сільськогосподарських культур (</w:t>
      </w:r>
      <w:r>
        <w:rPr>
          <w:rFonts w:ascii="Times New Roman" w:eastAsia="Times New Roman" w:hAnsi="Times New Roman" w:cs="Times New Roman"/>
          <w:b/>
          <w:sz w:val="28"/>
          <w:szCs w:val="28"/>
          <w:lang w:eastAsia="ru-RU"/>
        </w:rPr>
        <w:t>гречк</w:t>
      </w:r>
      <w:r w:rsidR="00112B75">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00061BFB" w:rsidRPr="00061BFB">
        <w:t xml:space="preserve"> </w:t>
      </w:r>
    </w:p>
    <w:p w:rsidR="00061BFB" w:rsidRPr="00061BFB" w:rsidRDefault="00061BFB" w:rsidP="00061BFB">
      <w:pPr>
        <w:spacing w:after="0" w:line="240" w:lineRule="auto"/>
        <w:ind w:left="567"/>
        <w:contextualSpacing/>
        <w:jc w:val="both"/>
        <w:rPr>
          <w:rFonts w:ascii="Times New Roman" w:eastAsia="Times New Roman" w:hAnsi="Times New Roman" w:cs="Times New Roman"/>
          <w:sz w:val="16"/>
          <w:szCs w:val="16"/>
          <w:lang w:eastAsia="ru-RU"/>
        </w:rPr>
      </w:pPr>
    </w:p>
    <w:p w:rsidR="00061BFB" w:rsidRPr="009B7D9E" w:rsidRDefault="00061BFB" w:rsidP="00061BFB">
      <w:pPr>
        <w:spacing w:after="0" w:line="240" w:lineRule="auto"/>
        <w:ind w:firstLine="567"/>
        <w:contextualSpacing/>
        <w:jc w:val="both"/>
        <w:rPr>
          <w:rFonts w:ascii="Times New Roman" w:eastAsia="Times New Roman" w:hAnsi="Times New Roman" w:cs="Times New Roman"/>
          <w:sz w:val="28"/>
          <w:szCs w:val="28"/>
          <w:lang w:eastAsia="ru-RU"/>
        </w:rPr>
      </w:pPr>
      <w:r w:rsidRPr="009B7D9E">
        <w:rPr>
          <w:rFonts w:ascii="Times New Roman" w:eastAsia="Times New Roman" w:hAnsi="Times New Roman" w:cs="Times New Roman"/>
          <w:sz w:val="28"/>
          <w:szCs w:val="28"/>
          <w:lang w:eastAsia="ja-JP"/>
        </w:rPr>
        <w:t xml:space="preserve">Отримувачі - суб’єкти господарювання </w:t>
      </w:r>
      <w:r w:rsidRPr="009B7D9E">
        <w:rPr>
          <w:rFonts w:ascii="Times New Roman" w:eastAsia="Times New Roman" w:hAnsi="Times New Roman" w:cs="Times New Roman"/>
          <w:sz w:val="28"/>
          <w:szCs w:val="28"/>
          <w:lang w:eastAsia="ru-RU"/>
        </w:rPr>
        <w:t>– юридичні особи незалежно від організаційно-правової форми та форми власності і фізичні особи – підприємці, що займаються виробництвом зерна гречки. Кошти спрямовуються на:</w:t>
      </w:r>
    </w:p>
    <w:p w:rsidR="00061BFB" w:rsidRPr="00A13B0F" w:rsidRDefault="00061BFB" w:rsidP="00061BFB">
      <w:pPr>
        <w:spacing w:after="0" w:line="240" w:lineRule="auto"/>
        <w:ind w:firstLine="567"/>
        <w:contextualSpacing/>
        <w:jc w:val="both"/>
        <w:rPr>
          <w:rFonts w:ascii="Times New Roman" w:eastAsia="Times New Roman" w:hAnsi="Times New Roman" w:cs="Times New Roman"/>
          <w:sz w:val="28"/>
          <w:szCs w:val="28"/>
          <w:lang w:eastAsia="ja-JP"/>
        </w:rPr>
      </w:pPr>
      <w:r w:rsidRPr="009B7D9E">
        <w:rPr>
          <w:rFonts w:ascii="Times New Roman" w:eastAsia="Times New Roman" w:hAnsi="Times New Roman" w:cs="Times New Roman"/>
          <w:sz w:val="28"/>
          <w:szCs w:val="28"/>
          <w:lang w:eastAsia="ru-RU"/>
        </w:rPr>
        <w:t xml:space="preserve">1) часткову компенсацію витрат, здійснених на виробництво зерна гречки </w:t>
      </w:r>
      <w:r w:rsidRPr="009B7D9E">
        <w:rPr>
          <w:rFonts w:ascii="Times New Roman" w:eastAsia="Times New Roman" w:hAnsi="Times New Roman" w:cs="Times New Roman"/>
          <w:sz w:val="28"/>
          <w:szCs w:val="28"/>
          <w:lang w:eastAsia="ja-JP"/>
        </w:rPr>
        <w:t xml:space="preserve">розмірі до </w:t>
      </w:r>
      <w:r w:rsidR="00A13B0F" w:rsidRPr="009B7D9E">
        <w:rPr>
          <w:rFonts w:ascii="Times New Roman" w:eastAsia="Times New Roman" w:hAnsi="Times New Roman" w:cs="Times New Roman"/>
          <w:sz w:val="28"/>
          <w:szCs w:val="28"/>
          <w:lang w:eastAsia="ja-JP"/>
        </w:rPr>
        <w:t>50</w:t>
      </w:r>
      <w:r w:rsidRPr="009B7D9E">
        <w:rPr>
          <w:rFonts w:ascii="Times New Roman" w:eastAsia="Times New Roman" w:hAnsi="Times New Roman" w:cs="Times New Roman"/>
          <w:sz w:val="28"/>
          <w:szCs w:val="28"/>
          <w:lang w:eastAsia="ja-JP"/>
        </w:rPr>
        <w:t>00 грн. на 1 гектар,</w:t>
      </w:r>
      <w:r w:rsidRPr="00061BFB">
        <w:rPr>
          <w:rFonts w:ascii="Times New Roman" w:eastAsia="Times New Roman" w:hAnsi="Times New Roman" w:cs="Times New Roman"/>
          <w:sz w:val="28"/>
          <w:szCs w:val="28"/>
          <w:lang w:eastAsia="ja-JP"/>
        </w:rPr>
        <w:t xml:space="preserve"> але не більше ніж на 50 гектарів одному одержувачу у рік при зобов’язанні здійснити реалізацію зерна переробному підприємству</w:t>
      </w:r>
      <w:r w:rsidR="002F1DC9">
        <w:rPr>
          <w:rFonts w:ascii="Times New Roman" w:eastAsia="Times New Roman" w:hAnsi="Times New Roman" w:cs="Times New Roman"/>
          <w:sz w:val="28"/>
          <w:szCs w:val="28"/>
          <w:lang w:eastAsia="ja-JP"/>
        </w:rPr>
        <w:t xml:space="preserve"> </w:t>
      </w:r>
      <w:r w:rsidR="00C9253A">
        <w:rPr>
          <w:rFonts w:ascii="Times New Roman" w:eastAsia="Times New Roman" w:hAnsi="Times New Roman" w:cs="Times New Roman"/>
          <w:sz w:val="28"/>
          <w:szCs w:val="28"/>
          <w:lang w:eastAsia="ja-JP"/>
        </w:rPr>
        <w:t>(заявки по</w:t>
      </w:r>
      <w:r w:rsidR="002F1DC9" w:rsidRPr="00A13B0F">
        <w:rPr>
          <w:rFonts w:ascii="Times New Roman" w:eastAsia="Times New Roman" w:hAnsi="Times New Roman" w:cs="Times New Roman"/>
          <w:sz w:val="28"/>
          <w:szCs w:val="28"/>
          <w:lang w:eastAsia="ja-JP"/>
        </w:rPr>
        <w:t xml:space="preserve">даються до </w:t>
      </w:r>
      <w:r w:rsidR="00A13B0F" w:rsidRPr="00A13B0F">
        <w:rPr>
          <w:rFonts w:ascii="Times New Roman" w:eastAsia="Times New Roman" w:hAnsi="Times New Roman" w:cs="Times New Roman"/>
          <w:sz w:val="28"/>
          <w:szCs w:val="28"/>
          <w:lang w:eastAsia="ja-JP"/>
        </w:rPr>
        <w:t>департаменту агропромислового розвитку облдержадміністрації</w:t>
      </w:r>
      <w:r w:rsidR="002F1DC9" w:rsidRPr="00A13B0F">
        <w:rPr>
          <w:rFonts w:ascii="Times New Roman" w:eastAsia="Times New Roman" w:hAnsi="Times New Roman" w:cs="Times New Roman"/>
          <w:sz w:val="28"/>
          <w:szCs w:val="28"/>
          <w:lang w:eastAsia="ja-JP"/>
        </w:rPr>
        <w:t>)</w:t>
      </w:r>
      <w:r w:rsidRPr="00A13B0F">
        <w:rPr>
          <w:rFonts w:ascii="Times New Roman" w:eastAsia="Times New Roman" w:hAnsi="Times New Roman" w:cs="Times New Roman"/>
          <w:sz w:val="28"/>
          <w:szCs w:val="28"/>
          <w:lang w:eastAsia="ja-JP"/>
        </w:rPr>
        <w:t>.</w:t>
      </w:r>
    </w:p>
    <w:p w:rsidR="00061BFB" w:rsidRPr="00061BFB" w:rsidRDefault="00061BFB" w:rsidP="00061BFB">
      <w:pPr>
        <w:spacing w:after="0" w:line="240" w:lineRule="auto"/>
        <w:ind w:firstLine="567"/>
        <w:contextualSpacing/>
        <w:jc w:val="both"/>
        <w:rPr>
          <w:rFonts w:ascii="Times New Roman" w:eastAsia="Times New Roman" w:hAnsi="Times New Roman" w:cs="Times New Roman"/>
          <w:b/>
          <w:sz w:val="28"/>
          <w:szCs w:val="28"/>
          <w:lang w:eastAsia="ru-RU"/>
        </w:rPr>
      </w:pPr>
    </w:p>
    <w:p w:rsidR="00061BFB" w:rsidRPr="00061BFB" w:rsidRDefault="00D941E5" w:rsidP="00D57CA3">
      <w:pPr>
        <w:numPr>
          <w:ilvl w:val="0"/>
          <w:numId w:val="11"/>
        </w:numPr>
        <w:spacing w:after="0" w:line="240" w:lineRule="auto"/>
        <w:ind w:left="0" w:firstLine="567"/>
        <w:contextualSpacing/>
        <w:jc w:val="both"/>
        <w:rPr>
          <w:rFonts w:ascii="Times New Roman" w:eastAsia="Times New Roman" w:hAnsi="Times New Roman" w:cs="Times New Roman"/>
          <w:b/>
          <w:i/>
          <w:sz w:val="28"/>
          <w:szCs w:val="28"/>
          <w:lang w:eastAsia="ru-RU"/>
        </w:rPr>
      </w:pPr>
      <w:r w:rsidRPr="00061BFB">
        <w:rPr>
          <w:rFonts w:ascii="Times New Roman" w:eastAsia="Times New Roman" w:hAnsi="Times New Roman" w:cs="Times New Roman"/>
          <w:b/>
          <w:sz w:val="28"/>
          <w:szCs w:val="28"/>
          <w:lang w:eastAsia="ru-RU"/>
        </w:rPr>
        <w:t>Підтримк</w:t>
      </w:r>
      <w:r w:rsidR="00F93867">
        <w:rPr>
          <w:rFonts w:ascii="Times New Roman" w:eastAsia="Times New Roman" w:hAnsi="Times New Roman" w:cs="Times New Roman"/>
          <w:b/>
          <w:sz w:val="28"/>
          <w:szCs w:val="28"/>
          <w:lang w:eastAsia="ru-RU"/>
        </w:rPr>
        <w:t>а</w:t>
      </w:r>
      <w:r w:rsidRPr="00061BFB">
        <w:rPr>
          <w:rFonts w:ascii="Times New Roman" w:eastAsia="Times New Roman" w:hAnsi="Times New Roman" w:cs="Times New Roman"/>
          <w:b/>
          <w:sz w:val="28"/>
          <w:szCs w:val="28"/>
          <w:lang w:eastAsia="ru-RU"/>
        </w:rPr>
        <w:t xml:space="preserve"> </w:t>
      </w:r>
      <w:r w:rsidR="00061BFB" w:rsidRPr="00061BFB">
        <w:rPr>
          <w:rFonts w:ascii="Times New Roman" w:eastAsia="Times New Roman" w:hAnsi="Times New Roman" w:cs="Times New Roman"/>
          <w:b/>
          <w:sz w:val="28"/>
          <w:szCs w:val="28"/>
          <w:lang w:eastAsia="ru-RU"/>
        </w:rPr>
        <w:t xml:space="preserve">сільськогосподарських товаровиробників, які використовують меліоративні землі </w:t>
      </w:r>
      <w:r w:rsidRPr="00061BFB">
        <w:rPr>
          <w:rFonts w:ascii="Times New Roman" w:eastAsia="Times New Roman" w:hAnsi="Times New Roman" w:cs="Times New Roman"/>
          <w:b/>
          <w:sz w:val="28"/>
          <w:szCs w:val="28"/>
          <w:lang w:eastAsia="ru-RU"/>
        </w:rPr>
        <w:t xml:space="preserve"> </w:t>
      </w:r>
    </w:p>
    <w:p w:rsidR="00061BFB" w:rsidRPr="00061BFB" w:rsidRDefault="00061BFB" w:rsidP="00061BFB">
      <w:pPr>
        <w:spacing w:after="0" w:line="240" w:lineRule="auto"/>
        <w:ind w:left="567"/>
        <w:contextualSpacing/>
        <w:rPr>
          <w:rFonts w:ascii="Times New Roman" w:eastAsia="Times New Roman" w:hAnsi="Times New Roman" w:cs="Times New Roman"/>
          <w:b/>
          <w:i/>
          <w:sz w:val="16"/>
          <w:szCs w:val="16"/>
          <w:lang w:eastAsia="ru-RU"/>
        </w:rPr>
      </w:pPr>
    </w:p>
    <w:p w:rsidR="00061BFB" w:rsidRPr="00061BFB" w:rsidRDefault="00D57CA3" w:rsidP="00061BFB">
      <w:pPr>
        <w:shd w:val="clear" w:color="auto" w:fill="FFFFFF"/>
        <w:spacing w:after="0" w:line="240" w:lineRule="auto"/>
        <w:ind w:firstLine="567"/>
        <w:jc w:val="both"/>
        <w:rPr>
          <w:rFonts w:ascii="Times New Roman" w:eastAsia="Times New Roman" w:hAnsi="Times New Roman" w:cs="Times New Roman"/>
          <w:bCs/>
          <w:sz w:val="28"/>
          <w:szCs w:val="28"/>
          <w:lang w:eastAsia="ja-JP"/>
        </w:rPr>
      </w:pPr>
      <w:r w:rsidRPr="00D57CA3">
        <w:rPr>
          <w:rFonts w:ascii="Times New Roman" w:eastAsia="Times New Roman" w:hAnsi="Times New Roman" w:cs="Times New Roman"/>
          <w:sz w:val="28"/>
          <w:szCs w:val="28"/>
          <w:lang w:eastAsia="ja-JP"/>
        </w:rPr>
        <w:t>Отримувачі - с</w:t>
      </w:r>
      <w:r w:rsidR="00061BFB" w:rsidRPr="00D57CA3">
        <w:rPr>
          <w:rFonts w:ascii="Times New Roman" w:eastAsia="Times New Roman" w:hAnsi="Times New Roman" w:cs="Times New Roman"/>
          <w:sz w:val="28"/>
          <w:szCs w:val="28"/>
          <w:lang w:eastAsia="ja-JP"/>
        </w:rPr>
        <w:t xml:space="preserve">уб’єктам господарювання, що </w:t>
      </w:r>
      <w:r w:rsidR="00061BFB" w:rsidRPr="00D57CA3">
        <w:rPr>
          <w:rFonts w:ascii="Times New Roman" w:eastAsia="Times New Roman" w:hAnsi="Times New Roman" w:cs="Times New Roman"/>
          <w:color w:val="000000" w:themeColor="text1"/>
          <w:sz w:val="28"/>
          <w:szCs w:val="28"/>
          <w:lang w:eastAsia="ja-JP"/>
        </w:rPr>
        <w:t xml:space="preserve">провадять сільськогосподарську діяльність </w:t>
      </w:r>
      <w:r w:rsidR="00061BFB" w:rsidRPr="00D57CA3">
        <w:rPr>
          <w:rFonts w:ascii="Times New Roman" w:eastAsia="Times New Roman" w:hAnsi="Times New Roman" w:cs="Times New Roman"/>
          <w:sz w:val="28"/>
          <w:szCs w:val="28"/>
          <w:lang w:eastAsia="ja-JP"/>
        </w:rPr>
        <w:t xml:space="preserve">на </w:t>
      </w:r>
      <w:r w:rsidR="00061BFB" w:rsidRPr="00D57CA3">
        <w:rPr>
          <w:rFonts w:ascii="Times New Roman" w:eastAsia="Times New Roman" w:hAnsi="Times New Roman" w:cs="Times New Roman"/>
          <w:sz w:val="28"/>
          <w:szCs w:val="28"/>
          <w:shd w:val="clear" w:color="auto" w:fill="FFFFFF"/>
          <w:lang w:eastAsia="ja-JP"/>
        </w:rPr>
        <w:t xml:space="preserve">зрошуваних </w:t>
      </w:r>
      <w:r w:rsidR="00061BFB" w:rsidRPr="00D57CA3">
        <w:rPr>
          <w:rFonts w:ascii="Times New Roman" w:eastAsia="Times New Roman" w:hAnsi="Times New Roman" w:cs="Times New Roman"/>
          <w:sz w:val="28"/>
          <w:szCs w:val="28"/>
          <w:lang w:eastAsia="ja-JP"/>
        </w:rPr>
        <w:t>з</w:t>
      </w:r>
      <w:r w:rsidR="00061BFB" w:rsidRPr="00D57CA3">
        <w:rPr>
          <w:rFonts w:ascii="Times New Roman" w:eastAsia="Times New Roman" w:hAnsi="Times New Roman" w:cs="Times New Roman"/>
          <w:color w:val="000000" w:themeColor="text1"/>
          <w:sz w:val="28"/>
          <w:szCs w:val="28"/>
          <w:lang w:eastAsia="ja-JP"/>
        </w:rPr>
        <w:t>емлях</w:t>
      </w:r>
      <w:r w:rsidR="00061BFB" w:rsidRPr="007F5940">
        <w:rPr>
          <w:rFonts w:ascii="Times New Roman" w:eastAsia="Times New Roman" w:hAnsi="Times New Roman" w:cs="Times New Roman"/>
          <w:b/>
          <w:bCs/>
          <w:sz w:val="28"/>
          <w:szCs w:val="28"/>
          <w:lang w:eastAsia="ja-JP"/>
        </w:rPr>
        <w:t xml:space="preserve"> </w:t>
      </w:r>
      <w:r w:rsidR="00061BFB" w:rsidRPr="00061BFB">
        <w:rPr>
          <w:rFonts w:ascii="Times New Roman" w:eastAsia="Times New Roman" w:hAnsi="Times New Roman" w:cs="Times New Roman"/>
          <w:bCs/>
          <w:sz w:val="28"/>
          <w:szCs w:val="28"/>
          <w:lang w:eastAsia="ja-JP"/>
        </w:rPr>
        <w:t xml:space="preserve">для компенсації витрат (без урахування податку на додану вартість), здійснених у період з </w:t>
      </w:r>
      <w:r w:rsidR="00061BFB" w:rsidRPr="00061BFB">
        <w:rPr>
          <w:rFonts w:ascii="Times New Roman" w:eastAsia="Times New Roman" w:hAnsi="Times New Roman" w:cs="Times New Roman"/>
          <w:bCs/>
          <w:color w:val="000000" w:themeColor="text1"/>
          <w:sz w:val="28"/>
          <w:szCs w:val="28"/>
          <w:lang w:eastAsia="ja-JP"/>
        </w:rPr>
        <w:t>1 жовтня попереднього року</w:t>
      </w:r>
      <w:r w:rsidR="00061BFB" w:rsidRPr="00061BFB">
        <w:rPr>
          <w:rFonts w:ascii="Times New Roman" w:eastAsia="Times New Roman" w:hAnsi="Times New Roman" w:cs="Times New Roman"/>
          <w:bCs/>
          <w:sz w:val="28"/>
          <w:szCs w:val="28"/>
          <w:lang w:eastAsia="ja-JP"/>
        </w:rPr>
        <w:t xml:space="preserve"> по 30 вересня поточного року на:</w:t>
      </w:r>
    </w:p>
    <w:p w:rsidR="00061BFB" w:rsidRPr="00D57CA3" w:rsidRDefault="00061BFB" w:rsidP="00061BFB">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color w:val="000000" w:themeColor="text1"/>
          <w:sz w:val="28"/>
          <w:szCs w:val="28"/>
          <w:lang w:eastAsia="ja-JP"/>
        </w:rPr>
        <w:t>1</w:t>
      </w:r>
      <w:r w:rsidRPr="00D57CA3">
        <w:rPr>
          <w:rFonts w:ascii="Times New Roman" w:eastAsia="Times New Roman" w:hAnsi="Times New Roman" w:cs="Times New Roman"/>
          <w:color w:val="000000" w:themeColor="text1"/>
          <w:sz w:val="28"/>
          <w:szCs w:val="28"/>
          <w:lang w:eastAsia="ja-JP"/>
        </w:rPr>
        <w:t xml:space="preserve">) проведення робіт з відновлення існуючих та/або будівництва нових внутрішньогосподарських зрошувальних систем (канали, трубопроводи нижчого рівня) - у розмірі до </w:t>
      </w:r>
      <w:r w:rsidRPr="00D57CA3">
        <w:rPr>
          <w:rFonts w:ascii="Times New Roman" w:eastAsia="Times New Roman" w:hAnsi="Times New Roman" w:cs="Times New Roman"/>
          <w:sz w:val="28"/>
          <w:szCs w:val="28"/>
          <w:lang w:eastAsia="ja-JP"/>
        </w:rPr>
        <w:t>25</w:t>
      </w:r>
      <w:r w:rsidRPr="00D57CA3">
        <w:rPr>
          <w:rFonts w:ascii="Times New Roman" w:eastAsia="Times New Roman" w:hAnsi="Times New Roman" w:cs="Times New Roman"/>
          <w:color w:val="000000" w:themeColor="text1"/>
          <w:sz w:val="28"/>
          <w:szCs w:val="28"/>
          <w:lang w:eastAsia="ja-JP"/>
        </w:rPr>
        <w:t xml:space="preserve"> відсотків здійснених витрат (</w:t>
      </w:r>
      <w:r w:rsidRPr="00D57CA3">
        <w:rPr>
          <w:rFonts w:ascii="Times New Roman" w:eastAsia="Times New Roman" w:hAnsi="Times New Roman" w:cs="Times New Roman"/>
          <w:bCs/>
          <w:sz w:val="28"/>
          <w:szCs w:val="28"/>
          <w:lang w:eastAsia="ja-JP"/>
        </w:rPr>
        <w:t>після проведення зазначених робіт</w:t>
      </w:r>
      <w:r w:rsidRPr="00D57CA3">
        <w:rPr>
          <w:rFonts w:ascii="Times New Roman" w:eastAsia="Times New Roman" w:hAnsi="Times New Roman" w:cs="Times New Roman"/>
          <w:color w:val="000000" w:themeColor="text1"/>
          <w:sz w:val="28"/>
          <w:szCs w:val="28"/>
          <w:lang w:eastAsia="ja-JP"/>
        </w:rPr>
        <w:t>)</w:t>
      </w:r>
      <w:r w:rsidR="002F1DC9" w:rsidRPr="00D57CA3">
        <w:rPr>
          <w:rFonts w:ascii="Times New Roman" w:eastAsia="Times New Roman" w:hAnsi="Times New Roman" w:cs="Times New Roman"/>
          <w:color w:val="000000" w:themeColor="text1"/>
          <w:sz w:val="28"/>
          <w:szCs w:val="28"/>
          <w:lang w:eastAsia="ja-JP"/>
        </w:rPr>
        <w:t xml:space="preserve"> </w:t>
      </w:r>
      <w:r w:rsidR="00C9253A">
        <w:rPr>
          <w:rFonts w:ascii="Times New Roman" w:eastAsia="Times New Roman" w:hAnsi="Times New Roman" w:cs="Times New Roman"/>
          <w:color w:val="000000" w:themeColor="text1"/>
          <w:sz w:val="28"/>
          <w:szCs w:val="28"/>
          <w:lang w:eastAsia="ja-JP"/>
        </w:rPr>
        <w:t>(заявки по</w:t>
      </w:r>
      <w:r w:rsidR="002F1DC9" w:rsidRPr="00D57CA3">
        <w:rPr>
          <w:rFonts w:ascii="Times New Roman" w:eastAsia="Times New Roman" w:hAnsi="Times New Roman" w:cs="Times New Roman"/>
          <w:color w:val="000000" w:themeColor="text1"/>
          <w:sz w:val="28"/>
          <w:szCs w:val="28"/>
          <w:lang w:eastAsia="ja-JP"/>
        </w:rPr>
        <w:t xml:space="preserve">даються до </w:t>
      </w:r>
      <w:r w:rsidR="00D57CA3">
        <w:rPr>
          <w:rFonts w:ascii="Times New Roman" w:eastAsia="Times New Roman" w:hAnsi="Times New Roman" w:cs="Times New Roman"/>
          <w:color w:val="000000" w:themeColor="text1"/>
          <w:sz w:val="28"/>
          <w:szCs w:val="28"/>
          <w:lang w:eastAsia="ja-JP"/>
        </w:rPr>
        <w:t>департаменту агропромислового розвитку облдержадміністрації</w:t>
      </w:r>
      <w:r w:rsidR="002F1DC9" w:rsidRPr="00D57CA3">
        <w:rPr>
          <w:rFonts w:ascii="Times New Roman" w:eastAsia="Times New Roman" w:hAnsi="Times New Roman" w:cs="Times New Roman"/>
          <w:color w:val="000000" w:themeColor="text1"/>
          <w:sz w:val="28"/>
          <w:szCs w:val="28"/>
          <w:lang w:eastAsia="ja-JP"/>
        </w:rPr>
        <w:t>)</w:t>
      </w:r>
      <w:r w:rsidRPr="00D57CA3">
        <w:rPr>
          <w:rFonts w:ascii="Times New Roman" w:eastAsia="Times New Roman" w:hAnsi="Times New Roman" w:cs="Times New Roman"/>
          <w:color w:val="000000" w:themeColor="text1"/>
          <w:sz w:val="28"/>
          <w:szCs w:val="28"/>
          <w:lang w:eastAsia="ja-JP"/>
        </w:rPr>
        <w:t>;</w:t>
      </w:r>
    </w:p>
    <w:p w:rsidR="00F13A18" w:rsidRPr="00D57CA3" w:rsidRDefault="00061BFB" w:rsidP="00F13A18">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sz w:val="28"/>
          <w:szCs w:val="28"/>
          <w:lang w:eastAsia="ja-JP"/>
        </w:rPr>
        <w:t xml:space="preserve">2) проведення робіт із будівництва і встановлення систем краплинного зрошення та придбання матеріалів і засобів краплинного зрошення, необхідних для проведення таких робіт - у розмірі до 25 відсотків здійснених витрат </w:t>
      </w:r>
      <w:r w:rsidRPr="00D57CA3">
        <w:rPr>
          <w:rFonts w:ascii="Times New Roman" w:eastAsia="Times New Roman" w:hAnsi="Times New Roman" w:cs="Times New Roman"/>
          <w:bCs/>
          <w:sz w:val="28"/>
          <w:szCs w:val="28"/>
          <w:lang w:eastAsia="ja-JP"/>
        </w:rPr>
        <w:t>(після завершення монтажних робіт)</w:t>
      </w:r>
      <w:r w:rsidR="00F13A18" w:rsidRPr="00D57CA3">
        <w:rPr>
          <w:rFonts w:ascii="Times New Roman" w:eastAsia="Times New Roman" w:hAnsi="Times New Roman" w:cs="Times New Roman"/>
          <w:color w:val="000000" w:themeColor="text1"/>
          <w:sz w:val="28"/>
          <w:szCs w:val="28"/>
          <w:lang w:eastAsia="ja-JP"/>
        </w:rPr>
        <w:t xml:space="preserve"> </w:t>
      </w:r>
      <w:r w:rsidR="00C9253A">
        <w:rPr>
          <w:rFonts w:ascii="Times New Roman" w:eastAsia="Times New Roman" w:hAnsi="Times New Roman" w:cs="Times New Roman"/>
          <w:color w:val="000000" w:themeColor="text1"/>
          <w:sz w:val="28"/>
          <w:szCs w:val="28"/>
          <w:lang w:eastAsia="ja-JP"/>
        </w:rPr>
        <w:t>(заявки по</w:t>
      </w:r>
      <w:r w:rsidR="00D57CA3" w:rsidRPr="00D57CA3">
        <w:rPr>
          <w:rFonts w:ascii="Times New Roman" w:eastAsia="Times New Roman" w:hAnsi="Times New Roman" w:cs="Times New Roman"/>
          <w:color w:val="000000" w:themeColor="text1"/>
          <w:sz w:val="28"/>
          <w:szCs w:val="28"/>
          <w:lang w:eastAsia="ja-JP"/>
        </w:rPr>
        <w:t>даються до департаменту агропромислового розвитку облдержадміністрації);</w:t>
      </w:r>
    </w:p>
    <w:p w:rsidR="00F13A18" w:rsidRPr="00D57CA3" w:rsidRDefault="00061BFB" w:rsidP="00F13A18">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bCs/>
          <w:sz w:val="28"/>
          <w:szCs w:val="28"/>
          <w:lang w:eastAsia="ja-JP"/>
        </w:rPr>
        <w:t xml:space="preserve">3) закупівлю техніки, механізмів та обладнання для проведення технологічних операцій </w:t>
      </w:r>
      <w:r w:rsidRPr="00D57CA3">
        <w:rPr>
          <w:rFonts w:ascii="Times New Roman" w:eastAsia="Times New Roman" w:hAnsi="Times New Roman" w:cs="Times New Roman"/>
          <w:sz w:val="28"/>
          <w:szCs w:val="28"/>
          <w:lang w:eastAsia="ja-JP"/>
        </w:rPr>
        <w:t xml:space="preserve">у зрошуваному землеробстві </w:t>
      </w:r>
      <w:r w:rsidRPr="00D57CA3">
        <w:rPr>
          <w:rFonts w:ascii="Times New Roman" w:eastAsia="Times New Roman" w:hAnsi="Times New Roman" w:cs="Times New Roman"/>
          <w:bCs/>
          <w:sz w:val="28"/>
          <w:szCs w:val="28"/>
          <w:lang w:eastAsia="ja-JP"/>
        </w:rPr>
        <w:t>згідно із затвердженим Мінекономіки переліком такої техніки, механізмів та обладнання - у розмірі до 25 відсотків їх вартості</w:t>
      </w:r>
      <w:r w:rsidR="00154C11" w:rsidRPr="00D57CA3">
        <w:rPr>
          <w:rFonts w:ascii="Times New Roman" w:eastAsia="Times New Roman" w:hAnsi="Times New Roman" w:cs="Times New Roman"/>
          <w:bCs/>
          <w:sz w:val="28"/>
          <w:szCs w:val="28"/>
          <w:lang w:eastAsia="ja-JP"/>
        </w:rPr>
        <w:t xml:space="preserve"> </w:t>
      </w:r>
      <w:r w:rsidR="00C9253A">
        <w:rPr>
          <w:rFonts w:ascii="Times New Roman" w:eastAsia="Times New Roman" w:hAnsi="Times New Roman" w:cs="Times New Roman"/>
          <w:color w:val="000000" w:themeColor="text1"/>
          <w:sz w:val="28"/>
          <w:szCs w:val="28"/>
          <w:lang w:eastAsia="ja-JP"/>
        </w:rPr>
        <w:t>(заявки по</w:t>
      </w:r>
      <w:r w:rsidR="00D57CA3" w:rsidRPr="00D57CA3">
        <w:rPr>
          <w:rFonts w:ascii="Times New Roman" w:eastAsia="Times New Roman" w:hAnsi="Times New Roman" w:cs="Times New Roman"/>
          <w:color w:val="000000" w:themeColor="text1"/>
          <w:sz w:val="28"/>
          <w:szCs w:val="28"/>
          <w:lang w:eastAsia="ja-JP"/>
        </w:rPr>
        <w:t>даються до департаменту агропромислового розвитку облдержадміністрації);</w:t>
      </w:r>
    </w:p>
    <w:p w:rsidR="00F13A18" w:rsidRPr="00D57CA3" w:rsidRDefault="00061BFB" w:rsidP="00F13A18">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bCs/>
          <w:sz w:val="28"/>
          <w:szCs w:val="28"/>
          <w:lang w:eastAsia="ja-JP"/>
        </w:rPr>
        <w:t xml:space="preserve">4) нове будівництво та реконструкцію насосних станцій, водозабірних та </w:t>
      </w:r>
      <w:proofErr w:type="spellStart"/>
      <w:r w:rsidRPr="00D57CA3">
        <w:rPr>
          <w:rFonts w:ascii="Times New Roman" w:eastAsia="Times New Roman" w:hAnsi="Times New Roman" w:cs="Times New Roman"/>
          <w:bCs/>
          <w:sz w:val="28"/>
          <w:szCs w:val="28"/>
          <w:lang w:eastAsia="ja-JP"/>
        </w:rPr>
        <w:t>водорегулюючих</w:t>
      </w:r>
      <w:proofErr w:type="spellEnd"/>
      <w:r w:rsidRPr="00D57CA3">
        <w:rPr>
          <w:rFonts w:ascii="Times New Roman" w:eastAsia="Times New Roman" w:hAnsi="Times New Roman" w:cs="Times New Roman"/>
          <w:bCs/>
          <w:sz w:val="28"/>
          <w:szCs w:val="28"/>
          <w:lang w:eastAsia="ja-JP"/>
        </w:rPr>
        <w:t xml:space="preserve"> споруд з басейнами-накопичувачами включно - у розмір до </w:t>
      </w:r>
      <w:r w:rsidR="00D57CA3">
        <w:rPr>
          <w:rFonts w:ascii="Times New Roman" w:eastAsia="Times New Roman" w:hAnsi="Times New Roman" w:cs="Times New Roman"/>
          <w:bCs/>
          <w:sz w:val="28"/>
          <w:szCs w:val="28"/>
          <w:lang w:eastAsia="ja-JP"/>
        </w:rPr>
        <w:t xml:space="preserve">            </w:t>
      </w:r>
      <w:r w:rsidRPr="00D57CA3">
        <w:rPr>
          <w:rFonts w:ascii="Times New Roman" w:eastAsia="Times New Roman" w:hAnsi="Times New Roman" w:cs="Times New Roman"/>
          <w:bCs/>
          <w:sz w:val="28"/>
          <w:szCs w:val="28"/>
          <w:lang w:eastAsia="ja-JP"/>
        </w:rPr>
        <w:lastRenderedPageBreak/>
        <w:t>50 відсотків (після завершення пусконалагоджувальних робіт)</w:t>
      </w:r>
      <w:r w:rsidR="00F13A18" w:rsidRPr="00D57CA3">
        <w:rPr>
          <w:rFonts w:ascii="Times New Roman" w:eastAsia="Times New Roman" w:hAnsi="Times New Roman" w:cs="Times New Roman"/>
          <w:bCs/>
          <w:sz w:val="28"/>
          <w:szCs w:val="28"/>
          <w:lang w:eastAsia="ja-JP"/>
        </w:rPr>
        <w:t xml:space="preserve"> (</w:t>
      </w:r>
      <w:r w:rsidR="00F13A18" w:rsidRPr="00D57CA3">
        <w:rPr>
          <w:rFonts w:ascii="Times New Roman" w:eastAsia="Times New Roman" w:hAnsi="Times New Roman" w:cs="Times New Roman"/>
          <w:color w:val="000000" w:themeColor="text1"/>
          <w:sz w:val="28"/>
          <w:szCs w:val="28"/>
          <w:lang w:eastAsia="ja-JP"/>
        </w:rPr>
        <w:t xml:space="preserve">заявки </w:t>
      </w:r>
      <w:r w:rsidR="00C9253A">
        <w:rPr>
          <w:rFonts w:ascii="Times New Roman" w:eastAsia="Times New Roman" w:hAnsi="Times New Roman" w:cs="Times New Roman"/>
          <w:color w:val="000000" w:themeColor="text1"/>
          <w:sz w:val="28"/>
          <w:szCs w:val="28"/>
          <w:lang w:eastAsia="ja-JP"/>
        </w:rPr>
        <w:t>по</w:t>
      </w:r>
      <w:r w:rsidR="00F13A18" w:rsidRPr="00D57CA3">
        <w:rPr>
          <w:rFonts w:ascii="Times New Roman" w:eastAsia="Times New Roman" w:hAnsi="Times New Roman" w:cs="Times New Roman"/>
          <w:color w:val="000000" w:themeColor="text1"/>
          <w:sz w:val="28"/>
          <w:szCs w:val="28"/>
          <w:lang w:eastAsia="ja-JP"/>
        </w:rPr>
        <w:t>даються до комісії Мінагрополітики);</w:t>
      </w:r>
    </w:p>
    <w:p w:rsidR="00061BFB" w:rsidRPr="00D57CA3" w:rsidRDefault="00061BFB" w:rsidP="00061BFB">
      <w:pPr>
        <w:shd w:val="clear" w:color="auto" w:fill="FFFFFF"/>
        <w:spacing w:after="0" w:line="240" w:lineRule="auto"/>
        <w:ind w:firstLine="567"/>
        <w:jc w:val="both"/>
        <w:rPr>
          <w:rFonts w:ascii="Times New Roman" w:eastAsia="Times New Roman" w:hAnsi="Times New Roman" w:cs="Times New Roman"/>
          <w:bCs/>
          <w:sz w:val="28"/>
          <w:szCs w:val="28"/>
          <w:lang w:eastAsia="ja-JP"/>
        </w:rPr>
      </w:pPr>
    </w:p>
    <w:p w:rsidR="00D57CA3" w:rsidRPr="00D57CA3" w:rsidRDefault="00061BFB" w:rsidP="00061BFB">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b/>
          <w:sz w:val="28"/>
          <w:szCs w:val="28"/>
          <w:lang w:eastAsia="ru-RU"/>
        </w:rPr>
        <w:t>Відшкодування</w:t>
      </w:r>
      <w:r w:rsidR="00D57CA3">
        <w:rPr>
          <w:rFonts w:ascii="Times New Roman" w:eastAsia="Times New Roman" w:hAnsi="Times New Roman" w:cs="Times New Roman"/>
          <w:b/>
          <w:sz w:val="28"/>
          <w:szCs w:val="28"/>
          <w:lang w:eastAsia="ru-RU"/>
        </w:rPr>
        <w:t xml:space="preserve"> втрат від пошкодження посівів сільськогосподарських культур внаслідок надзвичайних ситуацій техногенного та природного характеру  </w:t>
      </w:r>
    </w:p>
    <w:p w:rsidR="00061BFB" w:rsidRPr="00D57CA3" w:rsidRDefault="00D57CA3" w:rsidP="00D57CA3">
      <w:pPr>
        <w:shd w:val="clear" w:color="auto" w:fill="FFFFFF"/>
        <w:spacing w:after="0" w:line="240" w:lineRule="auto"/>
        <w:ind w:firstLine="567"/>
        <w:contextualSpacing/>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sz w:val="28"/>
          <w:szCs w:val="28"/>
          <w:lang w:eastAsia="ru-RU"/>
        </w:rPr>
        <w:t>Н</w:t>
      </w:r>
      <w:r w:rsidR="00061BFB" w:rsidRPr="00D57CA3">
        <w:rPr>
          <w:rFonts w:ascii="Times New Roman" w:eastAsia="Times New Roman" w:hAnsi="Times New Roman" w:cs="Times New Roman"/>
          <w:sz w:val="28"/>
          <w:szCs w:val="28"/>
          <w:lang w:eastAsia="ja-JP"/>
        </w:rPr>
        <w:t>адається сільськогосподарським товаровиробникам – юридичним особам незалежно від організаційно-правової форми та форми власності та фізичним особам – підприємцям, у яких, внаслідок надзвичайних ситуацій техногенного та природного характеру, пошкоджено посіви сільськогосподарських культур.</w:t>
      </w:r>
    </w:p>
    <w:p w:rsidR="0068660B" w:rsidRPr="002C1D61" w:rsidRDefault="00061BFB" w:rsidP="0068660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ja-JP"/>
        </w:rPr>
      </w:pPr>
      <w:r w:rsidRPr="00D57CA3">
        <w:rPr>
          <w:rFonts w:ascii="Times New Roman" w:eastAsia="SimSun" w:hAnsi="Times New Roman" w:cs="Times New Roman"/>
          <w:sz w:val="28"/>
          <w:szCs w:val="28"/>
          <w:lang w:eastAsia="zh-CN"/>
        </w:rPr>
        <w:t xml:space="preserve">Дотація надається на </w:t>
      </w:r>
      <w:smartTag w:uri="urn:schemas-microsoft-com:office:smarttags" w:element="metricconverter">
        <w:smartTagPr>
          <w:attr w:name="ProductID" w:val="1 гектар"/>
        </w:smartTagPr>
        <w:r w:rsidRPr="00D57CA3">
          <w:rPr>
            <w:rFonts w:ascii="Times New Roman" w:eastAsia="SimSun" w:hAnsi="Times New Roman" w:cs="Times New Roman"/>
            <w:sz w:val="28"/>
            <w:szCs w:val="28"/>
            <w:lang w:eastAsia="zh-CN"/>
          </w:rPr>
          <w:t>1 гектар</w:t>
        </w:r>
      </w:smartTag>
      <w:r w:rsidRPr="00D57CA3">
        <w:rPr>
          <w:rFonts w:ascii="Times New Roman" w:eastAsia="SimSun" w:hAnsi="Times New Roman" w:cs="Times New Roman"/>
          <w:sz w:val="28"/>
          <w:szCs w:val="28"/>
          <w:lang w:eastAsia="zh-CN"/>
        </w:rPr>
        <w:t xml:space="preserve"> пошкоджених посівів, але не більше 50 гекта</w:t>
      </w:r>
      <w:r w:rsidR="00736FBF">
        <w:rPr>
          <w:rFonts w:ascii="Times New Roman" w:eastAsia="SimSun" w:hAnsi="Times New Roman" w:cs="Times New Roman"/>
          <w:sz w:val="28"/>
          <w:szCs w:val="28"/>
          <w:lang w:eastAsia="zh-CN"/>
        </w:rPr>
        <w:t xml:space="preserve">р посівів на одного отримувача </w:t>
      </w:r>
      <w:r w:rsidR="0068660B" w:rsidRPr="00D57CA3">
        <w:rPr>
          <w:rFonts w:ascii="Times New Roman" w:eastAsia="Times New Roman" w:hAnsi="Times New Roman" w:cs="Times New Roman"/>
          <w:color w:val="000000" w:themeColor="text1"/>
          <w:sz w:val="28"/>
          <w:szCs w:val="28"/>
          <w:lang w:eastAsia="ja-JP"/>
        </w:rPr>
        <w:t>(</w:t>
      </w:r>
      <w:r w:rsidR="00C9253A">
        <w:rPr>
          <w:rFonts w:ascii="Times New Roman" w:eastAsia="Times New Roman" w:hAnsi="Times New Roman" w:cs="Times New Roman"/>
          <w:color w:val="000000" w:themeColor="text1"/>
          <w:sz w:val="28"/>
          <w:szCs w:val="28"/>
          <w:lang w:eastAsia="ja-JP"/>
        </w:rPr>
        <w:t>заявки по</w:t>
      </w:r>
      <w:r w:rsidR="0068660B" w:rsidRPr="00D57CA3">
        <w:rPr>
          <w:rFonts w:ascii="Times New Roman" w:eastAsia="Times New Roman" w:hAnsi="Times New Roman" w:cs="Times New Roman"/>
          <w:color w:val="000000" w:themeColor="text1"/>
          <w:sz w:val="28"/>
          <w:szCs w:val="28"/>
          <w:lang w:eastAsia="ja-JP"/>
        </w:rPr>
        <w:t xml:space="preserve">даються до </w:t>
      </w:r>
      <w:r w:rsidR="00D57CA3">
        <w:rPr>
          <w:rFonts w:ascii="Times New Roman" w:eastAsia="Times New Roman" w:hAnsi="Times New Roman" w:cs="Times New Roman"/>
          <w:color w:val="000000" w:themeColor="text1"/>
          <w:sz w:val="28"/>
          <w:szCs w:val="28"/>
          <w:lang w:eastAsia="ja-JP"/>
        </w:rPr>
        <w:t>департаменту агропромислового розвитку облдержадміністрації)</w:t>
      </w:r>
      <w:r w:rsidR="0068660B" w:rsidRPr="00D57CA3">
        <w:rPr>
          <w:rFonts w:ascii="Times New Roman" w:eastAsia="Times New Roman" w:hAnsi="Times New Roman" w:cs="Times New Roman"/>
          <w:color w:val="000000" w:themeColor="text1"/>
          <w:sz w:val="28"/>
          <w:szCs w:val="28"/>
          <w:lang w:eastAsia="ja-JP"/>
        </w:rPr>
        <w:t>.</w:t>
      </w:r>
    </w:p>
    <w:p w:rsidR="00061BFB" w:rsidRPr="002C1D61" w:rsidRDefault="00061BFB" w:rsidP="00061BFB">
      <w:pPr>
        <w:suppressAutoHyphens/>
        <w:spacing w:after="0" w:line="240" w:lineRule="auto"/>
        <w:ind w:firstLine="567"/>
        <w:jc w:val="both"/>
        <w:rPr>
          <w:rFonts w:ascii="Times New Roman" w:eastAsia="SimSun" w:hAnsi="Times New Roman" w:cs="Times New Roman"/>
          <w:sz w:val="28"/>
          <w:szCs w:val="28"/>
          <w:lang w:eastAsia="zh-CN"/>
        </w:rPr>
      </w:pPr>
    </w:p>
    <w:p w:rsidR="005761EB" w:rsidRPr="002C1D61" w:rsidRDefault="00061BFB" w:rsidP="00303A51">
      <w:pPr>
        <w:pStyle w:val="a3"/>
        <w:numPr>
          <w:ilvl w:val="0"/>
          <w:numId w:val="11"/>
        </w:numPr>
        <w:spacing w:after="0" w:line="240" w:lineRule="auto"/>
        <w:ind w:left="851" w:hanging="218"/>
        <w:rPr>
          <w:rFonts w:ascii="Times New Roman" w:eastAsia="Times New Roman" w:hAnsi="Times New Roman" w:cs="Times New Roman"/>
          <w:b/>
          <w:i/>
          <w:sz w:val="28"/>
          <w:szCs w:val="28"/>
          <w:lang w:eastAsia="ru-RU"/>
        </w:rPr>
      </w:pPr>
      <w:r w:rsidRPr="002C1D61">
        <w:rPr>
          <w:rFonts w:ascii="Times New Roman" w:eastAsia="Times New Roman" w:hAnsi="Times New Roman" w:cs="Times New Roman"/>
          <w:b/>
          <w:sz w:val="28"/>
          <w:szCs w:val="28"/>
          <w:lang w:eastAsia="ru-RU"/>
        </w:rPr>
        <w:t xml:space="preserve">Підтримка виробників органічної продукції </w:t>
      </w:r>
    </w:p>
    <w:p w:rsidR="00061BFB" w:rsidRPr="00D57CA3" w:rsidRDefault="00061BFB" w:rsidP="00061BFB">
      <w:pPr>
        <w:spacing w:after="0" w:line="240" w:lineRule="auto"/>
        <w:ind w:firstLine="567"/>
        <w:contextualSpacing/>
        <w:rPr>
          <w:rFonts w:ascii="Times New Roman" w:eastAsia="Times New Roman" w:hAnsi="Times New Roman" w:cs="Times New Roman"/>
          <w:sz w:val="28"/>
          <w:szCs w:val="28"/>
          <w:lang w:eastAsia="ru-RU"/>
        </w:rPr>
      </w:pPr>
      <w:r w:rsidRPr="00D57CA3">
        <w:rPr>
          <w:rFonts w:ascii="Times New Roman" w:eastAsia="Times New Roman" w:hAnsi="Times New Roman" w:cs="Times New Roman"/>
          <w:sz w:val="28"/>
          <w:szCs w:val="28"/>
          <w:lang w:eastAsia="ru-RU"/>
        </w:rPr>
        <w:t xml:space="preserve">Отримувачі - юридичні особи незалежно від організаційно-правової форми і форми власності та фізичні особи – підприємці, які: </w:t>
      </w:r>
    </w:p>
    <w:p w:rsidR="00061BFB" w:rsidRPr="00D57CA3" w:rsidRDefault="00061BFB" w:rsidP="00061BFB">
      <w:pPr>
        <w:spacing w:after="0" w:line="240" w:lineRule="auto"/>
        <w:ind w:firstLine="567"/>
        <w:contextualSpacing/>
        <w:jc w:val="both"/>
      </w:pPr>
      <w:r w:rsidRPr="00D57CA3">
        <w:rPr>
          <w:rFonts w:ascii="Times New Roman" w:eastAsia="Times New Roman" w:hAnsi="Times New Roman" w:cs="Times New Roman"/>
          <w:sz w:val="28"/>
          <w:szCs w:val="28"/>
          <w:lang w:eastAsia="ru-RU"/>
        </w:rPr>
        <w:t xml:space="preserve"> </w:t>
      </w:r>
      <w:r w:rsidRPr="00D57CA3">
        <w:rPr>
          <w:rFonts w:ascii="Times New Roman" w:eastAsia="Times New Roman" w:hAnsi="Times New Roman" w:cs="Times New Roman"/>
          <w:sz w:val="28"/>
          <w:szCs w:val="28"/>
          <w:lang w:eastAsia="ru-RU"/>
        </w:rPr>
        <w:tab/>
        <w:t>- займаються виробництвом органічної сільськогосподарської продукції відповідно до вимог законодавства у сфері органічного виробництва, обігу та маркування органічної продукції;</w:t>
      </w:r>
      <w:r w:rsidRPr="00D57CA3">
        <w:t xml:space="preserve"> </w:t>
      </w:r>
    </w:p>
    <w:p w:rsidR="00061BFB" w:rsidRPr="00D57CA3" w:rsidRDefault="00061BFB" w:rsidP="00061BFB">
      <w:pPr>
        <w:spacing w:after="0" w:line="240" w:lineRule="auto"/>
        <w:ind w:firstLine="567"/>
        <w:contextualSpacing/>
        <w:jc w:val="both"/>
        <w:rPr>
          <w:rFonts w:ascii="Times New Roman" w:eastAsia="Times New Roman" w:hAnsi="Times New Roman" w:cs="Times New Roman"/>
          <w:sz w:val="28"/>
          <w:szCs w:val="28"/>
          <w:lang w:eastAsia="ru-RU"/>
        </w:rPr>
      </w:pPr>
      <w:r w:rsidRPr="00D57CA3">
        <w:t xml:space="preserve">- </w:t>
      </w:r>
      <w:r w:rsidRPr="00D57CA3">
        <w:rPr>
          <w:rFonts w:ascii="Times New Roman" w:eastAsia="Times New Roman" w:hAnsi="Times New Roman" w:cs="Times New Roman"/>
          <w:sz w:val="28"/>
          <w:szCs w:val="28"/>
          <w:lang w:eastAsia="ru-RU"/>
        </w:rPr>
        <w:t>включені до Державного реєстру 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w:t>
      </w:r>
    </w:p>
    <w:p w:rsidR="00061BFB" w:rsidRPr="00D57CA3" w:rsidRDefault="00C9253A" w:rsidP="00061BFB">
      <w:pPr>
        <w:spacing w:after="0" w:line="240" w:lineRule="auto"/>
        <w:ind w:firstLine="567"/>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Заявки по</w:t>
      </w:r>
      <w:r w:rsidR="0068660B" w:rsidRPr="00D57CA3">
        <w:rPr>
          <w:rFonts w:ascii="Times New Roman" w:eastAsia="Times New Roman" w:hAnsi="Times New Roman" w:cs="Times New Roman"/>
          <w:sz w:val="28"/>
          <w:szCs w:val="28"/>
          <w:lang w:eastAsia="ru-RU"/>
        </w:rPr>
        <w:t>даються до комісії департаменту за н</w:t>
      </w:r>
      <w:r w:rsidR="00061BFB" w:rsidRPr="00D57CA3">
        <w:rPr>
          <w:rFonts w:ascii="Times New Roman" w:eastAsia="Times New Roman" w:hAnsi="Times New Roman" w:cs="Times New Roman"/>
          <w:sz w:val="28"/>
          <w:szCs w:val="28"/>
          <w:lang w:eastAsia="ru-RU"/>
        </w:rPr>
        <w:t>апря</w:t>
      </w:r>
      <w:r w:rsidR="0068660B" w:rsidRPr="00D57CA3">
        <w:rPr>
          <w:rFonts w:ascii="Times New Roman" w:eastAsia="Times New Roman" w:hAnsi="Times New Roman" w:cs="Times New Roman"/>
          <w:sz w:val="28"/>
          <w:szCs w:val="28"/>
          <w:lang w:eastAsia="ru-RU"/>
        </w:rPr>
        <w:t>мка</w:t>
      </w:r>
      <w:r w:rsidR="00061BFB" w:rsidRPr="00D57CA3">
        <w:rPr>
          <w:rFonts w:ascii="Times New Roman" w:eastAsia="Times New Roman" w:hAnsi="Times New Roman" w:cs="Times New Roman"/>
          <w:sz w:val="28"/>
          <w:szCs w:val="28"/>
          <w:lang w:eastAsia="ru-RU"/>
        </w:rPr>
        <w:t xml:space="preserve">ми: </w:t>
      </w:r>
    </w:p>
    <w:p w:rsidR="00061BFB" w:rsidRPr="00D57CA3" w:rsidRDefault="00061BFB" w:rsidP="00061BFB">
      <w:pPr>
        <w:spacing w:after="0" w:line="240" w:lineRule="auto"/>
        <w:ind w:firstLine="567"/>
        <w:jc w:val="both"/>
        <w:rPr>
          <w:rFonts w:ascii="Times New Roman" w:eastAsia="Times New Roman" w:hAnsi="Times New Roman" w:cs="Times New Roman"/>
          <w:sz w:val="28"/>
          <w:szCs w:val="28"/>
          <w:lang w:eastAsia="uk-UA"/>
        </w:rPr>
      </w:pPr>
      <w:r w:rsidRPr="00D57CA3">
        <w:rPr>
          <w:rFonts w:ascii="Times New Roman" w:eastAsia="Times New Roman" w:hAnsi="Times New Roman" w:cs="Times New Roman"/>
          <w:sz w:val="28"/>
          <w:szCs w:val="28"/>
          <w:lang w:eastAsia="uk-UA"/>
        </w:rPr>
        <w:t xml:space="preserve">1) бюджетна субсидія на одиницю оброблюваних угідь у розмірі 5 тис. грн. на      1 га, але не більше   100 тис. </w:t>
      </w:r>
      <w:proofErr w:type="spellStart"/>
      <w:r w:rsidRPr="00D57CA3">
        <w:rPr>
          <w:rFonts w:ascii="Times New Roman" w:eastAsia="Times New Roman" w:hAnsi="Times New Roman" w:cs="Times New Roman"/>
          <w:sz w:val="28"/>
          <w:szCs w:val="28"/>
          <w:lang w:eastAsia="uk-UA"/>
        </w:rPr>
        <w:t>грн</w:t>
      </w:r>
      <w:proofErr w:type="spellEnd"/>
      <w:r w:rsidRPr="00D57CA3">
        <w:rPr>
          <w:rFonts w:ascii="Times New Roman" w:eastAsia="Times New Roman" w:hAnsi="Times New Roman" w:cs="Times New Roman"/>
          <w:sz w:val="28"/>
          <w:szCs w:val="28"/>
          <w:lang w:eastAsia="uk-UA"/>
        </w:rPr>
        <w:t xml:space="preserve"> на одного оператора;</w:t>
      </w:r>
    </w:p>
    <w:p w:rsidR="00061BFB" w:rsidRPr="00D57CA3" w:rsidRDefault="00061BFB" w:rsidP="00061BFB">
      <w:pPr>
        <w:spacing w:after="0" w:line="240" w:lineRule="auto"/>
        <w:ind w:firstLine="567"/>
        <w:jc w:val="both"/>
        <w:rPr>
          <w:rFonts w:ascii="Times New Roman" w:eastAsia="Times New Roman" w:hAnsi="Times New Roman" w:cs="Times New Roman"/>
          <w:sz w:val="28"/>
          <w:szCs w:val="28"/>
          <w:lang w:eastAsia="uk-UA"/>
        </w:rPr>
      </w:pPr>
      <w:r w:rsidRPr="00D57CA3">
        <w:rPr>
          <w:rFonts w:ascii="Times New Roman" w:eastAsia="Times New Roman" w:hAnsi="Times New Roman" w:cs="Times New Roman"/>
          <w:sz w:val="28"/>
          <w:szCs w:val="28"/>
          <w:lang w:eastAsia="uk-UA"/>
        </w:rPr>
        <w:t>2) бюджетна  дотація за утримання великої рогатої худоби надається оператору, у власності якого перебуває від 5 корів, ідентифікованих та зареєстрованих відповідно до законодавства, за кожну наявну голову  великої рогатої худоби станом на 1 серпня поточного року в розмірі 5 тис.</w:t>
      </w:r>
      <w:r w:rsidR="009258D6">
        <w:rPr>
          <w:rFonts w:ascii="Times New Roman" w:eastAsia="Times New Roman" w:hAnsi="Times New Roman" w:cs="Times New Roman"/>
          <w:sz w:val="28"/>
          <w:szCs w:val="28"/>
          <w:lang w:eastAsia="uk-UA"/>
        </w:rPr>
        <w:t xml:space="preserve"> </w:t>
      </w:r>
      <w:proofErr w:type="spellStart"/>
      <w:r w:rsidRPr="00D57CA3">
        <w:rPr>
          <w:rFonts w:ascii="Times New Roman" w:eastAsia="Times New Roman" w:hAnsi="Times New Roman" w:cs="Times New Roman"/>
          <w:sz w:val="28"/>
          <w:szCs w:val="28"/>
          <w:lang w:eastAsia="uk-UA"/>
        </w:rPr>
        <w:t>грн</w:t>
      </w:r>
      <w:proofErr w:type="spellEnd"/>
      <w:r w:rsidRPr="00D57CA3">
        <w:rPr>
          <w:rFonts w:ascii="Times New Roman" w:eastAsia="Times New Roman" w:hAnsi="Times New Roman" w:cs="Times New Roman"/>
          <w:sz w:val="28"/>
          <w:szCs w:val="28"/>
          <w:lang w:eastAsia="uk-UA"/>
        </w:rPr>
        <w:t xml:space="preserve"> за 1 голову;</w:t>
      </w:r>
    </w:p>
    <w:p w:rsidR="00061BFB" w:rsidRPr="00D57CA3" w:rsidRDefault="00061BFB" w:rsidP="00061BFB">
      <w:pPr>
        <w:spacing w:after="0" w:line="240" w:lineRule="auto"/>
        <w:ind w:firstLine="567"/>
        <w:jc w:val="both"/>
        <w:rPr>
          <w:rFonts w:ascii="Times New Roman" w:eastAsia="Times New Roman" w:hAnsi="Times New Roman" w:cs="Times New Roman"/>
          <w:sz w:val="28"/>
          <w:szCs w:val="28"/>
          <w:lang w:eastAsia="uk-UA"/>
        </w:rPr>
      </w:pPr>
      <w:r w:rsidRPr="00D57CA3">
        <w:rPr>
          <w:rFonts w:ascii="Times New Roman" w:eastAsia="Times New Roman" w:hAnsi="Times New Roman" w:cs="Times New Roman"/>
          <w:sz w:val="28"/>
          <w:szCs w:val="28"/>
          <w:lang w:eastAsia="uk-UA"/>
        </w:rPr>
        <w:t>3) часткове відшкодування вартості витрат на проведення сертифікації органічного виробництва - 30 відсотків (без урахування ПДВ), але не більше                          20 тис.</w:t>
      </w:r>
      <w:r w:rsidR="00401457" w:rsidRPr="00D57CA3">
        <w:rPr>
          <w:rFonts w:ascii="Times New Roman" w:eastAsia="Times New Roman" w:hAnsi="Times New Roman" w:cs="Times New Roman"/>
          <w:sz w:val="28"/>
          <w:szCs w:val="28"/>
          <w:lang w:eastAsia="uk-UA"/>
        </w:rPr>
        <w:t xml:space="preserve"> </w:t>
      </w:r>
      <w:proofErr w:type="spellStart"/>
      <w:r w:rsidRPr="00D57CA3">
        <w:rPr>
          <w:rFonts w:ascii="Times New Roman" w:eastAsia="Times New Roman" w:hAnsi="Times New Roman" w:cs="Times New Roman"/>
          <w:sz w:val="28"/>
          <w:szCs w:val="28"/>
          <w:lang w:eastAsia="uk-UA"/>
        </w:rPr>
        <w:t>грн</w:t>
      </w:r>
      <w:proofErr w:type="spellEnd"/>
      <w:r w:rsidRPr="00D57CA3">
        <w:rPr>
          <w:rFonts w:ascii="Times New Roman" w:eastAsia="Times New Roman" w:hAnsi="Times New Roman" w:cs="Times New Roman"/>
          <w:sz w:val="28"/>
          <w:szCs w:val="28"/>
          <w:lang w:eastAsia="uk-UA"/>
        </w:rPr>
        <w:t xml:space="preserve"> на одного суб’єкта господарювання.</w:t>
      </w:r>
    </w:p>
    <w:p w:rsidR="00061BFB" w:rsidRPr="00D57CA3" w:rsidRDefault="00061BFB" w:rsidP="00061BFB">
      <w:pPr>
        <w:suppressAutoHyphens/>
        <w:spacing w:after="0" w:line="240" w:lineRule="auto"/>
        <w:ind w:firstLine="567"/>
        <w:jc w:val="both"/>
        <w:rPr>
          <w:rFonts w:ascii="Times New Roman" w:eastAsia="SimSun" w:hAnsi="Times New Roman" w:cs="Times New Roman"/>
          <w:sz w:val="28"/>
          <w:szCs w:val="28"/>
          <w:lang w:eastAsia="zh-CN"/>
        </w:rPr>
      </w:pPr>
    </w:p>
    <w:p w:rsidR="003F3F02" w:rsidRPr="00720CC7" w:rsidRDefault="00720CC7" w:rsidP="00720C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Якщо зацікавило, звертайтеся за інформацією до департаменту агропромислового розвитку облдержадміністрації за телефонами (0512) 37 74 02,             37 78 35 та відслідковуйте нашу інформацію на сторінці департаменту офіційного сайту Миколаївської облдержадміністрації та сторінці </w:t>
      </w:r>
      <w:r>
        <w:rPr>
          <w:rFonts w:ascii="Times New Roman" w:hAnsi="Times New Roman" w:cs="Times New Roman"/>
          <w:sz w:val="28"/>
          <w:szCs w:val="28"/>
          <w:lang w:val="en-US"/>
        </w:rPr>
        <w:t>Facebook</w:t>
      </w:r>
      <w:r>
        <w:rPr>
          <w:rFonts w:ascii="Times New Roman" w:hAnsi="Times New Roman" w:cs="Times New Roman"/>
          <w:sz w:val="28"/>
          <w:szCs w:val="28"/>
        </w:rPr>
        <w:t>.</w:t>
      </w:r>
    </w:p>
    <w:sectPr w:rsidR="003F3F02" w:rsidRPr="00720CC7" w:rsidSect="006E2BBC">
      <w:headerReference w:type="default" r:id="rId8"/>
      <w:pgSz w:w="11906" w:h="16838"/>
      <w:pgMar w:top="284" w:right="566" w:bottom="851" w:left="993"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72" w:rsidRDefault="00A93A72" w:rsidP="00C724F5">
      <w:pPr>
        <w:spacing w:after="0" w:line="240" w:lineRule="auto"/>
      </w:pPr>
      <w:r>
        <w:separator/>
      </w:r>
    </w:p>
  </w:endnote>
  <w:endnote w:type="continuationSeparator" w:id="0">
    <w:p w:rsidR="00A93A72" w:rsidRDefault="00A93A72" w:rsidP="00C7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72" w:rsidRDefault="00A93A72" w:rsidP="00C724F5">
      <w:pPr>
        <w:spacing w:after="0" w:line="240" w:lineRule="auto"/>
      </w:pPr>
      <w:r>
        <w:separator/>
      </w:r>
    </w:p>
  </w:footnote>
  <w:footnote w:type="continuationSeparator" w:id="0">
    <w:p w:rsidR="00A93A72" w:rsidRDefault="00A93A72" w:rsidP="00C72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62212"/>
      <w:docPartObj>
        <w:docPartGallery w:val="Page Numbers (Top of Page)"/>
        <w:docPartUnique/>
      </w:docPartObj>
    </w:sdtPr>
    <w:sdtEndPr>
      <w:rPr>
        <w:rFonts w:ascii="Times New Roman" w:hAnsi="Times New Roman" w:cs="Times New Roman"/>
        <w:sz w:val="28"/>
        <w:szCs w:val="28"/>
      </w:rPr>
    </w:sdtEndPr>
    <w:sdtContent>
      <w:p w:rsidR="00C724F5" w:rsidRPr="00C724F5" w:rsidRDefault="00A9559A">
        <w:pPr>
          <w:pStyle w:val="a4"/>
          <w:jc w:val="center"/>
          <w:rPr>
            <w:rFonts w:ascii="Times New Roman" w:hAnsi="Times New Roman" w:cs="Times New Roman"/>
            <w:sz w:val="28"/>
            <w:szCs w:val="28"/>
          </w:rPr>
        </w:pPr>
        <w:r w:rsidRPr="00C724F5">
          <w:rPr>
            <w:rFonts w:ascii="Times New Roman" w:hAnsi="Times New Roman" w:cs="Times New Roman"/>
            <w:sz w:val="28"/>
            <w:szCs w:val="28"/>
          </w:rPr>
          <w:fldChar w:fldCharType="begin"/>
        </w:r>
        <w:r w:rsidR="00C724F5" w:rsidRPr="00C724F5">
          <w:rPr>
            <w:rFonts w:ascii="Times New Roman" w:hAnsi="Times New Roman" w:cs="Times New Roman"/>
            <w:sz w:val="28"/>
            <w:szCs w:val="28"/>
          </w:rPr>
          <w:instrText>PAGE   \* MERGEFORMAT</w:instrText>
        </w:r>
        <w:r w:rsidRPr="00C724F5">
          <w:rPr>
            <w:rFonts w:ascii="Times New Roman" w:hAnsi="Times New Roman" w:cs="Times New Roman"/>
            <w:sz w:val="28"/>
            <w:szCs w:val="28"/>
          </w:rPr>
          <w:fldChar w:fldCharType="separate"/>
        </w:r>
        <w:r w:rsidR="00977B98" w:rsidRPr="00977B98">
          <w:rPr>
            <w:rFonts w:ascii="Times New Roman" w:hAnsi="Times New Roman" w:cs="Times New Roman"/>
            <w:noProof/>
            <w:sz w:val="28"/>
            <w:szCs w:val="28"/>
            <w:lang w:val="ru-RU"/>
          </w:rPr>
          <w:t>4</w:t>
        </w:r>
        <w:r w:rsidRPr="00C724F5">
          <w:rPr>
            <w:rFonts w:ascii="Times New Roman" w:hAnsi="Times New Roman" w:cs="Times New Roman"/>
            <w:sz w:val="28"/>
            <w:szCs w:val="28"/>
          </w:rPr>
          <w:fldChar w:fldCharType="end"/>
        </w:r>
      </w:p>
    </w:sdtContent>
  </w:sdt>
  <w:p w:rsidR="00C724F5" w:rsidRPr="00C724F5" w:rsidRDefault="00C724F5" w:rsidP="00C724F5">
    <w:pPr>
      <w:pStyle w:val="a4"/>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0FC"/>
    <w:multiLevelType w:val="hybridMultilevel"/>
    <w:tmpl w:val="1EF03D7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F60EF"/>
    <w:multiLevelType w:val="hybridMultilevel"/>
    <w:tmpl w:val="0D863A24"/>
    <w:lvl w:ilvl="0" w:tplc="9D44C48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78929F5"/>
    <w:multiLevelType w:val="hybridMultilevel"/>
    <w:tmpl w:val="95F42B44"/>
    <w:lvl w:ilvl="0" w:tplc="445292A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F44B3F"/>
    <w:multiLevelType w:val="hybridMultilevel"/>
    <w:tmpl w:val="2864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259F8"/>
    <w:multiLevelType w:val="hybridMultilevel"/>
    <w:tmpl w:val="EA9865D6"/>
    <w:lvl w:ilvl="0" w:tplc="C0167EB2">
      <w:start w:val="1"/>
      <w:numFmt w:val="decimal"/>
      <w:lvlText w:val="%1)"/>
      <w:lvlJc w:val="left"/>
      <w:pPr>
        <w:ind w:left="1602" w:hanging="103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692931"/>
    <w:multiLevelType w:val="hybridMultilevel"/>
    <w:tmpl w:val="DCE01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62684F"/>
    <w:multiLevelType w:val="hybridMultilevel"/>
    <w:tmpl w:val="F8766440"/>
    <w:lvl w:ilvl="0" w:tplc="60A86240">
      <w:start w:val="1"/>
      <w:numFmt w:val="bullet"/>
      <w:lvlText w:val="•"/>
      <w:lvlJc w:val="left"/>
      <w:pPr>
        <w:tabs>
          <w:tab w:val="num" w:pos="720"/>
        </w:tabs>
        <w:ind w:left="720" w:hanging="360"/>
      </w:pPr>
      <w:rPr>
        <w:rFonts w:ascii="Arial" w:hAnsi="Arial" w:hint="default"/>
      </w:rPr>
    </w:lvl>
    <w:lvl w:ilvl="1" w:tplc="C150C8F8" w:tentative="1">
      <w:start w:val="1"/>
      <w:numFmt w:val="bullet"/>
      <w:lvlText w:val="•"/>
      <w:lvlJc w:val="left"/>
      <w:pPr>
        <w:tabs>
          <w:tab w:val="num" w:pos="1440"/>
        </w:tabs>
        <w:ind w:left="1440" w:hanging="360"/>
      </w:pPr>
      <w:rPr>
        <w:rFonts w:ascii="Arial" w:hAnsi="Arial" w:hint="default"/>
      </w:rPr>
    </w:lvl>
    <w:lvl w:ilvl="2" w:tplc="464649DE" w:tentative="1">
      <w:start w:val="1"/>
      <w:numFmt w:val="bullet"/>
      <w:lvlText w:val="•"/>
      <w:lvlJc w:val="left"/>
      <w:pPr>
        <w:tabs>
          <w:tab w:val="num" w:pos="2160"/>
        </w:tabs>
        <w:ind w:left="2160" w:hanging="360"/>
      </w:pPr>
      <w:rPr>
        <w:rFonts w:ascii="Arial" w:hAnsi="Arial" w:hint="default"/>
      </w:rPr>
    </w:lvl>
    <w:lvl w:ilvl="3" w:tplc="22045BAA" w:tentative="1">
      <w:start w:val="1"/>
      <w:numFmt w:val="bullet"/>
      <w:lvlText w:val="•"/>
      <w:lvlJc w:val="left"/>
      <w:pPr>
        <w:tabs>
          <w:tab w:val="num" w:pos="2880"/>
        </w:tabs>
        <w:ind w:left="2880" w:hanging="360"/>
      </w:pPr>
      <w:rPr>
        <w:rFonts w:ascii="Arial" w:hAnsi="Arial" w:hint="default"/>
      </w:rPr>
    </w:lvl>
    <w:lvl w:ilvl="4" w:tplc="E6C2279C" w:tentative="1">
      <w:start w:val="1"/>
      <w:numFmt w:val="bullet"/>
      <w:lvlText w:val="•"/>
      <w:lvlJc w:val="left"/>
      <w:pPr>
        <w:tabs>
          <w:tab w:val="num" w:pos="3600"/>
        </w:tabs>
        <w:ind w:left="3600" w:hanging="360"/>
      </w:pPr>
      <w:rPr>
        <w:rFonts w:ascii="Arial" w:hAnsi="Arial" w:hint="default"/>
      </w:rPr>
    </w:lvl>
    <w:lvl w:ilvl="5" w:tplc="189C62D6" w:tentative="1">
      <w:start w:val="1"/>
      <w:numFmt w:val="bullet"/>
      <w:lvlText w:val="•"/>
      <w:lvlJc w:val="left"/>
      <w:pPr>
        <w:tabs>
          <w:tab w:val="num" w:pos="4320"/>
        </w:tabs>
        <w:ind w:left="4320" w:hanging="360"/>
      </w:pPr>
      <w:rPr>
        <w:rFonts w:ascii="Arial" w:hAnsi="Arial" w:hint="default"/>
      </w:rPr>
    </w:lvl>
    <w:lvl w:ilvl="6" w:tplc="3FB673F4" w:tentative="1">
      <w:start w:val="1"/>
      <w:numFmt w:val="bullet"/>
      <w:lvlText w:val="•"/>
      <w:lvlJc w:val="left"/>
      <w:pPr>
        <w:tabs>
          <w:tab w:val="num" w:pos="5040"/>
        </w:tabs>
        <w:ind w:left="5040" w:hanging="360"/>
      </w:pPr>
      <w:rPr>
        <w:rFonts w:ascii="Arial" w:hAnsi="Arial" w:hint="default"/>
      </w:rPr>
    </w:lvl>
    <w:lvl w:ilvl="7" w:tplc="B8E80A06" w:tentative="1">
      <w:start w:val="1"/>
      <w:numFmt w:val="bullet"/>
      <w:lvlText w:val="•"/>
      <w:lvlJc w:val="left"/>
      <w:pPr>
        <w:tabs>
          <w:tab w:val="num" w:pos="5760"/>
        </w:tabs>
        <w:ind w:left="5760" w:hanging="360"/>
      </w:pPr>
      <w:rPr>
        <w:rFonts w:ascii="Arial" w:hAnsi="Arial" w:hint="default"/>
      </w:rPr>
    </w:lvl>
    <w:lvl w:ilvl="8" w:tplc="D076D7F0" w:tentative="1">
      <w:start w:val="1"/>
      <w:numFmt w:val="bullet"/>
      <w:lvlText w:val="•"/>
      <w:lvlJc w:val="left"/>
      <w:pPr>
        <w:tabs>
          <w:tab w:val="num" w:pos="6480"/>
        </w:tabs>
        <w:ind w:left="6480" w:hanging="360"/>
      </w:pPr>
      <w:rPr>
        <w:rFonts w:ascii="Arial" w:hAnsi="Arial" w:hint="default"/>
      </w:rPr>
    </w:lvl>
  </w:abstractNum>
  <w:abstractNum w:abstractNumId="7">
    <w:nsid w:val="4AF55D82"/>
    <w:multiLevelType w:val="hybridMultilevel"/>
    <w:tmpl w:val="DD963C2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0550F2F"/>
    <w:multiLevelType w:val="hybridMultilevel"/>
    <w:tmpl w:val="7DFA5456"/>
    <w:lvl w:ilvl="0" w:tplc="12D8664A">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21C103E"/>
    <w:multiLevelType w:val="hybridMultilevel"/>
    <w:tmpl w:val="B858AD56"/>
    <w:lvl w:ilvl="0" w:tplc="B502B8D8">
      <w:start w:val="6"/>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923651"/>
    <w:multiLevelType w:val="hybridMultilevel"/>
    <w:tmpl w:val="18E800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DD25DE3"/>
    <w:multiLevelType w:val="hybridMultilevel"/>
    <w:tmpl w:val="574C872E"/>
    <w:lvl w:ilvl="0" w:tplc="6A66417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11CC6"/>
    <w:multiLevelType w:val="hybridMultilevel"/>
    <w:tmpl w:val="FA1A5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2970A1"/>
    <w:multiLevelType w:val="hybridMultilevel"/>
    <w:tmpl w:val="66E61C8C"/>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11"/>
  </w:num>
  <w:num w:numId="6">
    <w:abstractNumId w:val="5"/>
  </w:num>
  <w:num w:numId="7">
    <w:abstractNumId w:val="13"/>
  </w:num>
  <w:num w:numId="8">
    <w:abstractNumId w:val="6"/>
  </w:num>
  <w:num w:numId="9">
    <w:abstractNumId w:val="8"/>
  </w:num>
  <w:num w:numId="10">
    <w:abstractNumId w:val="10"/>
  </w:num>
  <w:num w:numId="11">
    <w:abstractNumId w:val="7"/>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DC"/>
    <w:rsid w:val="000046B7"/>
    <w:rsid w:val="0000559A"/>
    <w:rsid w:val="000060D9"/>
    <w:rsid w:val="00006492"/>
    <w:rsid w:val="0000660C"/>
    <w:rsid w:val="00011FB4"/>
    <w:rsid w:val="00012797"/>
    <w:rsid w:val="00015D55"/>
    <w:rsid w:val="00021BB5"/>
    <w:rsid w:val="00025CA3"/>
    <w:rsid w:val="00046751"/>
    <w:rsid w:val="00051B49"/>
    <w:rsid w:val="0005228C"/>
    <w:rsid w:val="000543C8"/>
    <w:rsid w:val="00061BFB"/>
    <w:rsid w:val="0006205F"/>
    <w:rsid w:val="000649C9"/>
    <w:rsid w:val="000814E9"/>
    <w:rsid w:val="000C4605"/>
    <w:rsid w:val="000D4EED"/>
    <w:rsid w:val="000E31E1"/>
    <w:rsid w:val="000E4FCC"/>
    <w:rsid w:val="000E5D57"/>
    <w:rsid w:val="000F5488"/>
    <w:rsid w:val="00101881"/>
    <w:rsid w:val="00112B75"/>
    <w:rsid w:val="00142D7F"/>
    <w:rsid w:val="00143648"/>
    <w:rsid w:val="00147367"/>
    <w:rsid w:val="00154C11"/>
    <w:rsid w:val="00160097"/>
    <w:rsid w:val="00160CDC"/>
    <w:rsid w:val="00174779"/>
    <w:rsid w:val="00174F1C"/>
    <w:rsid w:val="00182F6B"/>
    <w:rsid w:val="001B34BC"/>
    <w:rsid w:val="001C3FF3"/>
    <w:rsid w:val="001C57B4"/>
    <w:rsid w:val="001C6010"/>
    <w:rsid w:val="001C66E0"/>
    <w:rsid w:val="001D6690"/>
    <w:rsid w:val="001E2268"/>
    <w:rsid w:val="00203D61"/>
    <w:rsid w:val="00226C67"/>
    <w:rsid w:val="00231E5D"/>
    <w:rsid w:val="002438B8"/>
    <w:rsid w:val="002474BE"/>
    <w:rsid w:val="00274945"/>
    <w:rsid w:val="002765E5"/>
    <w:rsid w:val="00277DD1"/>
    <w:rsid w:val="002A0C07"/>
    <w:rsid w:val="002A4272"/>
    <w:rsid w:val="002A486C"/>
    <w:rsid w:val="002B13C1"/>
    <w:rsid w:val="002C1D61"/>
    <w:rsid w:val="002C2159"/>
    <w:rsid w:val="002C2ECC"/>
    <w:rsid w:val="002D2594"/>
    <w:rsid w:val="002E68F0"/>
    <w:rsid w:val="002F1DC9"/>
    <w:rsid w:val="002F5CBB"/>
    <w:rsid w:val="00303A51"/>
    <w:rsid w:val="00316AD0"/>
    <w:rsid w:val="00317B37"/>
    <w:rsid w:val="00322D66"/>
    <w:rsid w:val="00330AEF"/>
    <w:rsid w:val="00332EBB"/>
    <w:rsid w:val="00334497"/>
    <w:rsid w:val="00334C30"/>
    <w:rsid w:val="00347AF0"/>
    <w:rsid w:val="00371553"/>
    <w:rsid w:val="00374A69"/>
    <w:rsid w:val="003752FF"/>
    <w:rsid w:val="00375E9E"/>
    <w:rsid w:val="0037714B"/>
    <w:rsid w:val="00384B02"/>
    <w:rsid w:val="00387FE1"/>
    <w:rsid w:val="003A4B66"/>
    <w:rsid w:val="003B4044"/>
    <w:rsid w:val="003C130D"/>
    <w:rsid w:val="003C2FBA"/>
    <w:rsid w:val="003E1BEF"/>
    <w:rsid w:val="003E29DB"/>
    <w:rsid w:val="003E4E98"/>
    <w:rsid w:val="003E6551"/>
    <w:rsid w:val="003F17E5"/>
    <w:rsid w:val="003F3F02"/>
    <w:rsid w:val="00401457"/>
    <w:rsid w:val="00407315"/>
    <w:rsid w:val="00431850"/>
    <w:rsid w:val="0043292C"/>
    <w:rsid w:val="00436EF4"/>
    <w:rsid w:val="00437207"/>
    <w:rsid w:val="004501AD"/>
    <w:rsid w:val="00453EF5"/>
    <w:rsid w:val="004616DF"/>
    <w:rsid w:val="00482F7D"/>
    <w:rsid w:val="00483A07"/>
    <w:rsid w:val="00486B04"/>
    <w:rsid w:val="004B4622"/>
    <w:rsid w:val="004B6605"/>
    <w:rsid w:val="004E1697"/>
    <w:rsid w:val="004F65E2"/>
    <w:rsid w:val="004F7EC9"/>
    <w:rsid w:val="005043BA"/>
    <w:rsid w:val="005150DA"/>
    <w:rsid w:val="00522672"/>
    <w:rsid w:val="00522C10"/>
    <w:rsid w:val="00534374"/>
    <w:rsid w:val="005672D0"/>
    <w:rsid w:val="005761EB"/>
    <w:rsid w:val="00590C4B"/>
    <w:rsid w:val="005C1922"/>
    <w:rsid w:val="005C7146"/>
    <w:rsid w:val="005D440B"/>
    <w:rsid w:val="005E2007"/>
    <w:rsid w:val="005E50ED"/>
    <w:rsid w:val="005F12AD"/>
    <w:rsid w:val="005F5721"/>
    <w:rsid w:val="005F5E6E"/>
    <w:rsid w:val="00614848"/>
    <w:rsid w:val="0061679F"/>
    <w:rsid w:val="0066036E"/>
    <w:rsid w:val="006620BB"/>
    <w:rsid w:val="0068660B"/>
    <w:rsid w:val="00697E36"/>
    <w:rsid w:val="006A4B6C"/>
    <w:rsid w:val="006A5645"/>
    <w:rsid w:val="006A62B1"/>
    <w:rsid w:val="006B4E8C"/>
    <w:rsid w:val="006B50BE"/>
    <w:rsid w:val="006C3AB8"/>
    <w:rsid w:val="006D3689"/>
    <w:rsid w:val="006E2BBC"/>
    <w:rsid w:val="006E5B68"/>
    <w:rsid w:val="006F2375"/>
    <w:rsid w:val="0070277A"/>
    <w:rsid w:val="007029DB"/>
    <w:rsid w:val="0071092C"/>
    <w:rsid w:val="00715ED0"/>
    <w:rsid w:val="00720CC7"/>
    <w:rsid w:val="00736FBF"/>
    <w:rsid w:val="00757FA9"/>
    <w:rsid w:val="00761C0C"/>
    <w:rsid w:val="00773031"/>
    <w:rsid w:val="00787304"/>
    <w:rsid w:val="007A44CA"/>
    <w:rsid w:val="007A5EE6"/>
    <w:rsid w:val="007A7259"/>
    <w:rsid w:val="007B11C2"/>
    <w:rsid w:val="007B3CA9"/>
    <w:rsid w:val="007B477C"/>
    <w:rsid w:val="007C1C34"/>
    <w:rsid w:val="007C2A92"/>
    <w:rsid w:val="007C576A"/>
    <w:rsid w:val="007D5D3F"/>
    <w:rsid w:val="007D7D61"/>
    <w:rsid w:val="007E724D"/>
    <w:rsid w:val="007F406A"/>
    <w:rsid w:val="007F5940"/>
    <w:rsid w:val="007F6611"/>
    <w:rsid w:val="00800261"/>
    <w:rsid w:val="008008AF"/>
    <w:rsid w:val="00824175"/>
    <w:rsid w:val="008369E0"/>
    <w:rsid w:val="00847E33"/>
    <w:rsid w:val="0085155C"/>
    <w:rsid w:val="00872866"/>
    <w:rsid w:val="0087488B"/>
    <w:rsid w:val="00874F5B"/>
    <w:rsid w:val="008903A9"/>
    <w:rsid w:val="00891017"/>
    <w:rsid w:val="00894798"/>
    <w:rsid w:val="00896104"/>
    <w:rsid w:val="008A3A6A"/>
    <w:rsid w:val="008C147F"/>
    <w:rsid w:val="008C7CDF"/>
    <w:rsid w:val="008D172E"/>
    <w:rsid w:val="008D4328"/>
    <w:rsid w:val="00901E78"/>
    <w:rsid w:val="00903DBA"/>
    <w:rsid w:val="00911A55"/>
    <w:rsid w:val="009122F3"/>
    <w:rsid w:val="009132DE"/>
    <w:rsid w:val="009258D6"/>
    <w:rsid w:val="009259C5"/>
    <w:rsid w:val="00925DD9"/>
    <w:rsid w:val="00925F81"/>
    <w:rsid w:val="00934C1F"/>
    <w:rsid w:val="00947B46"/>
    <w:rsid w:val="00954091"/>
    <w:rsid w:val="00967167"/>
    <w:rsid w:val="00973797"/>
    <w:rsid w:val="00977B98"/>
    <w:rsid w:val="009845ED"/>
    <w:rsid w:val="0099564A"/>
    <w:rsid w:val="00996B20"/>
    <w:rsid w:val="009A1CDF"/>
    <w:rsid w:val="009B3FE0"/>
    <w:rsid w:val="009B728E"/>
    <w:rsid w:val="009B77FB"/>
    <w:rsid w:val="009B7D9E"/>
    <w:rsid w:val="009D56AE"/>
    <w:rsid w:val="009E7D22"/>
    <w:rsid w:val="009F1F6B"/>
    <w:rsid w:val="009F748F"/>
    <w:rsid w:val="00A020D0"/>
    <w:rsid w:val="00A13B0F"/>
    <w:rsid w:val="00A16614"/>
    <w:rsid w:val="00A27074"/>
    <w:rsid w:val="00A42166"/>
    <w:rsid w:val="00A540EB"/>
    <w:rsid w:val="00A7099A"/>
    <w:rsid w:val="00A7581C"/>
    <w:rsid w:val="00A76D88"/>
    <w:rsid w:val="00A82C9A"/>
    <w:rsid w:val="00A85E0D"/>
    <w:rsid w:val="00A865E2"/>
    <w:rsid w:val="00A8765C"/>
    <w:rsid w:val="00A93A72"/>
    <w:rsid w:val="00A9559A"/>
    <w:rsid w:val="00AA1B02"/>
    <w:rsid w:val="00AB0B2A"/>
    <w:rsid w:val="00AB2634"/>
    <w:rsid w:val="00AC1FF6"/>
    <w:rsid w:val="00AD064E"/>
    <w:rsid w:val="00AE0699"/>
    <w:rsid w:val="00AF666B"/>
    <w:rsid w:val="00B23E2D"/>
    <w:rsid w:val="00B410CE"/>
    <w:rsid w:val="00B418A7"/>
    <w:rsid w:val="00B4628A"/>
    <w:rsid w:val="00B60194"/>
    <w:rsid w:val="00B60500"/>
    <w:rsid w:val="00B63C6C"/>
    <w:rsid w:val="00B64450"/>
    <w:rsid w:val="00B77D10"/>
    <w:rsid w:val="00B819DD"/>
    <w:rsid w:val="00BA0B64"/>
    <w:rsid w:val="00BB092A"/>
    <w:rsid w:val="00BD6FC9"/>
    <w:rsid w:val="00BE654D"/>
    <w:rsid w:val="00BE6979"/>
    <w:rsid w:val="00C00F09"/>
    <w:rsid w:val="00C061E9"/>
    <w:rsid w:val="00C24C3F"/>
    <w:rsid w:val="00C724F5"/>
    <w:rsid w:val="00C81C2D"/>
    <w:rsid w:val="00C839CC"/>
    <w:rsid w:val="00C90024"/>
    <w:rsid w:val="00C91B85"/>
    <w:rsid w:val="00C9253A"/>
    <w:rsid w:val="00C95C2A"/>
    <w:rsid w:val="00C962D6"/>
    <w:rsid w:val="00CB2ADD"/>
    <w:rsid w:val="00CC766F"/>
    <w:rsid w:val="00CC7BF8"/>
    <w:rsid w:val="00CD5439"/>
    <w:rsid w:val="00CE47AB"/>
    <w:rsid w:val="00D01A9B"/>
    <w:rsid w:val="00D14EC9"/>
    <w:rsid w:val="00D31EFB"/>
    <w:rsid w:val="00D43FB5"/>
    <w:rsid w:val="00D44E1A"/>
    <w:rsid w:val="00D560DF"/>
    <w:rsid w:val="00D57CA3"/>
    <w:rsid w:val="00D64512"/>
    <w:rsid w:val="00D67933"/>
    <w:rsid w:val="00D70AA6"/>
    <w:rsid w:val="00D75784"/>
    <w:rsid w:val="00D825D6"/>
    <w:rsid w:val="00D84219"/>
    <w:rsid w:val="00D85915"/>
    <w:rsid w:val="00D87FEA"/>
    <w:rsid w:val="00D941E5"/>
    <w:rsid w:val="00DE2C07"/>
    <w:rsid w:val="00DE2E61"/>
    <w:rsid w:val="00DF57D9"/>
    <w:rsid w:val="00E22208"/>
    <w:rsid w:val="00E40709"/>
    <w:rsid w:val="00E6057C"/>
    <w:rsid w:val="00E82FBE"/>
    <w:rsid w:val="00E90BB5"/>
    <w:rsid w:val="00E90E65"/>
    <w:rsid w:val="00E91FEB"/>
    <w:rsid w:val="00E95915"/>
    <w:rsid w:val="00EA7D1D"/>
    <w:rsid w:val="00EB556F"/>
    <w:rsid w:val="00EB61DF"/>
    <w:rsid w:val="00EC4875"/>
    <w:rsid w:val="00ED0B71"/>
    <w:rsid w:val="00EF6896"/>
    <w:rsid w:val="00F0385E"/>
    <w:rsid w:val="00F11F16"/>
    <w:rsid w:val="00F13207"/>
    <w:rsid w:val="00F13A18"/>
    <w:rsid w:val="00F34841"/>
    <w:rsid w:val="00F3501F"/>
    <w:rsid w:val="00F35C2D"/>
    <w:rsid w:val="00F401D1"/>
    <w:rsid w:val="00F407C5"/>
    <w:rsid w:val="00F42FAE"/>
    <w:rsid w:val="00F4676C"/>
    <w:rsid w:val="00F51F8D"/>
    <w:rsid w:val="00F5360B"/>
    <w:rsid w:val="00F54B21"/>
    <w:rsid w:val="00F60625"/>
    <w:rsid w:val="00F633E3"/>
    <w:rsid w:val="00F674E2"/>
    <w:rsid w:val="00F70044"/>
    <w:rsid w:val="00F7146A"/>
    <w:rsid w:val="00F71942"/>
    <w:rsid w:val="00F818C5"/>
    <w:rsid w:val="00F82052"/>
    <w:rsid w:val="00F86B56"/>
    <w:rsid w:val="00F87BE9"/>
    <w:rsid w:val="00F93867"/>
    <w:rsid w:val="00F96F4B"/>
    <w:rsid w:val="00FD1825"/>
    <w:rsid w:val="00FD397B"/>
    <w:rsid w:val="00FD76DA"/>
    <w:rsid w:val="00FE221F"/>
    <w:rsid w:val="00FF6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CDC"/>
    <w:pPr>
      <w:ind w:left="720"/>
      <w:contextualSpacing/>
    </w:pPr>
  </w:style>
  <w:style w:type="paragraph" w:styleId="a4">
    <w:name w:val="header"/>
    <w:basedOn w:val="a"/>
    <w:link w:val="a5"/>
    <w:uiPriority w:val="99"/>
    <w:unhideWhenUsed/>
    <w:rsid w:val="00C724F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724F5"/>
  </w:style>
  <w:style w:type="paragraph" w:styleId="a6">
    <w:name w:val="footer"/>
    <w:basedOn w:val="a"/>
    <w:link w:val="a7"/>
    <w:uiPriority w:val="99"/>
    <w:unhideWhenUsed/>
    <w:rsid w:val="00C724F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724F5"/>
  </w:style>
  <w:style w:type="paragraph" w:styleId="a8">
    <w:name w:val="Normal (Web)"/>
    <w:basedOn w:val="a"/>
    <w:uiPriority w:val="99"/>
    <w:unhideWhenUsed/>
    <w:rsid w:val="00F51F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F51F8D"/>
    <w:rPr>
      <w:b/>
      <w:bCs/>
    </w:rPr>
  </w:style>
  <w:style w:type="character" w:customStyle="1" w:styleId="apple-converted-space">
    <w:name w:val="apple-converted-space"/>
    <w:basedOn w:val="a0"/>
    <w:rsid w:val="00F51F8D"/>
  </w:style>
  <w:style w:type="paragraph" w:styleId="aa">
    <w:name w:val="Balloon Text"/>
    <w:basedOn w:val="a"/>
    <w:link w:val="ab"/>
    <w:uiPriority w:val="99"/>
    <w:semiHidden/>
    <w:unhideWhenUsed/>
    <w:rsid w:val="003E65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551"/>
    <w:rPr>
      <w:rFonts w:ascii="Tahoma" w:hAnsi="Tahoma" w:cs="Tahoma"/>
      <w:sz w:val="16"/>
      <w:szCs w:val="16"/>
    </w:rPr>
  </w:style>
  <w:style w:type="character" w:styleId="ac">
    <w:name w:val="Hyperlink"/>
    <w:basedOn w:val="a0"/>
    <w:uiPriority w:val="99"/>
    <w:unhideWhenUsed/>
    <w:rsid w:val="00954091"/>
    <w:rPr>
      <w:color w:val="0000FF" w:themeColor="hyperlink"/>
      <w:u w:val="single"/>
    </w:rPr>
  </w:style>
  <w:style w:type="paragraph" w:customStyle="1" w:styleId="rvps2">
    <w:name w:val="rvps2"/>
    <w:basedOn w:val="a"/>
    <w:uiPriority w:val="99"/>
    <w:rsid w:val="00B23E2D"/>
    <w:pPr>
      <w:spacing w:before="100" w:beforeAutospacing="1" w:after="100" w:afterAutospacing="1" w:line="240" w:lineRule="auto"/>
    </w:pPr>
    <w:rPr>
      <w:rFonts w:ascii="Times New Roman" w:eastAsia="Times New Roman" w:hAnsi="Times New Roman" w:cs="Times New Roman"/>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CDC"/>
    <w:pPr>
      <w:ind w:left="720"/>
      <w:contextualSpacing/>
    </w:pPr>
  </w:style>
  <w:style w:type="paragraph" w:styleId="a4">
    <w:name w:val="header"/>
    <w:basedOn w:val="a"/>
    <w:link w:val="a5"/>
    <w:uiPriority w:val="99"/>
    <w:unhideWhenUsed/>
    <w:rsid w:val="00C724F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724F5"/>
  </w:style>
  <w:style w:type="paragraph" w:styleId="a6">
    <w:name w:val="footer"/>
    <w:basedOn w:val="a"/>
    <w:link w:val="a7"/>
    <w:uiPriority w:val="99"/>
    <w:unhideWhenUsed/>
    <w:rsid w:val="00C724F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724F5"/>
  </w:style>
  <w:style w:type="paragraph" w:styleId="a8">
    <w:name w:val="Normal (Web)"/>
    <w:basedOn w:val="a"/>
    <w:uiPriority w:val="99"/>
    <w:unhideWhenUsed/>
    <w:rsid w:val="00F51F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F51F8D"/>
    <w:rPr>
      <w:b/>
      <w:bCs/>
    </w:rPr>
  </w:style>
  <w:style w:type="character" w:customStyle="1" w:styleId="apple-converted-space">
    <w:name w:val="apple-converted-space"/>
    <w:basedOn w:val="a0"/>
    <w:rsid w:val="00F51F8D"/>
  </w:style>
  <w:style w:type="paragraph" w:styleId="aa">
    <w:name w:val="Balloon Text"/>
    <w:basedOn w:val="a"/>
    <w:link w:val="ab"/>
    <w:uiPriority w:val="99"/>
    <w:semiHidden/>
    <w:unhideWhenUsed/>
    <w:rsid w:val="003E65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551"/>
    <w:rPr>
      <w:rFonts w:ascii="Tahoma" w:hAnsi="Tahoma" w:cs="Tahoma"/>
      <w:sz w:val="16"/>
      <w:szCs w:val="16"/>
    </w:rPr>
  </w:style>
  <w:style w:type="character" w:styleId="ac">
    <w:name w:val="Hyperlink"/>
    <w:basedOn w:val="a0"/>
    <w:uiPriority w:val="99"/>
    <w:unhideWhenUsed/>
    <w:rsid w:val="00954091"/>
    <w:rPr>
      <w:color w:val="0000FF" w:themeColor="hyperlink"/>
      <w:u w:val="single"/>
    </w:rPr>
  </w:style>
  <w:style w:type="paragraph" w:customStyle="1" w:styleId="rvps2">
    <w:name w:val="rvps2"/>
    <w:basedOn w:val="a"/>
    <w:uiPriority w:val="99"/>
    <w:rsid w:val="00B23E2D"/>
    <w:pPr>
      <w:spacing w:before="100" w:beforeAutospacing="1" w:after="100" w:afterAutospacing="1" w:line="240" w:lineRule="auto"/>
    </w:pPr>
    <w:rPr>
      <w:rFonts w:ascii="Times New Roman" w:eastAsia="Times New Roman" w:hAnsi="Times New Roman" w:cs="Times New Roman"/>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363">
      <w:bodyDiv w:val="1"/>
      <w:marLeft w:val="0"/>
      <w:marRight w:val="0"/>
      <w:marTop w:val="0"/>
      <w:marBottom w:val="0"/>
      <w:divBdr>
        <w:top w:val="none" w:sz="0" w:space="0" w:color="auto"/>
        <w:left w:val="none" w:sz="0" w:space="0" w:color="auto"/>
        <w:bottom w:val="none" w:sz="0" w:space="0" w:color="auto"/>
        <w:right w:val="none" w:sz="0" w:space="0" w:color="auto"/>
      </w:divBdr>
    </w:div>
    <w:div w:id="640037821">
      <w:bodyDiv w:val="1"/>
      <w:marLeft w:val="0"/>
      <w:marRight w:val="0"/>
      <w:marTop w:val="0"/>
      <w:marBottom w:val="0"/>
      <w:divBdr>
        <w:top w:val="none" w:sz="0" w:space="0" w:color="auto"/>
        <w:left w:val="none" w:sz="0" w:space="0" w:color="auto"/>
        <w:bottom w:val="none" w:sz="0" w:space="0" w:color="auto"/>
        <w:right w:val="none" w:sz="0" w:space="0" w:color="auto"/>
      </w:divBdr>
      <w:divsChild>
        <w:div w:id="1729569112">
          <w:marLeft w:val="274"/>
          <w:marRight w:val="0"/>
          <w:marTop w:val="0"/>
          <w:marBottom w:val="0"/>
          <w:divBdr>
            <w:top w:val="none" w:sz="0" w:space="0" w:color="auto"/>
            <w:left w:val="none" w:sz="0" w:space="0" w:color="auto"/>
            <w:bottom w:val="none" w:sz="0" w:space="0" w:color="auto"/>
            <w:right w:val="none" w:sz="0" w:space="0" w:color="auto"/>
          </w:divBdr>
        </w:div>
        <w:div w:id="1313558735">
          <w:marLeft w:val="274"/>
          <w:marRight w:val="0"/>
          <w:marTop w:val="0"/>
          <w:marBottom w:val="0"/>
          <w:divBdr>
            <w:top w:val="none" w:sz="0" w:space="0" w:color="auto"/>
            <w:left w:val="none" w:sz="0" w:space="0" w:color="auto"/>
            <w:bottom w:val="none" w:sz="0" w:space="0" w:color="auto"/>
            <w:right w:val="none" w:sz="0" w:space="0" w:color="auto"/>
          </w:divBdr>
        </w:div>
      </w:divsChild>
    </w:div>
    <w:div w:id="665133290">
      <w:bodyDiv w:val="1"/>
      <w:marLeft w:val="0"/>
      <w:marRight w:val="0"/>
      <w:marTop w:val="0"/>
      <w:marBottom w:val="0"/>
      <w:divBdr>
        <w:top w:val="none" w:sz="0" w:space="0" w:color="auto"/>
        <w:left w:val="none" w:sz="0" w:space="0" w:color="auto"/>
        <w:bottom w:val="none" w:sz="0" w:space="0" w:color="auto"/>
        <w:right w:val="none" w:sz="0" w:space="0" w:color="auto"/>
      </w:divBdr>
    </w:div>
    <w:div w:id="1136607716">
      <w:bodyDiv w:val="1"/>
      <w:marLeft w:val="0"/>
      <w:marRight w:val="0"/>
      <w:marTop w:val="0"/>
      <w:marBottom w:val="0"/>
      <w:divBdr>
        <w:top w:val="none" w:sz="0" w:space="0" w:color="auto"/>
        <w:left w:val="none" w:sz="0" w:space="0" w:color="auto"/>
        <w:bottom w:val="none" w:sz="0" w:space="0" w:color="auto"/>
        <w:right w:val="none" w:sz="0" w:space="0" w:color="auto"/>
      </w:divBdr>
      <w:divsChild>
        <w:div w:id="408385665">
          <w:marLeft w:val="274"/>
          <w:marRight w:val="0"/>
          <w:marTop w:val="0"/>
          <w:marBottom w:val="0"/>
          <w:divBdr>
            <w:top w:val="none" w:sz="0" w:space="0" w:color="auto"/>
            <w:left w:val="none" w:sz="0" w:space="0" w:color="auto"/>
            <w:bottom w:val="none" w:sz="0" w:space="0" w:color="auto"/>
            <w:right w:val="none" w:sz="0" w:space="0" w:color="auto"/>
          </w:divBdr>
        </w:div>
        <w:div w:id="702365325">
          <w:marLeft w:val="274"/>
          <w:marRight w:val="0"/>
          <w:marTop w:val="0"/>
          <w:marBottom w:val="0"/>
          <w:divBdr>
            <w:top w:val="none" w:sz="0" w:space="0" w:color="auto"/>
            <w:left w:val="none" w:sz="0" w:space="0" w:color="auto"/>
            <w:bottom w:val="none" w:sz="0" w:space="0" w:color="auto"/>
            <w:right w:val="none" w:sz="0" w:space="0" w:color="auto"/>
          </w:divBdr>
        </w:div>
      </w:divsChild>
    </w:div>
    <w:div w:id="1201741748">
      <w:bodyDiv w:val="1"/>
      <w:marLeft w:val="0"/>
      <w:marRight w:val="0"/>
      <w:marTop w:val="0"/>
      <w:marBottom w:val="0"/>
      <w:divBdr>
        <w:top w:val="none" w:sz="0" w:space="0" w:color="auto"/>
        <w:left w:val="none" w:sz="0" w:space="0" w:color="auto"/>
        <w:bottom w:val="none" w:sz="0" w:space="0" w:color="auto"/>
        <w:right w:val="none" w:sz="0" w:space="0" w:color="auto"/>
      </w:divBdr>
    </w:div>
    <w:div w:id="12911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2</cp:revision>
  <cp:lastPrinted>2021-04-14T06:41:00Z</cp:lastPrinted>
  <dcterms:created xsi:type="dcterms:W3CDTF">2021-06-14T07:22:00Z</dcterms:created>
  <dcterms:modified xsi:type="dcterms:W3CDTF">2021-06-14T07:22:00Z</dcterms:modified>
</cp:coreProperties>
</file>