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601" w:type="dxa"/>
        <w:tblLook w:val="04A0" w:firstRow="1" w:lastRow="0" w:firstColumn="1" w:lastColumn="0" w:noHBand="0" w:noVBand="1"/>
      </w:tblPr>
      <w:tblGrid>
        <w:gridCol w:w="3436"/>
        <w:gridCol w:w="3152"/>
        <w:gridCol w:w="3369"/>
      </w:tblGrid>
      <w:tr w:rsidR="00B71836" w:rsidRPr="00CC51DF" w:rsidTr="00960122">
        <w:tc>
          <w:tcPr>
            <w:tcW w:w="3436" w:type="dxa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lang w:val="uk-UA"/>
              </w:rPr>
            </w:pPr>
          </w:p>
          <w:p w:rsidR="00B71836" w:rsidRPr="003A36A4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lang w:val="uk-UA"/>
              </w:rPr>
            </w:pPr>
            <w:proofErr w:type="gramStart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вул</w:t>
            </w:r>
            <w:proofErr w:type="gramEnd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Космонавтів, 61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м. Миколаї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в, 54020, Україна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Т.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 (0512) </w:t>
            </w:r>
            <w:r w:rsidRPr="003A36A4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44-54-60, 44-54-61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Е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:</w:t>
            </w:r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shd w:val="clear" w:color="auto" w:fill="FFFFFF"/>
              </w:rPr>
              <w:t xml:space="preserve"> </w:t>
            </w:r>
            <w:hyperlink r:id="rId5" w:history="1"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mykolaiv1.mykolaiv@legalaid.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mk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.ua</w:t>
              </w:r>
            </w:hyperlink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</w:p>
          <w:p w:rsidR="00B71836" w:rsidRPr="00CC51DF" w:rsidRDefault="00B71836" w:rsidP="00960122">
            <w:pPr>
              <w:spacing w:after="0" w:line="276" w:lineRule="auto"/>
              <w:rPr>
                <w:rFonts w:ascii="Calibri" w:eastAsia="Calibri" w:hAnsi="Calibri" w:cs="Times New Roman"/>
                <w:b/>
                <w:szCs w:val="36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www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legalaid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gov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ua</w:t>
            </w:r>
          </w:p>
        </w:tc>
        <w:tc>
          <w:tcPr>
            <w:tcW w:w="3152" w:type="dxa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shd w:val="clear" w:color="auto" w:fill="FFFFFF"/>
              </w:rPr>
            </w:pPr>
            <w:r w:rsidRPr="00CC51DF">
              <w:rPr>
                <w:rFonts w:ascii="Calibri" w:eastAsia="Calibri" w:hAnsi="Calibri" w:cs="Times New Roman"/>
                <w:noProof/>
                <w:szCs w:val="4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F28887" wp14:editId="0C6C9636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375920</wp:posOffset>
                  </wp:positionV>
                  <wp:extent cx="1508125" cy="10363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vAlign w:val="center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b/>
                <w:szCs w:val="48"/>
                <w:shd w:val="clear" w:color="auto" w:fill="FFFFFF"/>
              </w:rPr>
            </w:pPr>
          </w:p>
          <w:p w:rsidR="00B71836" w:rsidRPr="00CC51DF" w:rsidRDefault="00B71836" w:rsidP="009601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</w:pPr>
            <w:r>
              <w:rPr>
                <w:rFonts w:ascii="Tahoma" w:eastAsia="Calibri" w:hAnsi="Tahoma" w:cs="Tahoma"/>
                <w:b/>
                <w:color w:val="00000A"/>
                <w:shd w:val="clear" w:color="auto" w:fill="FFFFFF"/>
                <w:lang w:val="uk-UA"/>
              </w:rPr>
              <w:t>М</w:t>
            </w:r>
            <w:proofErr w:type="spellStart"/>
            <w:r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>иколаївський</w:t>
            </w:r>
            <w:proofErr w:type="spellEnd"/>
            <w:r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 xml:space="preserve"> місцевий центр з надання безоплатної вторинної правової допомоги</w:t>
            </w:r>
            <w:r w:rsidRPr="00CC51DF"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B71836" w:rsidRDefault="00B71836" w:rsidP="00B718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836" w:rsidRPr="00B71836" w:rsidRDefault="00B71836" w:rsidP="00B718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B71836">
        <w:rPr>
          <w:rFonts w:ascii="Times New Roman" w:hAnsi="Times New Roman" w:cs="Times New Roman"/>
          <w:b/>
          <w:sz w:val="32"/>
          <w:szCs w:val="32"/>
          <w:lang w:val="uk-UA"/>
        </w:rPr>
        <w:t>Умови, які визначають викривача корупції та державний захист викривачів</w:t>
      </w:r>
    </w:p>
    <w:bookmarkEnd w:id="0"/>
    <w:p w:rsidR="00ED6B1F" w:rsidRPr="00B71836" w:rsidRDefault="00B01DC7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</w:rPr>
        <w:fldChar w:fldCharType="begin"/>
      </w:r>
      <w:r w:rsidRPr="00B71836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"https://zakon.rada.gov.ua/laws/show/1700-18" </w:instrText>
      </w:r>
      <w:r w:rsidRPr="00B71836">
        <w:rPr>
          <w:rFonts w:ascii="Times New Roman" w:hAnsi="Times New Roman" w:cs="Times New Roman"/>
          <w:sz w:val="24"/>
          <w:szCs w:val="24"/>
        </w:rPr>
        <w:fldChar w:fldCharType="separate"/>
      </w:r>
      <w:r w:rsidRPr="00B71836">
        <w:rPr>
          <w:rStyle w:val="a4"/>
          <w:rFonts w:ascii="Times New Roman" w:hAnsi="Times New Roman" w:cs="Times New Roman"/>
          <w:sz w:val="24"/>
          <w:szCs w:val="24"/>
        </w:rPr>
        <w:t xml:space="preserve">Законом України «Про </w:t>
      </w:r>
      <w:proofErr w:type="spellStart"/>
      <w:r w:rsidRPr="00B71836">
        <w:rPr>
          <w:rStyle w:val="a4"/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B7183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836">
        <w:rPr>
          <w:rStyle w:val="a4"/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B71836">
        <w:rPr>
          <w:rStyle w:val="a4"/>
          <w:rFonts w:ascii="Times New Roman" w:hAnsi="Times New Roman" w:cs="Times New Roman"/>
          <w:sz w:val="24"/>
          <w:szCs w:val="24"/>
        </w:rPr>
        <w:t>»</w:t>
      </w:r>
      <w:r w:rsidRPr="00B7183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B71836">
        <w:rPr>
          <w:rFonts w:ascii="Times New Roman" w:hAnsi="Times New Roman" w:cs="Times New Roman"/>
          <w:sz w:val="24"/>
          <w:szCs w:val="24"/>
        </w:rPr>
        <w:t xml:space="preserve"> </w:t>
      </w:r>
      <w:r w:rsidR="00ED6B1F" w:rsidRPr="00B71836">
        <w:rPr>
          <w:rFonts w:ascii="Times New Roman" w:hAnsi="Times New Roman" w:cs="Times New Roman"/>
          <w:sz w:val="24"/>
          <w:szCs w:val="24"/>
          <w:lang w:val="uk-UA"/>
        </w:rPr>
        <w:t>визначає</w:t>
      </w:r>
      <w:r w:rsidRPr="00B71836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ED6B1F" w:rsidRPr="00B71836">
        <w:rPr>
          <w:rFonts w:ascii="Times New Roman" w:hAnsi="Times New Roman" w:cs="Times New Roman"/>
          <w:sz w:val="24"/>
          <w:szCs w:val="24"/>
          <w:lang w:val="uk-UA"/>
        </w:rPr>
        <w:t xml:space="preserve"> декілька важливих умов, які визначають викривача корупції. Отже, </w:t>
      </w:r>
      <w:r w:rsidR="00ED6B1F" w:rsidRPr="00B71836">
        <w:rPr>
          <w:rFonts w:ascii="Times New Roman" w:hAnsi="Times New Roman" w:cs="Times New Roman"/>
          <w:b/>
          <w:i/>
          <w:sz w:val="24"/>
          <w:szCs w:val="24"/>
          <w:lang w:val="uk-UA"/>
        </w:rPr>
        <w:t>викривач – це фізична особа, яка:</w:t>
      </w:r>
    </w:p>
    <w:p w:rsidR="00B71836" w:rsidRPr="00B71836" w:rsidRDefault="00ED6B1F" w:rsidP="00B718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>Володіє інформацією про можливі факти корупційних правопорушень – фактичними даними, а саме про обставини правопорушення, місце і час його вчинення та особу, яка вчинила правопорушення;</w:t>
      </w:r>
    </w:p>
    <w:p w:rsidR="00B71836" w:rsidRPr="00B71836" w:rsidRDefault="00ED6B1F" w:rsidP="00B718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>Переконана у достовірності цієї інформації;</w:t>
      </w:r>
    </w:p>
    <w:p w:rsidR="00ED6B1F" w:rsidRPr="00B71836" w:rsidRDefault="00ED6B1F" w:rsidP="00B718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>Отримала цю інформацію під час трудової, професійної, господарської, громадської, наукової діяльності, проходження служби чи навчання.</w:t>
      </w:r>
    </w:p>
    <w:p w:rsidR="00ED6B1F" w:rsidRPr="00B71836" w:rsidRDefault="00ED6B1F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Важливо! </w:t>
      </w:r>
      <w:r w:rsidRPr="00B71836">
        <w:rPr>
          <w:rFonts w:ascii="Times New Roman" w:hAnsi="Times New Roman" w:cs="Times New Roman"/>
          <w:sz w:val="24"/>
          <w:szCs w:val="24"/>
          <w:lang w:val="uk-UA"/>
        </w:rPr>
        <w:t>Якщо хоча б одна з цих умов не виконана, особа не може вважатися викривачем, і НАЗК не може розглядати повідомлення від неї.</w:t>
      </w:r>
    </w:p>
    <w:p w:rsidR="00ED6B1F" w:rsidRPr="00B71836" w:rsidRDefault="00ED6B1F" w:rsidP="00B7183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i/>
          <w:sz w:val="24"/>
          <w:szCs w:val="24"/>
          <w:lang w:val="uk-UA"/>
        </w:rPr>
        <w:t>Повідомити інформацію про корупційні порушення можна спеціальними каналами:</w:t>
      </w:r>
    </w:p>
    <w:p w:rsidR="00B71836" w:rsidRPr="00B71836" w:rsidRDefault="00ED6B1F" w:rsidP="00B718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>внутрішніми – керівнику або уповноваженому підрозділу чи особі органу або юридичної особи, де викривач працює;</w:t>
      </w:r>
    </w:p>
    <w:p w:rsidR="00B71836" w:rsidRPr="00B71836" w:rsidRDefault="00ED6B1F" w:rsidP="00B718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>регулярними – спеціально уповноваженим суб’єктам у сфері протидії корупції, органам досудового розслідування, органам, відповідальним за здійснення контролю за дотриманням законів у відповідних сферах, іншим державним органам, установам, організаціям;</w:t>
      </w:r>
    </w:p>
    <w:p w:rsidR="00ED6B1F" w:rsidRPr="00B71836" w:rsidRDefault="00ED6B1F" w:rsidP="00B718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>зовнішніми – через засоби масової інформації, журналістів, громадські об’єднання, професійні спілки тощо.</w:t>
      </w:r>
    </w:p>
    <w:p w:rsidR="00F21C3B" w:rsidRPr="00B71836" w:rsidRDefault="00B01DC7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Важливо!</w:t>
      </w:r>
      <w:r w:rsidRPr="00B718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6B1F" w:rsidRPr="00B71836">
        <w:rPr>
          <w:rFonts w:ascii="Times New Roman" w:hAnsi="Times New Roman" w:cs="Times New Roman"/>
          <w:sz w:val="24"/>
          <w:szCs w:val="24"/>
          <w:lang w:val="uk-UA"/>
        </w:rPr>
        <w:t>Проте якщо особа повідомляє інформацію, яка явно містить ознаки корупції, у листі чи під час особистого прийому, то таку інформацію також розглядають як повідомлення викривача, якщо усі вказані вище умови дотримані.</w:t>
      </w:r>
    </w:p>
    <w:p w:rsidR="00B01DC7" w:rsidRPr="00B71836" w:rsidRDefault="00B01DC7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Зверніть увагу!</w:t>
      </w:r>
      <w:r w:rsidRPr="00B71836">
        <w:rPr>
          <w:rFonts w:ascii="Times New Roman" w:hAnsi="Times New Roman" w:cs="Times New Roman"/>
          <w:sz w:val="24"/>
          <w:szCs w:val="24"/>
          <w:lang w:val="uk-UA"/>
        </w:rPr>
        <w:t xml:space="preserve"> У разі якщо під час попереднього розгляду повідомлення встановлено, що воно не відповідає вимогам цього </w:t>
      </w:r>
      <w:r w:rsidRPr="00B71836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B71836">
          <w:rPr>
            <w:rStyle w:val="a4"/>
            <w:rFonts w:ascii="Times New Roman" w:hAnsi="Times New Roman" w:cs="Times New Roman"/>
            <w:sz w:val="24"/>
            <w:szCs w:val="24"/>
          </w:rPr>
          <w:t>Закону</w:t>
        </w:r>
      </w:hyperlink>
      <w:r w:rsidRPr="00B71836">
        <w:rPr>
          <w:rFonts w:ascii="Times New Roman" w:hAnsi="Times New Roman" w:cs="Times New Roman"/>
          <w:sz w:val="24"/>
          <w:szCs w:val="24"/>
        </w:rPr>
        <w:t>, </w:t>
      </w:r>
      <w:r w:rsidRPr="00B71836">
        <w:rPr>
          <w:rFonts w:ascii="Times New Roman" w:hAnsi="Times New Roman" w:cs="Times New Roman"/>
          <w:sz w:val="24"/>
          <w:szCs w:val="24"/>
          <w:lang w:val="uk-UA"/>
        </w:rPr>
        <w:t xml:space="preserve"> його подальший розгляд здійснюється у порядку, визначеному для розгляду звернень громадян, про що інформується особа, яка здійснила повідомлення.</w:t>
      </w:r>
    </w:p>
    <w:p w:rsidR="00B71836" w:rsidRDefault="00B71836" w:rsidP="00B71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1DC7" w:rsidRPr="00B71836" w:rsidRDefault="00B01DC7" w:rsidP="00B71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Державний захист викривачів</w:t>
      </w:r>
    </w:p>
    <w:p w:rsidR="00B01DC7" w:rsidRPr="00B71836" w:rsidRDefault="00B01DC7" w:rsidP="00B7183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i/>
          <w:sz w:val="24"/>
          <w:szCs w:val="24"/>
          <w:lang w:val="uk-UA"/>
        </w:rPr>
        <w:t>Національне агентство в разі звернення викривача:</w:t>
      </w:r>
    </w:p>
    <w:p w:rsidR="00B01DC7" w:rsidRPr="00B71836" w:rsidRDefault="00B01DC7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>1) здійснює представництво в суді інтересів викривача у випадках, якщо викривач неспроможний самостійно захистити свої порушені чи оспорювані права або реалізувати процесуальні повноваження, а представники або органи, яким законом надано право захищати права, свободи та інтереси викривача, не здійснюють або неналежним чином здійснюють його захист;</w:t>
      </w:r>
    </w:p>
    <w:p w:rsidR="00B01DC7" w:rsidRPr="00B71836" w:rsidRDefault="00B01DC7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lastRenderedPageBreak/>
        <w:t>2) має право бути присутнім на засіданнях судів усіх інстанцій, у тому числі на закритих судових засіданнях, за умови згоди викривача, в інтересах якого судовий розгляд оголошено закритим;</w:t>
      </w:r>
    </w:p>
    <w:p w:rsidR="00B01DC7" w:rsidRPr="00B71836" w:rsidRDefault="00B01DC7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>3) має право звертатися до суду з позовом (заявою) про захист прав і свобод викривачів, брати участь у судовому розгляді справ, провадження в яких відкрито за його позовами (заявами, клопотаннями (поданнями);</w:t>
      </w:r>
    </w:p>
    <w:p w:rsidR="00B01DC7" w:rsidRPr="00B71836" w:rsidRDefault="00B01DC7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>4) має право вступати у справи, провадження в яких відкрито за позовами (заявами, клопотаннями (поданнями) викривачів, на будь-якій стадії їх судового розгляду;</w:t>
      </w:r>
    </w:p>
    <w:p w:rsidR="00B01DC7" w:rsidRDefault="00B01DC7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 xml:space="preserve">5) має право ініціювати незалежно від участі Національного агентства у судовому провадженні перегляд судових рішень у порядку, встановленому </w:t>
      </w:r>
      <w:hyperlink r:id="rId8" w:history="1">
        <w:r w:rsidR="00B71836" w:rsidRPr="00B71836">
          <w:rPr>
            <w:rStyle w:val="a4"/>
            <w:rFonts w:ascii="Times New Roman" w:hAnsi="Times New Roman" w:cs="Times New Roman"/>
            <w:sz w:val="24"/>
            <w:szCs w:val="24"/>
          </w:rPr>
          <w:t xml:space="preserve">Законом України «Про </w:t>
        </w:r>
        <w:proofErr w:type="spellStart"/>
        <w:r w:rsidR="00B71836" w:rsidRPr="00B71836">
          <w:rPr>
            <w:rStyle w:val="a4"/>
            <w:rFonts w:ascii="Times New Roman" w:hAnsi="Times New Roman" w:cs="Times New Roman"/>
            <w:sz w:val="24"/>
            <w:szCs w:val="24"/>
          </w:rPr>
          <w:t>запобігання</w:t>
        </w:r>
        <w:proofErr w:type="spellEnd"/>
        <w:r w:rsidR="00B71836" w:rsidRPr="00B71836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71836" w:rsidRPr="00B71836">
          <w:rPr>
            <w:rStyle w:val="a4"/>
            <w:rFonts w:ascii="Times New Roman" w:hAnsi="Times New Roman" w:cs="Times New Roman"/>
            <w:sz w:val="24"/>
            <w:szCs w:val="24"/>
          </w:rPr>
          <w:t>корупції</w:t>
        </w:r>
        <w:proofErr w:type="spellEnd"/>
        <w:r w:rsidR="00B71836" w:rsidRPr="00B71836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Pr="00B718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>Отримати консультацію з правових питань можна у Миколаївському місцевому центрі з надання безоплатної вторинної правової допомоги, який працює за адресою: 54056, м. Миколаїв, вул. Космонавтів, 61, тел. (0512) 44-54-60, 44-54-61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Перейти на офіційну </w:t>
      </w:r>
      <w:proofErr w:type="spellStart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>сторінку</w:t>
      </w:r>
      <w:proofErr w:type="spellEnd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 </w:t>
      </w:r>
      <w:proofErr w:type="spellStart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begin"/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instrText xml:space="preserve"> HYPERLINK "http://vlada.pp.ua/goto/aHR0cHM6Ly93d3cuZmFjZWJvb2suY29tLzFteWtvbGFpdi5jZW50ci5CVlBELw==/" \t "_blank" </w:instrText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separate"/>
      </w:r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Facebook</w:t>
      </w:r>
      <w:proofErr w:type="spellEnd"/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 xml:space="preserve"> можна за </w:t>
      </w:r>
      <w:proofErr w:type="spellStart"/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посиланням</w:t>
      </w:r>
      <w:proofErr w:type="spellEnd"/>
      <w:r w:rsidRPr="00B7183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Цілодобово функціонує єдиний телефонний номер системи безоплатної правової допомоги – 0 800 213 103. Дзвінки зі стаціонарних та мобільних телефонів в межах України безкоштовні.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Знайти найближчий місцевий центр або бюро правової допомоги можна </w:t>
      </w:r>
      <w:hyperlink r:id="rId9" w:tgtFrame="_blank" w:history="1">
        <w:r w:rsidRPr="00B71836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на </w:t>
        </w:r>
        <w:proofErr w:type="spellStart"/>
        <w:r w:rsidRPr="00B71836">
          <w:rPr>
            <w:rStyle w:val="a4"/>
            <w:rFonts w:ascii="Times New Roman" w:hAnsi="Times New Roman" w:cs="Times New Roman"/>
            <w:b/>
            <w:sz w:val="24"/>
            <w:szCs w:val="24"/>
          </w:rPr>
          <w:t>мапі</w:t>
        </w:r>
        <w:proofErr w:type="spellEnd"/>
      </w:hyperlink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 або у </w:t>
      </w:r>
      <w:hyperlink r:id="rId10" w:tgtFrame="_blank" w:history="1">
        <w:proofErr w:type="spellStart"/>
        <w:r w:rsidRPr="00B71836">
          <w:rPr>
            <w:rStyle w:val="a4"/>
            <w:rFonts w:ascii="Times New Roman" w:hAnsi="Times New Roman" w:cs="Times New Roman"/>
            <w:b/>
            <w:sz w:val="24"/>
            <w:szCs w:val="24"/>
          </w:rPr>
          <w:t>переліку</w:t>
        </w:r>
        <w:proofErr w:type="spellEnd"/>
        <w:r w:rsidRPr="00B71836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B71836">
          <w:rPr>
            <w:rStyle w:val="a4"/>
            <w:rFonts w:ascii="Times New Roman" w:hAnsi="Times New Roman" w:cs="Times New Roman"/>
            <w:b/>
            <w:sz w:val="24"/>
            <w:szCs w:val="24"/>
          </w:rPr>
          <w:t>центрів</w:t>
        </w:r>
        <w:proofErr w:type="spellEnd"/>
      </w:hyperlink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 xml:space="preserve">Ще більше консультацій на </w:t>
      </w:r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інформаційному ресурсі </w:t>
      </w:r>
      <w:r w:rsidRPr="00B71836">
        <w:rPr>
          <w:rFonts w:ascii="Times New Roman" w:hAnsi="Times New Roman" w:cs="Times New Roman"/>
          <w:bCs/>
          <w:iCs/>
          <w:sz w:val="24"/>
          <w:szCs w:val="24"/>
        </w:rPr>
        <w:t>WikiLegalAid</w:t>
      </w:r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який можна знайти за посиланням </w:t>
      </w:r>
      <w:hyperlink r:id="rId11" w:tgtFrame="_blank" w:history="1">
        <w:proofErr w:type="spellStart"/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wiki</w:t>
        </w:r>
        <w:proofErr w:type="spellEnd"/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legalaid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gov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ua</w:t>
        </w:r>
      </w:hyperlink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71836" w:rsidRPr="00B7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55DE1"/>
    <w:multiLevelType w:val="hybridMultilevel"/>
    <w:tmpl w:val="AA6A425C"/>
    <w:lvl w:ilvl="0" w:tplc="12AA6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1F"/>
    <w:rsid w:val="00601A40"/>
    <w:rsid w:val="007F4622"/>
    <w:rsid w:val="00B01DC7"/>
    <w:rsid w:val="00B71836"/>
    <w:rsid w:val="00E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4AD1-584B-4600-B326-E94AEEC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iki.legalaid.gov.ua/index.php/%D0%93%D0%BE%D0%BB%D0%BE%D0%B2%D0%BD%D0%B0_%D1%81%D1%82%D0%BE%D1%80%D1%96%D0%BD%D0%BA%D0%B0" TargetMode="External"/><Relationship Id="rId5" Type="http://schemas.openxmlformats.org/officeDocument/2006/relationships/hyperlink" Target="mailto:mykolaiv1.mykolaiv@legalaid.mk.ua" TargetMode="External"/><Relationship Id="rId10" Type="http://schemas.openxmlformats.org/officeDocument/2006/relationships/hyperlink" Target="http://vlada.pp.ua/goto/aHR0cHM6Ly93d3cubGVnYWxhaWQuZ292LnVhLw==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a.pp.ua/goto/aHR0cHM6Ly93d3cubGVnYWxhaWQuZ292LnVhLw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2021-07-09T04:36:00Z</dcterms:created>
  <dcterms:modified xsi:type="dcterms:W3CDTF">2021-07-09T05:17:00Z</dcterms:modified>
</cp:coreProperties>
</file>