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24" w:rsidRPr="00C70379" w:rsidRDefault="00CE7AB2" w:rsidP="00510024">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АНАЛІТИЧНА ДОВІДКА</w:t>
      </w:r>
    </w:p>
    <w:p w:rsidR="00D577EF" w:rsidRDefault="00CE7AB2" w:rsidP="0051002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щодо </w:t>
      </w:r>
      <w:r w:rsidR="00AD7C76">
        <w:rPr>
          <w:rFonts w:ascii="Times New Roman" w:hAnsi="Times New Roman" w:cs="Times New Roman"/>
          <w:b/>
          <w:sz w:val="28"/>
          <w:szCs w:val="28"/>
          <w:lang w:val="uk-UA"/>
        </w:rPr>
        <w:t xml:space="preserve">виконання </w:t>
      </w:r>
      <w:r w:rsidR="00510024" w:rsidRPr="00510024">
        <w:rPr>
          <w:rFonts w:ascii="Times New Roman" w:hAnsi="Times New Roman" w:cs="Times New Roman"/>
          <w:b/>
          <w:sz w:val="28"/>
          <w:szCs w:val="28"/>
          <w:lang w:val="uk-UA"/>
        </w:rPr>
        <w:t>бюджетів</w:t>
      </w:r>
      <w:r>
        <w:rPr>
          <w:rFonts w:ascii="Times New Roman" w:hAnsi="Times New Roman" w:cs="Times New Roman"/>
          <w:b/>
          <w:sz w:val="28"/>
          <w:szCs w:val="28"/>
          <w:lang w:val="uk-UA"/>
        </w:rPr>
        <w:t xml:space="preserve"> територіальних громад</w:t>
      </w:r>
      <w:r w:rsidR="00510024" w:rsidRPr="00510024">
        <w:rPr>
          <w:rFonts w:ascii="Times New Roman" w:hAnsi="Times New Roman" w:cs="Times New Roman"/>
          <w:b/>
          <w:sz w:val="28"/>
          <w:szCs w:val="28"/>
          <w:lang w:val="uk-UA"/>
        </w:rPr>
        <w:t xml:space="preserve"> </w:t>
      </w:r>
    </w:p>
    <w:p w:rsidR="00510024" w:rsidRDefault="00510024" w:rsidP="002A5F3A">
      <w:pPr>
        <w:spacing w:after="0"/>
        <w:jc w:val="center"/>
        <w:rPr>
          <w:rFonts w:ascii="Times New Roman" w:hAnsi="Times New Roman" w:cs="Times New Roman"/>
          <w:b/>
          <w:sz w:val="28"/>
          <w:szCs w:val="28"/>
          <w:lang w:val="uk-UA"/>
        </w:rPr>
      </w:pPr>
      <w:proofErr w:type="spellStart"/>
      <w:r w:rsidRPr="00510024">
        <w:rPr>
          <w:rFonts w:ascii="Times New Roman" w:hAnsi="Times New Roman" w:cs="Times New Roman"/>
          <w:b/>
          <w:sz w:val="28"/>
          <w:szCs w:val="28"/>
          <w:lang w:val="uk-UA"/>
        </w:rPr>
        <w:t>Баштанського</w:t>
      </w:r>
      <w:proofErr w:type="spellEnd"/>
      <w:r w:rsidRPr="00510024">
        <w:rPr>
          <w:rFonts w:ascii="Times New Roman" w:hAnsi="Times New Roman" w:cs="Times New Roman"/>
          <w:b/>
          <w:sz w:val="28"/>
          <w:szCs w:val="28"/>
          <w:lang w:val="uk-UA"/>
        </w:rPr>
        <w:t xml:space="preserve"> району </w:t>
      </w:r>
      <w:r w:rsidR="00AD7C76">
        <w:rPr>
          <w:rFonts w:ascii="Times New Roman" w:hAnsi="Times New Roman" w:cs="Times New Roman"/>
          <w:b/>
          <w:sz w:val="28"/>
          <w:szCs w:val="28"/>
          <w:lang w:val="uk-UA"/>
        </w:rPr>
        <w:t>за</w:t>
      </w:r>
      <w:r w:rsidRPr="00510024">
        <w:rPr>
          <w:rFonts w:ascii="Times New Roman" w:hAnsi="Times New Roman" w:cs="Times New Roman"/>
          <w:b/>
          <w:sz w:val="28"/>
          <w:szCs w:val="28"/>
          <w:lang w:val="uk-UA"/>
        </w:rPr>
        <w:t xml:space="preserve"> </w:t>
      </w:r>
      <w:r w:rsidR="00ED7151">
        <w:rPr>
          <w:rFonts w:ascii="Times New Roman" w:hAnsi="Times New Roman" w:cs="Times New Roman"/>
          <w:b/>
          <w:sz w:val="28"/>
          <w:szCs w:val="28"/>
          <w:lang w:val="uk-UA"/>
        </w:rPr>
        <w:t>2021</w:t>
      </w:r>
      <w:r w:rsidR="00D577EF">
        <w:rPr>
          <w:rFonts w:ascii="Times New Roman" w:hAnsi="Times New Roman" w:cs="Times New Roman"/>
          <w:b/>
          <w:sz w:val="28"/>
          <w:szCs w:val="28"/>
          <w:lang w:val="uk-UA"/>
        </w:rPr>
        <w:t xml:space="preserve"> р</w:t>
      </w:r>
      <w:r w:rsidR="00ED7151">
        <w:rPr>
          <w:rFonts w:ascii="Times New Roman" w:hAnsi="Times New Roman" w:cs="Times New Roman"/>
          <w:b/>
          <w:sz w:val="28"/>
          <w:szCs w:val="28"/>
          <w:lang w:val="uk-UA"/>
        </w:rPr>
        <w:t>і</w:t>
      </w:r>
      <w:r w:rsidR="00D577EF">
        <w:rPr>
          <w:rFonts w:ascii="Times New Roman" w:hAnsi="Times New Roman" w:cs="Times New Roman"/>
          <w:b/>
          <w:sz w:val="28"/>
          <w:szCs w:val="28"/>
          <w:lang w:val="uk-UA"/>
        </w:rPr>
        <w:t>к</w:t>
      </w:r>
    </w:p>
    <w:p w:rsidR="00AD7C76" w:rsidRDefault="00AD7C76" w:rsidP="00510024">
      <w:pPr>
        <w:ind w:firstLine="708"/>
        <w:jc w:val="both"/>
        <w:rPr>
          <w:rFonts w:ascii="Times New Roman" w:hAnsi="Times New Roman" w:cs="Times New Roman"/>
          <w:sz w:val="28"/>
          <w:szCs w:val="28"/>
          <w:lang w:val="uk-UA"/>
        </w:rPr>
      </w:pPr>
    </w:p>
    <w:p w:rsidR="00CE4908" w:rsidRDefault="00510024" w:rsidP="00510024">
      <w:pPr>
        <w:ind w:firstLine="708"/>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Реформа міжбюджетних відносин </w:t>
      </w:r>
      <w:r w:rsidRPr="00510024">
        <w:rPr>
          <w:rFonts w:ascii="Times New Roman" w:hAnsi="Times New Roman" w:cs="Times New Roman"/>
          <w:sz w:val="28"/>
          <w:szCs w:val="28"/>
          <w:lang w:val="uk-UA"/>
        </w:rPr>
        <w:t xml:space="preserve">відкрила новий етап розвитку місцевих бюджетів на засадах бюджетної самостійності та фінансової незалежності. </w:t>
      </w:r>
    </w:p>
    <w:p w:rsidR="00510024" w:rsidRDefault="00510024" w:rsidP="00510024">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Починаючи з 01.01.20</w:t>
      </w:r>
      <w:r>
        <w:rPr>
          <w:rFonts w:ascii="Times New Roman" w:hAnsi="Times New Roman" w:cs="Times New Roman"/>
          <w:sz w:val="28"/>
          <w:szCs w:val="28"/>
          <w:lang w:val="uk-UA"/>
        </w:rPr>
        <w:t>21</w:t>
      </w:r>
      <w:r w:rsidRPr="00510024">
        <w:rPr>
          <w:rFonts w:ascii="Times New Roman" w:hAnsi="Times New Roman" w:cs="Times New Roman"/>
          <w:sz w:val="28"/>
          <w:szCs w:val="28"/>
          <w:lang w:val="uk-UA"/>
        </w:rPr>
        <w:t xml:space="preserve"> в </w:t>
      </w:r>
      <w:proofErr w:type="spellStart"/>
      <w:r w:rsidR="00FE5FBF">
        <w:rPr>
          <w:rFonts w:ascii="Times New Roman" w:hAnsi="Times New Roman" w:cs="Times New Roman"/>
          <w:sz w:val="28"/>
          <w:szCs w:val="28"/>
          <w:lang w:val="uk-UA"/>
        </w:rPr>
        <w:t>Баштанському</w:t>
      </w:r>
      <w:proofErr w:type="spellEnd"/>
      <w:r w:rsidR="00ED7151">
        <w:rPr>
          <w:rFonts w:ascii="Times New Roman" w:hAnsi="Times New Roman" w:cs="Times New Roman"/>
          <w:sz w:val="28"/>
          <w:szCs w:val="28"/>
          <w:lang w:val="uk-UA"/>
        </w:rPr>
        <w:t xml:space="preserve"> </w:t>
      </w:r>
      <w:r>
        <w:rPr>
          <w:rFonts w:ascii="Times New Roman" w:hAnsi="Times New Roman" w:cs="Times New Roman"/>
          <w:sz w:val="28"/>
          <w:szCs w:val="28"/>
          <w:lang w:val="uk-UA"/>
        </w:rPr>
        <w:t>районі</w:t>
      </w:r>
      <w:r w:rsidRPr="00510024">
        <w:rPr>
          <w:rFonts w:ascii="Times New Roman" w:hAnsi="Times New Roman" w:cs="Times New Roman"/>
          <w:sz w:val="28"/>
          <w:szCs w:val="28"/>
          <w:lang w:val="uk-UA"/>
        </w:rPr>
        <w:t xml:space="preserve"> почали діяти </w:t>
      </w:r>
      <w:r>
        <w:rPr>
          <w:rFonts w:ascii="Times New Roman" w:hAnsi="Times New Roman" w:cs="Times New Roman"/>
          <w:sz w:val="28"/>
          <w:szCs w:val="28"/>
          <w:lang w:val="uk-UA"/>
        </w:rPr>
        <w:t xml:space="preserve">12 територіальних громад. </w:t>
      </w:r>
      <w:r w:rsidR="00FE5FBF">
        <w:rPr>
          <w:rFonts w:ascii="Times New Roman" w:hAnsi="Times New Roman" w:cs="Times New Roman"/>
          <w:sz w:val="28"/>
          <w:szCs w:val="28"/>
          <w:lang w:val="uk-UA"/>
        </w:rPr>
        <w:t>Тепер</w:t>
      </w:r>
      <w:r w:rsidR="00ED7151">
        <w:rPr>
          <w:rFonts w:ascii="Times New Roman" w:hAnsi="Times New Roman" w:cs="Times New Roman"/>
          <w:sz w:val="28"/>
          <w:szCs w:val="28"/>
          <w:lang w:val="uk-UA"/>
        </w:rPr>
        <w:t xml:space="preserve"> </w:t>
      </w:r>
      <w:r w:rsidR="00A43045" w:rsidRPr="00510024">
        <w:rPr>
          <w:rFonts w:ascii="Times New Roman" w:hAnsi="Times New Roman" w:cs="Times New Roman"/>
          <w:sz w:val="28"/>
          <w:szCs w:val="28"/>
          <w:lang w:val="uk-UA"/>
        </w:rPr>
        <w:t xml:space="preserve">громадам </w:t>
      </w:r>
      <w:r w:rsidR="00FE5FBF" w:rsidRPr="00510024">
        <w:rPr>
          <w:rFonts w:ascii="Times New Roman" w:hAnsi="Times New Roman" w:cs="Times New Roman"/>
          <w:sz w:val="28"/>
          <w:szCs w:val="28"/>
          <w:lang w:val="uk-UA"/>
        </w:rPr>
        <w:t>нада</w:t>
      </w:r>
      <w:r w:rsidR="00FE5FBF">
        <w:rPr>
          <w:rFonts w:ascii="Times New Roman" w:hAnsi="Times New Roman" w:cs="Times New Roman"/>
          <w:sz w:val="28"/>
          <w:szCs w:val="28"/>
          <w:lang w:val="uk-UA"/>
        </w:rPr>
        <w:t>н</w:t>
      </w:r>
      <w:r w:rsidR="00FE5FBF" w:rsidRPr="00510024">
        <w:rPr>
          <w:rFonts w:ascii="Times New Roman" w:hAnsi="Times New Roman" w:cs="Times New Roman"/>
          <w:sz w:val="28"/>
          <w:szCs w:val="28"/>
          <w:lang w:val="uk-UA"/>
        </w:rPr>
        <w:t xml:space="preserve">о </w:t>
      </w:r>
      <w:r w:rsidR="00A43045">
        <w:rPr>
          <w:rFonts w:ascii="Times New Roman" w:hAnsi="Times New Roman" w:cs="Times New Roman"/>
          <w:sz w:val="28"/>
          <w:szCs w:val="28"/>
          <w:lang w:val="uk-UA"/>
        </w:rPr>
        <w:t xml:space="preserve">фінансові ресурси, </w:t>
      </w:r>
      <w:r w:rsidR="00FE5FBF" w:rsidRPr="00510024">
        <w:rPr>
          <w:rFonts w:ascii="Times New Roman" w:hAnsi="Times New Roman" w:cs="Times New Roman"/>
          <w:sz w:val="28"/>
          <w:szCs w:val="28"/>
          <w:lang w:val="uk-UA"/>
        </w:rPr>
        <w:t>змогу перебрати на себе більшість повноважень, підвищити ф</w:t>
      </w:r>
      <w:r w:rsidR="00A43045">
        <w:rPr>
          <w:rFonts w:ascii="Times New Roman" w:hAnsi="Times New Roman" w:cs="Times New Roman"/>
          <w:sz w:val="28"/>
          <w:szCs w:val="28"/>
          <w:lang w:val="uk-UA"/>
        </w:rPr>
        <w:t>інансову спроможність територій</w:t>
      </w:r>
      <w:r w:rsidR="00FE5FBF" w:rsidRPr="00510024">
        <w:rPr>
          <w:rFonts w:ascii="Times New Roman" w:hAnsi="Times New Roman" w:cs="Times New Roman"/>
          <w:sz w:val="28"/>
          <w:szCs w:val="28"/>
          <w:lang w:val="uk-UA"/>
        </w:rPr>
        <w:t>.</w:t>
      </w:r>
    </w:p>
    <w:p w:rsidR="00510024" w:rsidRPr="00510024" w:rsidRDefault="00510024" w:rsidP="00510024">
      <w:pPr>
        <w:ind w:firstLine="708"/>
        <w:jc w:val="center"/>
        <w:rPr>
          <w:rFonts w:ascii="Times New Roman" w:hAnsi="Times New Roman" w:cs="Times New Roman"/>
          <w:b/>
          <w:sz w:val="28"/>
          <w:szCs w:val="28"/>
          <w:lang w:val="uk-UA"/>
        </w:rPr>
      </w:pPr>
      <w:r w:rsidRPr="00510024">
        <w:rPr>
          <w:rFonts w:ascii="Times New Roman" w:hAnsi="Times New Roman" w:cs="Times New Roman"/>
          <w:b/>
          <w:sz w:val="28"/>
          <w:szCs w:val="28"/>
          <w:lang w:val="uk-UA"/>
        </w:rPr>
        <w:t>Доходи</w:t>
      </w:r>
    </w:p>
    <w:p w:rsidR="00DA6623" w:rsidRPr="00583184" w:rsidRDefault="00510024" w:rsidP="00583184">
      <w:pPr>
        <w:ind w:firstLine="708"/>
        <w:jc w:val="both"/>
        <w:rPr>
          <w:rFonts w:ascii="Times New Roman" w:hAnsi="Times New Roman" w:cs="Times New Roman"/>
          <w:b/>
          <w:sz w:val="28"/>
          <w:szCs w:val="28"/>
          <w:lang w:val="uk-UA"/>
        </w:rPr>
      </w:pPr>
      <w:r w:rsidRPr="00510024">
        <w:rPr>
          <w:rFonts w:ascii="Times New Roman" w:hAnsi="Times New Roman" w:cs="Times New Roman"/>
          <w:sz w:val="28"/>
          <w:szCs w:val="28"/>
          <w:lang w:val="uk-UA"/>
        </w:rPr>
        <w:t xml:space="preserve">До </w:t>
      </w:r>
      <w:r w:rsidRPr="00C83FEE">
        <w:rPr>
          <w:rFonts w:ascii="Times New Roman" w:hAnsi="Times New Roman" w:cs="Times New Roman"/>
          <w:b/>
          <w:sz w:val="28"/>
          <w:szCs w:val="28"/>
          <w:lang w:val="uk-UA"/>
        </w:rPr>
        <w:t>загального фонду</w:t>
      </w:r>
      <w:r w:rsidRPr="00510024">
        <w:rPr>
          <w:rFonts w:ascii="Times New Roman" w:hAnsi="Times New Roman" w:cs="Times New Roman"/>
          <w:sz w:val="28"/>
          <w:szCs w:val="28"/>
          <w:lang w:val="uk-UA"/>
        </w:rPr>
        <w:t xml:space="preserve"> бюджетів територіальних громад </w:t>
      </w:r>
      <w:r>
        <w:rPr>
          <w:rFonts w:ascii="Times New Roman" w:hAnsi="Times New Roman" w:cs="Times New Roman"/>
          <w:sz w:val="28"/>
          <w:szCs w:val="28"/>
          <w:lang w:val="uk-UA"/>
        </w:rPr>
        <w:t>району</w:t>
      </w:r>
      <w:r w:rsidRPr="00510024">
        <w:rPr>
          <w:rFonts w:ascii="Times New Roman" w:hAnsi="Times New Roman" w:cs="Times New Roman"/>
          <w:sz w:val="28"/>
          <w:szCs w:val="28"/>
          <w:lang w:val="uk-UA"/>
        </w:rPr>
        <w:t xml:space="preserve"> протягом</w:t>
      </w:r>
      <w:r w:rsidR="009A1372">
        <w:rPr>
          <w:rFonts w:ascii="Times New Roman" w:hAnsi="Times New Roman" w:cs="Times New Roman"/>
          <w:sz w:val="28"/>
          <w:szCs w:val="28"/>
          <w:lang w:val="uk-UA"/>
        </w:rPr>
        <w:t xml:space="preserve"> </w:t>
      </w:r>
      <w:r w:rsidR="002E2143">
        <w:rPr>
          <w:rFonts w:ascii="Times New Roman" w:hAnsi="Times New Roman" w:cs="Times New Roman"/>
          <w:sz w:val="28"/>
          <w:szCs w:val="28"/>
          <w:lang w:val="uk-UA"/>
        </w:rPr>
        <w:t>2021</w:t>
      </w:r>
      <w:r w:rsidRPr="00510024">
        <w:rPr>
          <w:rFonts w:ascii="Times New Roman" w:hAnsi="Times New Roman" w:cs="Times New Roman"/>
          <w:sz w:val="28"/>
          <w:szCs w:val="28"/>
          <w:lang w:val="uk-UA"/>
        </w:rPr>
        <w:t xml:space="preserve"> року </w:t>
      </w:r>
      <w:r w:rsidRPr="00C83FEE">
        <w:rPr>
          <w:rFonts w:ascii="Times New Roman" w:hAnsi="Times New Roman" w:cs="Times New Roman"/>
          <w:b/>
          <w:sz w:val="28"/>
          <w:szCs w:val="28"/>
          <w:lang w:val="uk-UA"/>
        </w:rPr>
        <w:t xml:space="preserve">надійшло </w:t>
      </w:r>
      <w:r w:rsidR="00583184">
        <w:rPr>
          <w:rFonts w:ascii="Times New Roman" w:hAnsi="Times New Roman" w:cs="Times New Roman"/>
          <w:b/>
          <w:sz w:val="28"/>
          <w:szCs w:val="28"/>
          <w:lang w:val="uk-UA"/>
        </w:rPr>
        <w:t>6</w:t>
      </w:r>
      <w:r w:rsidR="009A1372">
        <w:rPr>
          <w:rFonts w:ascii="Times New Roman" w:hAnsi="Times New Roman" w:cs="Times New Roman"/>
          <w:b/>
          <w:sz w:val="28"/>
          <w:szCs w:val="28"/>
          <w:lang w:val="uk-UA"/>
        </w:rPr>
        <w:t>62</w:t>
      </w:r>
      <w:r w:rsidR="00736FD1">
        <w:rPr>
          <w:rFonts w:ascii="Times New Roman" w:hAnsi="Times New Roman" w:cs="Times New Roman"/>
          <w:b/>
          <w:sz w:val="28"/>
          <w:szCs w:val="28"/>
          <w:lang w:val="uk-UA"/>
        </w:rPr>
        <w:t xml:space="preserve"> 781,0</w:t>
      </w:r>
      <w:r w:rsidR="009A1372">
        <w:rPr>
          <w:rFonts w:ascii="Times New Roman" w:hAnsi="Times New Roman" w:cs="Times New Roman"/>
          <w:b/>
          <w:sz w:val="28"/>
          <w:szCs w:val="28"/>
          <w:lang w:val="uk-UA"/>
        </w:rPr>
        <w:t xml:space="preserve"> </w:t>
      </w:r>
      <w:proofErr w:type="spellStart"/>
      <w:r w:rsidRPr="00C83FEE">
        <w:rPr>
          <w:rFonts w:ascii="Times New Roman" w:hAnsi="Times New Roman" w:cs="Times New Roman"/>
          <w:b/>
          <w:sz w:val="28"/>
          <w:szCs w:val="28"/>
          <w:lang w:val="uk-UA"/>
        </w:rPr>
        <w:t>тис.грн</w:t>
      </w:r>
      <w:proofErr w:type="spellEnd"/>
      <w:r w:rsidRPr="00510024">
        <w:rPr>
          <w:rFonts w:ascii="Times New Roman" w:hAnsi="Times New Roman" w:cs="Times New Roman"/>
          <w:sz w:val="28"/>
          <w:szCs w:val="28"/>
          <w:lang w:val="uk-UA"/>
        </w:rPr>
        <w:t xml:space="preserve">, що становить </w:t>
      </w:r>
      <w:r w:rsidR="002E2143">
        <w:rPr>
          <w:rFonts w:ascii="Times New Roman" w:hAnsi="Times New Roman" w:cs="Times New Roman"/>
          <w:sz w:val="28"/>
          <w:szCs w:val="28"/>
          <w:lang w:val="uk-UA"/>
        </w:rPr>
        <w:t>10</w:t>
      </w:r>
      <w:r w:rsidR="009A1372">
        <w:rPr>
          <w:rFonts w:ascii="Times New Roman" w:hAnsi="Times New Roman" w:cs="Times New Roman"/>
          <w:sz w:val="28"/>
          <w:szCs w:val="28"/>
          <w:lang w:val="uk-UA"/>
        </w:rPr>
        <w:t>6</w:t>
      </w:r>
      <w:r w:rsidR="002E2143">
        <w:rPr>
          <w:rFonts w:ascii="Times New Roman" w:hAnsi="Times New Roman" w:cs="Times New Roman"/>
          <w:sz w:val="28"/>
          <w:szCs w:val="28"/>
          <w:lang w:val="uk-UA"/>
        </w:rPr>
        <w:t>,1</w:t>
      </w:r>
      <w:r w:rsidRPr="00510024">
        <w:rPr>
          <w:rFonts w:ascii="Times New Roman" w:hAnsi="Times New Roman" w:cs="Times New Roman"/>
          <w:sz w:val="28"/>
          <w:szCs w:val="28"/>
          <w:lang w:val="uk-UA"/>
        </w:rPr>
        <w:t>% від річної суми</w:t>
      </w:r>
      <w:r w:rsidR="002E2143">
        <w:rPr>
          <w:rFonts w:ascii="Times New Roman" w:hAnsi="Times New Roman" w:cs="Times New Roman"/>
          <w:sz w:val="28"/>
          <w:szCs w:val="28"/>
          <w:lang w:val="uk-UA"/>
        </w:rPr>
        <w:t>, затвердженої місцевими радами</w:t>
      </w:r>
      <w:r w:rsidR="009A1372">
        <w:rPr>
          <w:rFonts w:ascii="Times New Roman" w:hAnsi="Times New Roman" w:cs="Times New Roman"/>
          <w:sz w:val="28"/>
          <w:szCs w:val="28"/>
          <w:lang w:val="uk-UA"/>
        </w:rPr>
        <w:t xml:space="preserve"> з урахуванням змін</w:t>
      </w:r>
      <w:r w:rsidRPr="00510024">
        <w:rPr>
          <w:rFonts w:ascii="Times New Roman" w:hAnsi="Times New Roman" w:cs="Times New Roman"/>
          <w:sz w:val="28"/>
          <w:szCs w:val="28"/>
          <w:lang w:val="uk-UA"/>
        </w:rPr>
        <w:t xml:space="preserve">. </w:t>
      </w:r>
    </w:p>
    <w:p w:rsidR="008A5F5A" w:rsidRDefault="00510024" w:rsidP="00736FD1">
      <w:pPr>
        <w:ind w:firstLine="708"/>
        <w:jc w:val="both"/>
        <w:rPr>
          <w:rFonts w:ascii="Times New Roman" w:hAnsi="Times New Roman" w:cs="Times New Roman"/>
          <w:sz w:val="28"/>
          <w:szCs w:val="28"/>
          <w:lang w:val="uk-UA"/>
        </w:rPr>
      </w:pPr>
      <w:r w:rsidRPr="00C83FEE">
        <w:rPr>
          <w:rFonts w:ascii="Times New Roman" w:hAnsi="Times New Roman" w:cs="Times New Roman"/>
          <w:b/>
          <w:sz w:val="28"/>
          <w:szCs w:val="28"/>
          <w:lang w:val="uk-UA"/>
        </w:rPr>
        <w:t>Перевиконання</w:t>
      </w:r>
      <w:r w:rsidRPr="00510024">
        <w:rPr>
          <w:rFonts w:ascii="Times New Roman" w:hAnsi="Times New Roman" w:cs="Times New Roman"/>
          <w:sz w:val="28"/>
          <w:szCs w:val="28"/>
          <w:lang w:val="uk-UA"/>
        </w:rPr>
        <w:t xml:space="preserve"> затвердженого місцевими радами плану становить </w:t>
      </w:r>
      <w:r w:rsidR="00736FD1" w:rsidRPr="00736FD1">
        <w:rPr>
          <w:rFonts w:ascii="Times New Roman" w:hAnsi="Times New Roman" w:cs="Times New Roman"/>
          <w:b/>
          <w:sz w:val="28"/>
          <w:szCs w:val="28"/>
          <w:lang w:val="uk-UA"/>
        </w:rPr>
        <w:t>37</w:t>
      </w:r>
      <w:r w:rsidR="00735391">
        <w:rPr>
          <w:rFonts w:ascii="Times New Roman" w:hAnsi="Times New Roman" w:cs="Times New Roman"/>
          <w:b/>
          <w:sz w:val="28"/>
          <w:szCs w:val="28"/>
          <w:lang w:val="uk-UA"/>
        </w:rPr>
        <w:t> </w:t>
      </w:r>
      <w:r w:rsidR="00736FD1">
        <w:rPr>
          <w:rFonts w:ascii="Times New Roman" w:hAnsi="Times New Roman" w:cs="Times New Roman"/>
          <w:b/>
          <w:sz w:val="28"/>
          <w:szCs w:val="28"/>
          <w:lang w:val="uk-UA"/>
        </w:rPr>
        <w:t>904</w:t>
      </w:r>
      <w:r w:rsidR="00583184">
        <w:rPr>
          <w:rFonts w:ascii="Times New Roman" w:hAnsi="Times New Roman" w:cs="Times New Roman"/>
          <w:b/>
          <w:sz w:val="28"/>
          <w:szCs w:val="28"/>
          <w:lang w:val="uk-UA"/>
        </w:rPr>
        <w:t>,</w:t>
      </w:r>
      <w:r w:rsidR="00736FD1">
        <w:rPr>
          <w:rFonts w:ascii="Times New Roman" w:hAnsi="Times New Roman" w:cs="Times New Roman"/>
          <w:b/>
          <w:sz w:val="28"/>
          <w:szCs w:val="28"/>
          <w:lang w:val="uk-UA"/>
        </w:rPr>
        <w:t>1</w:t>
      </w:r>
      <w:r w:rsidR="00735391">
        <w:rPr>
          <w:rFonts w:ascii="Times New Roman" w:hAnsi="Times New Roman" w:cs="Times New Roman"/>
          <w:b/>
          <w:sz w:val="28"/>
          <w:szCs w:val="28"/>
          <w:lang w:val="uk-UA"/>
        </w:rPr>
        <w:t xml:space="preserve"> </w:t>
      </w:r>
      <w:proofErr w:type="spellStart"/>
      <w:r w:rsidRPr="00C83FEE">
        <w:rPr>
          <w:rFonts w:ascii="Times New Roman" w:hAnsi="Times New Roman" w:cs="Times New Roman"/>
          <w:b/>
          <w:sz w:val="28"/>
          <w:szCs w:val="28"/>
          <w:lang w:val="uk-UA"/>
        </w:rPr>
        <w:t>тис.грн</w:t>
      </w:r>
      <w:proofErr w:type="spellEnd"/>
      <w:r w:rsidRPr="00C83FEE">
        <w:rPr>
          <w:rFonts w:ascii="Times New Roman" w:hAnsi="Times New Roman" w:cs="Times New Roman"/>
          <w:b/>
          <w:sz w:val="28"/>
          <w:szCs w:val="28"/>
          <w:lang w:val="uk-UA"/>
        </w:rPr>
        <w:t>.</w:t>
      </w:r>
      <w:r w:rsidRPr="00510024">
        <w:rPr>
          <w:rFonts w:ascii="Times New Roman" w:hAnsi="Times New Roman" w:cs="Times New Roman"/>
          <w:sz w:val="28"/>
          <w:szCs w:val="28"/>
          <w:lang w:val="uk-UA"/>
        </w:rPr>
        <w:t xml:space="preserve"> За підсумками </w:t>
      </w:r>
      <w:r w:rsidR="00735391">
        <w:rPr>
          <w:rFonts w:ascii="Times New Roman" w:hAnsi="Times New Roman" w:cs="Times New Roman"/>
          <w:sz w:val="28"/>
          <w:szCs w:val="28"/>
          <w:lang w:val="uk-UA"/>
        </w:rPr>
        <w:t>2021 року</w:t>
      </w:r>
      <w:r w:rsidRPr="00510024">
        <w:rPr>
          <w:rFonts w:ascii="Times New Roman" w:hAnsi="Times New Roman" w:cs="Times New Roman"/>
          <w:sz w:val="28"/>
          <w:szCs w:val="28"/>
          <w:lang w:val="uk-UA"/>
        </w:rPr>
        <w:t xml:space="preserve"> виконані усі</w:t>
      </w:r>
      <w:r w:rsidR="00736FD1">
        <w:rPr>
          <w:rFonts w:ascii="Times New Roman" w:hAnsi="Times New Roman" w:cs="Times New Roman"/>
          <w:sz w:val="28"/>
          <w:szCs w:val="28"/>
          <w:lang w:val="uk-UA"/>
        </w:rPr>
        <w:t xml:space="preserve"> бюджети територіальних громад.</w:t>
      </w:r>
    </w:p>
    <w:p w:rsidR="001A59A5" w:rsidRDefault="001A59A5" w:rsidP="001A59A5">
      <w:pPr>
        <w:spacing w:after="0"/>
        <w:ind w:firstLine="708"/>
        <w:jc w:val="both"/>
        <w:rPr>
          <w:rFonts w:ascii="Times New Roman" w:hAnsi="Times New Roman" w:cs="Times New Roman"/>
          <w:sz w:val="28"/>
          <w:szCs w:val="28"/>
          <w:lang w:val="uk-UA"/>
        </w:rPr>
      </w:pPr>
    </w:p>
    <w:p w:rsidR="00A94E82" w:rsidRDefault="0041545A" w:rsidP="001A59A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Найбільше перевиконання планових </w:t>
      </w:r>
      <w:r w:rsidR="004D4C1A">
        <w:rPr>
          <w:rFonts w:ascii="Times New Roman" w:hAnsi="Times New Roman" w:cs="Times New Roman"/>
          <w:sz w:val="28"/>
          <w:szCs w:val="28"/>
          <w:lang w:val="uk-UA"/>
        </w:rPr>
        <w:t>показників</w:t>
      </w:r>
      <w:r>
        <w:rPr>
          <w:rFonts w:ascii="Times New Roman" w:hAnsi="Times New Roman" w:cs="Times New Roman"/>
          <w:sz w:val="28"/>
          <w:szCs w:val="28"/>
          <w:lang w:val="uk-UA"/>
        </w:rPr>
        <w:t xml:space="preserve"> дохідної частини </w:t>
      </w:r>
      <w:r w:rsidR="004D4C1A">
        <w:rPr>
          <w:rFonts w:ascii="Times New Roman" w:hAnsi="Times New Roman" w:cs="Times New Roman"/>
          <w:sz w:val="28"/>
          <w:szCs w:val="28"/>
          <w:lang w:val="uk-UA"/>
        </w:rPr>
        <w:t>спостерігається у територіальних громадах</w:t>
      </w:r>
      <w:r w:rsidR="00A94E82">
        <w:rPr>
          <w:rFonts w:ascii="Times New Roman" w:hAnsi="Times New Roman" w:cs="Times New Roman"/>
          <w:sz w:val="28"/>
          <w:szCs w:val="28"/>
          <w:lang w:val="uk-UA"/>
        </w:rPr>
        <w:t>:</w:t>
      </w:r>
    </w:p>
    <w:p w:rsidR="00A94E82" w:rsidRDefault="00865CD1" w:rsidP="00A94E82">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Березнегуватській</w:t>
      </w:r>
      <w:proofErr w:type="spellEnd"/>
      <w:r w:rsidR="005C2874">
        <w:rPr>
          <w:rFonts w:ascii="Times New Roman" w:hAnsi="Times New Roman" w:cs="Times New Roman"/>
          <w:sz w:val="28"/>
          <w:szCs w:val="28"/>
          <w:lang w:val="uk-UA"/>
        </w:rPr>
        <w:t xml:space="preserve"> +</w:t>
      </w:r>
      <w:r>
        <w:rPr>
          <w:rFonts w:ascii="Times New Roman" w:hAnsi="Times New Roman" w:cs="Times New Roman"/>
          <w:sz w:val="28"/>
          <w:szCs w:val="28"/>
          <w:lang w:val="uk-UA"/>
        </w:rPr>
        <w:t>6</w:t>
      </w:r>
      <w:r w:rsidR="005C2874">
        <w:rPr>
          <w:rFonts w:ascii="Times New Roman" w:hAnsi="Times New Roman" w:cs="Times New Roman"/>
          <w:sz w:val="28"/>
          <w:szCs w:val="28"/>
          <w:lang w:val="uk-UA"/>
        </w:rPr>
        <w:t xml:space="preserve"> </w:t>
      </w:r>
      <w:r>
        <w:rPr>
          <w:rFonts w:ascii="Times New Roman" w:hAnsi="Times New Roman" w:cs="Times New Roman"/>
          <w:sz w:val="28"/>
          <w:szCs w:val="28"/>
          <w:lang w:val="uk-UA"/>
        </w:rPr>
        <w:t>992</w:t>
      </w:r>
      <w:r w:rsidR="004D4C1A" w:rsidRPr="00A94E82">
        <w:rPr>
          <w:rFonts w:ascii="Times New Roman" w:hAnsi="Times New Roman" w:cs="Times New Roman"/>
          <w:sz w:val="28"/>
          <w:szCs w:val="28"/>
          <w:lang w:val="uk-UA"/>
        </w:rPr>
        <w:t>,</w:t>
      </w:r>
      <w:r>
        <w:rPr>
          <w:rFonts w:ascii="Times New Roman" w:hAnsi="Times New Roman" w:cs="Times New Roman"/>
          <w:sz w:val="28"/>
          <w:szCs w:val="28"/>
          <w:lang w:val="uk-UA"/>
        </w:rPr>
        <w:t>0</w:t>
      </w:r>
      <w:r w:rsidR="004D4C1A" w:rsidRPr="00A94E82">
        <w:rPr>
          <w:rFonts w:ascii="Times New Roman" w:hAnsi="Times New Roman" w:cs="Times New Roman"/>
          <w:sz w:val="28"/>
          <w:szCs w:val="28"/>
          <w:lang w:val="uk-UA"/>
        </w:rPr>
        <w:t xml:space="preserve"> </w:t>
      </w:r>
      <w:proofErr w:type="spellStart"/>
      <w:r w:rsidR="004D4C1A" w:rsidRPr="00A94E82">
        <w:rPr>
          <w:rFonts w:ascii="Times New Roman" w:hAnsi="Times New Roman" w:cs="Times New Roman"/>
          <w:sz w:val="28"/>
          <w:szCs w:val="28"/>
          <w:lang w:val="uk-UA"/>
        </w:rPr>
        <w:t>тис.грн</w:t>
      </w:r>
      <w:proofErr w:type="spellEnd"/>
      <w:r w:rsidR="004D4C1A" w:rsidRPr="00A94E82">
        <w:rPr>
          <w:rFonts w:ascii="Times New Roman" w:hAnsi="Times New Roman" w:cs="Times New Roman"/>
          <w:sz w:val="28"/>
          <w:szCs w:val="28"/>
          <w:lang w:val="uk-UA"/>
        </w:rPr>
        <w:t xml:space="preserve">, </w:t>
      </w:r>
    </w:p>
    <w:p w:rsidR="00A94E82" w:rsidRDefault="00865CD1" w:rsidP="00A94E82">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Інгульській</w:t>
      </w:r>
      <w:proofErr w:type="spellEnd"/>
      <w:r w:rsidR="00736FD1">
        <w:rPr>
          <w:rFonts w:ascii="Times New Roman" w:hAnsi="Times New Roman" w:cs="Times New Roman"/>
          <w:sz w:val="28"/>
          <w:szCs w:val="28"/>
          <w:lang w:val="uk-UA"/>
        </w:rPr>
        <w:t xml:space="preserve"> +</w:t>
      </w:r>
      <w:r>
        <w:rPr>
          <w:rFonts w:ascii="Times New Roman" w:hAnsi="Times New Roman" w:cs="Times New Roman"/>
          <w:sz w:val="28"/>
          <w:szCs w:val="28"/>
          <w:lang w:val="uk-UA"/>
        </w:rPr>
        <w:t>4</w:t>
      </w:r>
      <w:r w:rsidR="00736FD1">
        <w:rPr>
          <w:rFonts w:ascii="Times New Roman" w:hAnsi="Times New Roman" w:cs="Times New Roman"/>
          <w:sz w:val="28"/>
          <w:szCs w:val="28"/>
          <w:lang w:val="uk-UA"/>
        </w:rPr>
        <w:t xml:space="preserve"> </w:t>
      </w:r>
      <w:r>
        <w:rPr>
          <w:rFonts w:ascii="Times New Roman" w:hAnsi="Times New Roman" w:cs="Times New Roman"/>
          <w:sz w:val="28"/>
          <w:szCs w:val="28"/>
          <w:lang w:val="uk-UA"/>
        </w:rPr>
        <w:t>488</w:t>
      </w:r>
      <w:r w:rsidR="00736FD1" w:rsidRPr="00A94E82">
        <w:rPr>
          <w:rFonts w:ascii="Times New Roman" w:hAnsi="Times New Roman" w:cs="Times New Roman"/>
          <w:sz w:val="28"/>
          <w:szCs w:val="28"/>
          <w:lang w:val="uk-UA"/>
        </w:rPr>
        <w:t>,</w:t>
      </w:r>
      <w:r>
        <w:rPr>
          <w:rFonts w:ascii="Times New Roman" w:hAnsi="Times New Roman" w:cs="Times New Roman"/>
          <w:sz w:val="28"/>
          <w:szCs w:val="28"/>
          <w:lang w:val="uk-UA"/>
        </w:rPr>
        <w:t>3</w:t>
      </w:r>
      <w:r w:rsidR="00736FD1" w:rsidRPr="00A94E82">
        <w:rPr>
          <w:rFonts w:ascii="Times New Roman" w:hAnsi="Times New Roman" w:cs="Times New Roman"/>
          <w:sz w:val="28"/>
          <w:szCs w:val="28"/>
          <w:lang w:val="uk-UA"/>
        </w:rPr>
        <w:t xml:space="preserve"> </w:t>
      </w:r>
      <w:proofErr w:type="spellStart"/>
      <w:r w:rsidR="00736FD1" w:rsidRPr="00A94E82">
        <w:rPr>
          <w:rFonts w:ascii="Times New Roman" w:hAnsi="Times New Roman" w:cs="Times New Roman"/>
          <w:sz w:val="28"/>
          <w:szCs w:val="28"/>
          <w:lang w:val="uk-UA"/>
        </w:rPr>
        <w:t>тис.грн</w:t>
      </w:r>
      <w:proofErr w:type="spellEnd"/>
      <w:r w:rsidR="00EF5900">
        <w:rPr>
          <w:rFonts w:ascii="Times New Roman" w:hAnsi="Times New Roman" w:cs="Times New Roman"/>
          <w:sz w:val="28"/>
          <w:szCs w:val="28"/>
          <w:lang w:val="uk-UA"/>
        </w:rPr>
        <w:t>,</w:t>
      </w:r>
    </w:p>
    <w:p w:rsidR="00736FD1" w:rsidRDefault="00865CD1" w:rsidP="00736FD1">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Снігурівській</w:t>
      </w:r>
      <w:proofErr w:type="spellEnd"/>
      <w:r>
        <w:rPr>
          <w:rFonts w:ascii="Times New Roman" w:hAnsi="Times New Roman" w:cs="Times New Roman"/>
          <w:sz w:val="28"/>
          <w:szCs w:val="28"/>
          <w:lang w:val="uk-UA"/>
        </w:rPr>
        <w:t xml:space="preserve"> +4 471,5</w:t>
      </w:r>
      <w:r w:rsidR="00736FD1">
        <w:rPr>
          <w:rFonts w:ascii="Times New Roman" w:hAnsi="Times New Roman" w:cs="Times New Roman"/>
          <w:sz w:val="28"/>
          <w:szCs w:val="28"/>
          <w:lang w:val="uk-UA"/>
        </w:rPr>
        <w:t xml:space="preserve"> </w:t>
      </w:r>
      <w:proofErr w:type="spellStart"/>
      <w:r w:rsidR="00736FD1">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p w:rsidR="00E3423E" w:rsidRPr="00FE7E12" w:rsidRDefault="00510024" w:rsidP="00510024">
      <w:pPr>
        <w:ind w:firstLine="708"/>
        <w:jc w:val="both"/>
        <w:rPr>
          <w:rFonts w:ascii="Times New Roman" w:hAnsi="Times New Roman" w:cs="Times New Roman"/>
          <w:sz w:val="28"/>
          <w:szCs w:val="28"/>
          <w:lang w:val="uk-UA"/>
        </w:rPr>
      </w:pPr>
      <w:r w:rsidRPr="00FE7E12">
        <w:rPr>
          <w:rFonts w:ascii="Times New Roman" w:hAnsi="Times New Roman" w:cs="Times New Roman"/>
          <w:sz w:val="28"/>
          <w:szCs w:val="28"/>
          <w:lang w:val="uk-UA"/>
        </w:rPr>
        <w:t xml:space="preserve">В порівнянні з відповідним періодом минулого року </w:t>
      </w:r>
      <w:r w:rsidRPr="00FE7E12">
        <w:rPr>
          <w:rFonts w:ascii="Times New Roman" w:hAnsi="Times New Roman" w:cs="Times New Roman"/>
          <w:b/>
          <w:sz w:val="28"/>
          <w:szCs w:val="28"/>
          <w:lang w:val="uk-UA"/>
        </w:rPr>
        <w:t>надходження зросли</w:t>
      </w:r>
      <w:r w:rsidRPr="00FE7E12">
        <w:rPr>
          <w:rFonts w:ascii="Times New Roman" w:hAnsi="Times New Roman" w:cs="Times New Roman"/>
          <w:sz w:val="28"/>
          <w:szCs w:val="28"/>
          <w:lang w:val="uk-UA"/>
        </w:rPr>
        <w:t xml:space="preserve"> (у співставних умовах) на </w:t>
      </w:r>
      <w:r w:rsidR="00865CD1" w:rsidRPr="00865CD1">
        <w:rPr>
          <w:rFonts w:ascii="Times New Roman" w:hAnsi="Times New Roman" w:cs="Times New Roman"/>
          <w:b/>
          <w:sz w:val="28"/>
          <w:szCs w:val="28"/>
          <w:lang w:val="uk-UA"/>
        </w:rPr>
        <w:t>88</w:t>
      </w:r>
      <w:r w:rsidR="00C81F21" w:rsidRPr="00FE7E12">
        <w:rPr>
          <w:rFonts w:ascii="Times New Roman" w:hAnsi="Times New Roman" w:cs="Times New Roman"/>
          <w:b/>
          <w:sz w:val="28"/>
          <w:szCs w:val="28"/>
          <w:lang w:val="uk-UA"/>
        </w:rPr>
        <w:t> </w:t>
      </w:r>
      <w:r w:rsidR="00865CD1">
        <w:rPr>
          <w:rFonts w:ascii="Times New Roman" w:hAnsi="Times New Roman" w:cs="Times New Roman"/>
          <w:b/>
          <w:sz w:val="28"/>
          <w:szCs w:val="28"/>
          <w:lang w:val="uk-UA"/>
        </w:rPr>
        <w:t>440</w:t>
      </w:r>
      <w:r w:rsidR="00C81F21" w:rsidRPr="00FE7E12">
        <w:rPr>
          <w:rFonts w:ascii="Times New Roman" w:hAnsi="Times New Roman" w:cs="Times New Roman"/>
          <w:b/>
          <w:sz w:val="28"/>
          <w:szCs w:val="28"/>
          <w:lang w:val="uk-UA"/>
        </w:rPr>
        <w:t>,</w:t>
      </w:r>
      <w:r w:rsidR="00865CD1">
        <w:rPr>
          <w:rFonts w:ascii="Times New Roman" w:hAnsi="Times New Roman" w:cs="Times New Roman"/>
          <w:b/>
          <w:sz w:val="28"/>
          <w:szCs w:val="28"/>
          <w:lang w:val="uk-UA"/>
        </w:rPr>
        <w:t xml:space="preserve">6 </w:t>
      </w:r>
      <w:proofErr w:type="spellStart"/>
      <w:r w:rsidR="00DA6623" w:rsidRPr="00FE7E12">
        <w:rPr>
          <w:rFonts w:ascii="Times New Roman" w:hAnsi="Times New Roman" w:cs="Times New Roman"/>
          <w:b/>
          <w:sz w:val="28"/>
          <w:szCs w:val="28"/>
          <w:lang w:val="uk-UA"/>
        </w:rPr>
        <w:t>тис.</w:t>
      </w:r>
      <w:r w:rsidRPr="00FE7E12">
        <w:rPr>
          <w:rFonts w:ascii="Times New Roman" w:hAnsi="Times New Roman" w:cs="Times New Roman"/>
          <w:b/>
          <w:sz w:val="28"/>
          <w:szCs w:val="28"/>
          <w:lang w:val="uk-UA"/>
        </w:rPr>
        <w:t>грн</w:t>
      </w:r>
      <w:proofErr w:type="spellEnd"/>
      <w:r w:rsidRPr="00FE7E12">
        <w:rPr>
          <w:rFonts w:ascii="Times New Roman" w:hAnsi="Times New Roman" w:cs="Times New Roman"/>
          <w:sz w:val="28"/>
          <w:szCs w:val="28"/>
          <w:lang w:val="uk-UA"/>
        </w:rPr>
        <w:t xml:space="preserve">, або на </w:t>
      </w:r>
      <w:r w:rsidR="00865CD1">
        <w:rPr>
          <w:rFonts w:ascii="Times New Roman" w:hAnsi="Times New Roman" w:cs="Times New Roman"/>
          <w:sz w:val="28"/>
          <w:szCs w:val="28"/>
          <w:lang w:val="uk-UA"/>
        </w:rPr>
        <w:t>15</w:t>
      </w:r>
      <w:r w:rsidR="00C81F21" w:rsidRPr="00FE7E12">
        <w:rPr>
          <w:rFonts w:ascii="Times New Roman" w:hAnsi="Times New Roman" w:cs="Times New Roman"/>
          <w:sz w:val="28"/>
          <w:szCs w:val="28"/>
          <w:lang w:val="uk-UA"/>
        </w:rPr>
        <w:t>,</w:t>
      </w:r>
      <w:r w:rsidR="00865CD1">
        <w:rPr>
          <w:rFonts w:ascii="Times New Roman" w:hAnsi="Times New Roman" w:cs="Times New Roman"/>
          <w:sz w:val="28"/>
          <w:szCs w:val="28"/>
          <w:lang w:val="uk-UA"/>
        </w:rPr>
        <w:t>4</w:t>
      </w:r>
      <w:r w:rsidRPr="00FE7E12">
        <w:rPr>
          <w:rFonts w:ascii="Times New Roman" w:hAnsi="Times New Roman" w:cs="Times New Roman"/>
          <w:sz w:val="28"/>
          <w:szCs w:val="28"/>
          <w:lang w:val="uk-UA"/>
        </w:rPr>
        <w:t xml:space="preserve">%. </w:t>
      </w:r>
    </w:p>
    <w:p w:rsidR="00EF5900" w:rsidRDefault="00510024" w:rsidP="00510024">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Найбільшого зростання</w:t>
      </w:r>
      <w:r w:rsidR="0041545A">
        <w:rPr>
          <w:rFonts w:ascii="Times New Roman" w:hAnsi="Times New Roman" w:cs="Times New Roman"/>
          <w:sz w:val="28"/>
          <w:szCs w:val="28"/>
          <w:lang w:val="uk-UA"/>
        </w:rPr>
        <w:t xml:space="preserve"> до відповідного періоду минулого року</w:t>
      </w:r>
      <w:r w:rsidRPr="00510024">
        <w:rPr>
          <w:rFonts w:ascii="Times New Roman" w:hAnsi="Times New Roman" w:cs="Times New Roman"/>
          <w:sz w:val="28"/>
          <w:szCs w:val="28"/>
          <w:lang w:val="uk-UA"/>
        </w:rPr>
        <w:t xml:space="preserve"> досягли такі територіальні громади: </w:t>
      </w:r>
    </w:p>
    <w:p w:rsidR="00EF5900" w:rsidRDefault="00C81F21" w:rsidP="00EF5900">
      <w:pPr>
        <w:pStyle w:val="a3"/>
        <w:numPr>
          <w:ilvl w:val="0"/>
          <w:numId w:val="2"/>
        </w:numPr>
        <w:jc w:val="both"/>
        <w:rPr>
          <w:rFonts w:ascii="Times New Roman" w:hAnsi="Times New Roman" w:cs="Times New Roman"/>
          <w:sz w:val="28"/>
          <w:szCs w:val="28"/>
          <w:lang w:val="uk-UA"/>
        </w:rPr>
      </w:pPr>
      <w:proofErr w:type="spellStart"/>
      <w:r w:rsidRPr="00EF5900">
        <w:rPr>
          <w:rFonts w:ascii="Times New Roman" w:hAnsi="Times New Roman" w:cs="Times New Roman"/>
          <w:sz w:val="28"/>
          <w:szCs w:val="28"/>
          <w:lang w:val="uk-UA"/>
        </w:rPr>
        <w:t>Інгульська</w:t>
      </w:r>
      <w:proofErr w:type="spellEnd"/>
      <w:r w:rsidRPr="00EF5900">
        <w:rPr>
          <w:rFonts w:ascii="Times New Roman" w:hAnsi="Times New Roman" w:cs="Times New Roman"/>
          <w:sz w:val="28"/>
          <w:szCs w:val="28"/>
          <w:lang w:val="uk-UA"/>
        </w:rPr>
        <w:t xml:space="preserve"> – </w:t>
      </w:r>
      <w:r w:rsidR="002049DB">
        <w:rPr>
          <w:rFonts w:ascii="Times New Roman" w:hAnsi="Times New Roman" w:cs="Times New Roman"/>
          <w:sz w:val="28"/>
          <w:szCs w:val="28"/>
          <w:lang w:val="uk-UA"/>
        </w:rPr>
        <w:t>25</w:t>
      </w:r>
      <w:r w:rsidRPr="00EF5900">
        <w:rPr>
          <w:rFonts w:ascii="Times New Roman" w:hAnsi="Times New Roman" w:cs="Times New Roman"/>
          <w:sz w:val="28"/>
          <w:szCs w:val="28"/>
          <w:lang w:val="uk-UA"/>
        </w:rPr>
        <w:t>,</w:t>
      </w:r>
      <w:r w:rsidR="002049DB">
        <w:rPr>
          <w:rFonts w:ascii="Times New Roman" w:hAnsi="Times New Roman" w:cs="Times New Roman"/>
          <w:sz w:val="28"/>
          <w:szCs w:val="28"/>
          <w:lang w:val="uk-UA"/>
        </w:rPr>
        <w:t>6</w:t>
      </w:r>
      <w:r w:rsidRPr="00EF5900">
        <w:rPr>
          <w:rFonts w:ascii="Times New Roman" w:hAnsi="Times New Roman" w:cs="Times New Roman"/>
          <w:sz w:val="28"/>
          <w:szCs w:val="28"/>
          <w:lang w:val="uk-UA"/>
        </w:rPr>
        <w:t xml:space="preserve">%, </w:t>
      </w:r>
    </w:p>
    <w:p w:rsidR="00EF5900" w:rsidRDefault="00C81F21" w:rsidP="00EF5900">
      <w:pPr>
        <w:pStyle w:val="a3"/>
        <w:numPr>
          <w:ilvl w:val="0"/>
          <w:numId w:val="2"/>
        </w:numPr>
        <w:jc w:val="both"/>
        <w:rPr>
          <w:rFonts w:ascii="Times New Roman" w:hAnsi="Times New Roman" w:cs="Times New Roman"/>
          <w:sz w:val="28"/>
          <w:szCs w:val="28"/>
          <w:lang w:val="uk-UA"/>
        </w:rPr>
      </w:pPr>
      <w:proofErr w:type="spellStart"/>
      <w:r w:rsidRPr="00EF5900">
        <w:rPr>
          <w:rFonts w:ascii="Times New Roman" w:hAnsi="Times New Roman" w:cs="Times New Roman"/>
          <w:sz w:val="28"/>
          <w:szCs w:val="28"/>
          <w:lang w:val="uk-UA"/>
        </w:rPr>
        <w:t>Володимирівська</w:t>
      </w:r>
      <w:proofErr w:type="spellEnd"/>
      <w:r w:rsidRPr="00EF5900">
        <w:rPr>
          <w:rFonts w:ascii="Times New Roman" w:hAnsi="Times New Roman" w:cs="Times New Roman"/>
          <w:sz w:val="28"/>
          <w:szCs w:val="28"/>
          <w:lang w:val="uk-UA"/>
        </w:rPr>
        <w:t xml:space="preserve"> –</w:t>
      </w:r>
      <w:r w:rsidR="002049DB">
        <w:rPr>
          <w:rFonts w:ascii="Times New Roman" w:hAnsi="Times New Roman" w:cs="Times New Roman"/>
          <w:sz w:val="28"/>
          <w:szCs w:val="28"/>
          <w:lang w:val="uk-UA"/>
        </w:rPr>
        <w:t>22</w:t>
      </w:r>
      <w:r w:rsidRPr="00EF5900">
        <w:rPr>
          <w:rFonts w:ascii="Times New Roman" w:hAnsi="Times New Roman" w:cs="Times New Roman"/>
          <w:sz w:val="28"/>
          <w:szCs w:val="28"/>
          <w:lang w:val="uk-UA"/>
        </w:rPr>
        <w:t>,</w:t>
      </w:r>
      <w:r w:rsidR="002049DB">
        <w:rPr>
          <w:rFonts w:ascii="Times New Roman" w:hAnsi="Times New Roman" w:cs="Times New Roman"/>
          <w:sz w:val="28"/>
          <w:szCs w:val="28"/>
          <w:lang w:val="uk-UA"/>
        </w:rPr>
        <w:t>4</w:t>
      </w:r>
      <w:r w:rsidRPr="00EF5900">
        <w:rPr>
          <w:rFonts w:ascii="Times New Roman" w:hAnsi="Times New Roman" w:cs="Times New Roman"/>
          <w:sz w:val="28"/>
          <w:szCs w:val="28"/>
          <w:lang w:val="uk-UA"/>
        </w:rPr>
        <w:t xml:space="preserve">%, </w:t>
      </w:r>
    </w:p>
    <w:p w:rsidR="00EF5900" w:rsidRDefault="002049DB" w:rsidP="00EF5900">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Новобузька</w:t>
      </w:r>
      <w:proofErr w:type="spellEnd"/>
      <w:r w:rsidR="00550B2C">
        <w:rPr>
          <w:rFonts w:ascii="Times New Roman" w:hAnsi="Times New Roman" w:cs="Times New Roman"/>
          <w:sz w:val="28"/>
          <w:szCs w:val="28"/>
          <w:lang w:val="uk-UA"/>
        </w:rPr>
        <w:t xml:space="preserve"> – </w:t>
      </w:r>
      <w:r>
        <w:rPr>
          <w:rFonts w:ascii="Times New Roman" w:hAnsi="Times New Roman" w:cs="Times New Roman"/>
          <w:sz w:val="28"/>
          <w:szCs w:val="28"/>
          <w:lang w:val="uk-UA"/>
        </w:rPr>
        <w:t>18</w:t>
      </w:r>
      <w:r w:rsidR="00C81F21" w:rsidRPr="00EF5900">
        <w:rPr>
          <w:rFonts w:ascii="Times New Roman" w:hAnsi="Times New Roman" w:cs="Times New Roman"/>
          <w:sz w:val="28"/>
          <w:szCs w:val="28"/>
          <w:lang w:val="uk-UA"/>
        </w:rPr>
        <w:t>,</w:t>
      </w:r>
      <w:r>
        <w:rPr>
          <w:rFonts w:ascii="Times New Roman" w:hAnsi="Times New Roman" w:cs="Times New Roman"/>
          <w:sz w:val="28"/>
          <w:szCs w:val="28"/>
          <w:lang w:val="uk-UA"/>
        </w:rPr>
        <w:t>7</w:t>
      </w:r>
      <w:r w:rsidR="00C81F21" w:rsidRPr="00EF5900">
        <w:rPr>
          <w:rFonts w:ascii="Times New Roman" w:hAnsi="Times New Roman" w:cs="Times New Roman"/>
          <w:sz w:val="28"/>
          <w:szCs w:val="28"/>
          <w:lang w:val="uk-UA"/>
        </w:rPr>
        <w:t>%</w:t>
      </w:r>
      <w:r w:rsidR="00EF5900">
        <w:rPr>
          <w:rFonts w:ascii="Times New Roman" w:hAnsi="Times New Roman" w:cs="Times New Roman"/>
          <w:sz w:val="28"/>
          <w:szCs w:val="28"/>
          <w:lang w:val="uk-UA"/>
        </w:rPr>
        <w:t>,</w:t>
      </w:r>
    </w:p>
    <w:p w:rsidR="00E3423E" w:rsidRPr="00EF5900" w:rsidRDefault="0010385E" w:rsidP="00EF5900">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Софіївська</w:t>
      </w:r>
      <w:proofErr w:type="spellEnd"/>
      <w:r w:rsidR="00DA6623" w:rsidRPr="00EF5900">
        <w:rPr>
          <w:rFonts w:ascii="Times New Roman" w:hAnsi="Times New Roman" w:cs="Times New Roman"/>
          <w:sz w:val="28"/>
          <w:szCs w:val="28"/>
          <w:lang w:val="uk-UA"/>
        </w:rPr>
        <w:t xml:space="preserve"> –</w:t>
      </w:r>
      <w:r w:rsidR="002049DB">
        <w:rPr>
          <w:rFonts w:ascii="Times New Roman" w:hAnsi="Times New Roman" w:cs="Times New Roman"/>
          <w:sz w:val="28"/>
          <w:szCs w:val="28"/>
          <w:lang w:val="uk-UA"/>
        </w:rPr>
        <w:t>17</w:t>
      </w:r>
      <w:r w:rsidR="0041545A" w:rsidRPr="00EF5900">
        <w:rPr>
          <w:rFonts w:ascii="Times New Roman" w:hAnsi="Times New Roman" w:cs="Times New Roman"/>
          <w:sz w:val="28"/>
          <w:szCs w:val="28"/>
          <w:lang w:val="uk-UA"/>
        </w:rPr>
        <w:t>,</w:t>
      </w:r>
      <w:r w:rsidR="002049DB">
        <w:rPr>
          <w:rFonts w:ascii="Times New Roman" w:hAnsi="Times New Roman" w:cs="Times New Roman"/>
          <w:sz w:val="28"/>
          <w:szCs w:val="28"/>
          <w:lang w:val="uk-UA"/>
        </w:rPr>
        <w:t>7</w:t>
      </w:r>
      <w:r w:rsidR="0041545A" w:rsidRPr="00EF5900">
        <w:rPr>
          <w:rFonts w:ascii="Times New Roman" w:hAnsi="Times New Roman" w:cs="Times New Roman"/>
          <w:sz w:val="28"/>
          <w:szCs w:val="28"/>
          <w:lang w:val="uk-UA"/>
        </w:rPr>
        <w:t>%</w:t>
      </w:r>
      <w:r w:rsidR="00510024" w:rsidRPr="00EF5900">
        <w:rPr>
          <w:rFonts w:ascii="Times New Roman" w:hAnsi="Times New Roman" w:cs="Times New Roman"/>
          <w:sz w:val="28"/>
          <w:szCs w:val="28"/>
          <w:lang w:val="uk-UA"/>
        </w:rPr>
        <w:t>.</w:t>
      </w:r>
    </w:p>
    <w:p w:rsidR="00E3423E" w:rsidRDefault="00DA6623" w:rsidP="00510024">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Най</w:t>
      </w:r>
      <w:r>
        <w:rPr>
          <w:rFonts w:ascii="Times New Roman" w:hAnsi="Times New Roman" w:cs="Times New Roman"/>
          <w:sz w:val="28"/>
          <w:szCs w:val="28"/>
          <w:lang w:val="uk-UA"/>
        </w:rPr>
        <w:t xml:space="preserve">менше </w:t>
      </w:r>
      <w:r w:rsidRPr="00510024">
        <w:rPr>
          <w:rFonts w:ascii="Times New Roman" w:hAnsi="Times New Roman" w:cs="Times New Roman"/>
          <w:sz w:val="28"/>
          <w:szCs w:val="28"/>
          <w:lang w:val="uk-UA"/>
        </w:rPr>
        <w:t xml:space="preserve">зростання </w:t>
      </w:r>
      <w:r>
        <w:rPr>
          <w:rFonts w:ascii="Times New Roman" w:hAnsi="Times New Roman" w:cs="Times New Roman"/>
          <w:sz w:val="28"/>
          <w:szCs w:val="28"/>
          <w:lang w:val="uk-UA"/>
        </w:rPr>
        <w:t xml:space="preserve">спостерігається у </w:t>
      </w:r>
      <w:proofErr w:type="spellStart"/>
      <w:r w:rsidR="0041545A">
        <w:rPr>
          <w:rFonts w:ascii="Times New Roman" w:hAnsi="Times New Roman" w:cs="Times New Roman"/>
          <w:sz w:val="28"/>
          <w:szCs w:val="28"/>
          <w:lang w:val="uk-UA"/>
        </w:rPr>
        <w:t>Горохівській</w:t>
      </w:r>
      <w:proofErr w:type="spellEnd"/>
      <w:r w:rsidR="0041545A">
        <w:rPr>
          <w:rFonts w:ascii="Times New Roman" w:hAnsi="Times New Roman" w:cs="Times New Roman"/>
          <w:sz w:val="28"/>
          <w:szCs w:val="28"/>
          <w:lang w:val="uk-UA"/>
        </w:rPr>
        <w:t xml:space="preserve"> – </w:t>
      </w:r>
      <w:r w:rsidR="006B37C2">
        <w:rPr>
          <w:rFonts w:ascii="Times New Roman" w:hAnsi="Times New Roman" w:cs="Times New Roman"/>
          <w:sz w:val="28"/>
          <w:szCs w:val="28"/>
          <w:lang w:val="uk-UA"/>
        </w:rPr>
        <w:t>6</w:t>
      </w:r>
      <w:r w:rsidR="0041545A">
        <w:rPr>
          <w:rFonts w:ascii="Times New Roman" w:hAnsi="Times New Roman" w:cs="Times New Roman"/>
          <w:sz w:val="28"/>
          <w:szCs w:val="28"/>
          <w:lang w:val="uk-UA"/>
        </w:rPr>
        <w:t xml:space="preserve">,5%, </w:t>
      </w:r>
      <w:proofErr w:type="spellStart"/>
      <w:r w:rsidR="006B37C2">
        <w:rPr>
          <w:rFonts w:ascii="Times New Roman" w:hAnsi="Times New Roman" w:cs="Times New Roman"/>
          <w:sz w:val="28"/>
          <w:szCs w:val="28"/>
          <w:lang w:val="uk-UA"/>
        </w:rPr>
        <w:t>Казанківській</w:t>
      </w:r>
      <w:proofErr w:type="spellEnd"/>
      <w:r>
        <w:rPr>
          <w:rFonts w:ascii="Times New Roman" w:hAnsi="Times New Roman" w:cs="Times New Roman"/>
          <w:sz w:val="28"/>
          <w:szCs w:val="28"/>
          <w:lang w:val="uk-UA"/>
        </w:rPr>
        <w:t xml:space="preserve"> – </w:t>
      </w:r>
      <w:r w:rsidR="00763A57">
        <w:rPr>
          <w:rFonts w:ascii="Times New Roman" w:hAnsi="Times New Roman" w:cs="Times New Roman"/>
          <w:sz w:val="28"/>
          <w:szCs w:val="28"/>
          <w:lang w:val="uk-UA"/>
        </w:rPr>
        <w:t>1</w:t>
      </w:r>
      <w:r w:rsidR="006B37C2">
        <w:rPr>
          <w:rFonts w:ascii="Times New Roman" w:hAnsi="Times New Roman" w:cs="Times New Roman"/>
          <w:sz w:val="28"/>
          <w:szCs w:val="28"/>
          <w:lang w:val="uk-UA"/>
        </w:rPr>
        <w:t>0</w:t>
      </w:r>
      <w:r w:rsidR="0041545A">
        <w:rPr>
          <w:rFonts w:ascii="Times New Roman" w:hAnsi="Times New Roman" w:cs="Times New Roman"/>
          <w:sz w:val="28"/>
          <w:szCs w:val="28"/>
          <w:lang w:val="uk-UA"/>
        </w:rPr>
        <w:t>,</w:t>
      </w:r>
      <w:r w:rsidR="006B37C2">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roofErr w:type="spellStart"/>
      <w:r w:rsidR="006B37C2">
        <w:rPr>
          <w:rFonts w:ascii="Times New Roman" w:hAnsi="Times New Roman" w:cs="Times New Roman"/>
          <w:sz w:val="28"/>
          <w:szCs w:val="28"/>
          <w:lang w:val="uk-UA"/>
        </w:rPr>
        <w:t>Привільненській</w:t>
      </w:r>
      <w:proofErr w:type="spellEnd"/>
      <w:r>
        <w:rPr>
          <w:rFonts w:ascii="Times New Roman" w:hAnsi="Times New Roman" w:cs="Times New Roman"/>
          <w:sz w:val="28"/>
          <w:szCs w:val="28"/>
          <w:lang w:val="uk-UA"/>
        </w:rPr>
        <w:t xml:space="preserve"> – </w:t>
      </w:r>
      <w:r w:rsidR="00763A57">
        <w:rPr>
          <w:rFonts w:ascii="Times New Roman" w:hAnsi="Times New Roman" w:cs="Times New Roman"/>
          <w:sz w:val="28"/>
          <w:szCs w:val="28"/>
          <w:lang w:val="uk-UA"/>
        </w:rPr>
        <w:t>1</w:t>
      </w:r>
      <w:r w:rsidR="006B37C2">
        <w:rPr>
          <w:rFonts w:ascii="Times New Roman" w:hAnsi="Times New Roman" w:cs="Times New Roman"/>
          <w:sz w:val="28"/>
          <w:szCs w:val="28"/>
          <w:lang w:val="uk-UA"/>
        </w:rPr>
        <w:t>1</w:t>
      </w:r>
      <w:r>
        <w:rPr>
          <w:rFonts w:ascii="Times New Roman" w:hAnsi="Times New Roman" w:cs="Times New Roman"/>
          <w:sz w:val="28"/>
          <w:szCs w:val="28"/>
          <w:lang w:val="uk-UA"/>
        </w:rPr>
        <w:t>,</w:t>
      </w:r>
      <w:r w:rsidR="006B37C2">
        <w:rPr>
          <w:rFonts w:ascii="Times New Roman" w:hAnsi="Times New Roman" w:cs="Times New Roman"/>
          <w:sz w:val="28"/>
          <w:szCs w:val="28"/>
          <w:lang w:val="uk-UA"/>
        </w:rPr>
        <w:t>0</w:t>
      </w:r>
      <w:r>
        <w:rPr>
          <w:rFonts w:ascii="Times New Roman" w:hAnsi="Times New Roman" w:cs="Times New Roman"/>
          <w:sz w:val="28"/>
          <w:szCs w:val="28"/>
          <w:lang w:val="uk-UA"/>
        </w:rPr>
        <w:t>%</w:t>
      </w:r>
      <w:r w:rsidR="0041545A">
        <w:rPr>
          <w:rFonts w:ascii="Times New Roman" w:hAnsi="Times New Roman" w:cs="Times New Roman"/>
          <w:sz w:val="28"/>
          <w:szCs w:val="28"/>
          <w:lang w:val="uk-UA"/>
        </w:rPr>
        <w:t>.</w:t>
      </w:r>
    </w:p>
    <w:p w:rsidR="00EF5900" w:rsidRDefault="00510024" w:rsidP="0054707A">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Доходи у розрахунку на 1 мешканця в середньому по всіх територіальних громадах за підсумками</w:t>
      </w:r>
      <w:r w:rsidR="002E36F4">
        <w:rPr>
          <w:rFonts w:ascii="Times New Roman" w:hAnsi="Times New Roman" w:cs="Times New Roman"/>
          <w:sz w:val="28"/>
          <w:szCs w:val="28"/>
          <w:lang w:val="uk-UA"/>
        </w:rPr>
        <w:t xml:space="preserve"> </w:t>
      </w:r>
      <w:r w:rsidR="001F060D">
        <w:rPr>
          <w:rFonts w:ascii="Times New Roman" w:hAnsi="Times New Roman" w:cs="Times New Roman"/>
          <w:sz w:val="28"/>
          <w:szCs w:val="28"/>
          <w:lang w:val="uk-UA"/>
        </w:rPr>
        <w:t>2</w:t>
      </w:r>
      <w:r w:rsidR="002E36F4">
        <w:rPr>
          <w:rFonts w:ascii="Times New Roman" w:hAnsi="Times New Roman" w:cs="Times New Roman"/>
          <w:sz w:val="28"/>
          <w:szCs w:val="28"/>
          <w:lang w:val="uk-UA"/>
        </w:rPr>
        <w:t>021 року</w:t>
      </w:r>
      <w:r w:rsidRPr="00510024">
        <w:rPr>
          <w:rFonts w:ascii="Times New Roman" w:hAnsi="Times New Roman" w:cs="Times New Roman"/>
          <w:sz w:val="28"/>
          <w:szCs w:val="28"/>
          <w:lang w:val="uk-UA"/>
        </w:rPr>
        <w:t xml:space="preserve"> склали </w:t>
      </w:r>
      <w:r w:rsidR="0074543F">
        <w:rPr>
          <w:rFonts w:ascii="Times New Roman" w:hAnsi="Times New Roman" w:cs="Times New Roman"/>
          <w:sz w:val="28"/>
          <w:szCs w:val="28"/>
          <w:lang w:val="uk-UA"/>
        </w:rPr>
        <w:t>4</w:t>
      </w:r>
      <w:r w:rsidR="002B4BC8">
        <w:rPr>
          <w:rFonts w:ascii="Times New Roman" w:hAnsi="Times New Roman" w:cs="Times New Roman"/>
          <w:sz w:val="28"/>
          <w:szCs w:val="28"/>
          <w:lang w:val="uk-UA"/>
        </w:rPr>
        <w:t xml:space="preserve"> </w:t>
      </w:r>
      <w:r w:rsidR="002E36F4">
        <w:rPr>
          <w:rFonts w:ascii="Times New Roman" w:hAnsi="Times New Roman" w:cs="Times New Roman"/>
          <w:sz w:val="28"/>
          <w:szCs w:val="28"/>
          <w:lang w:val="uk-UA"/>
        </w:rPr>
        <w:t>784</w:t>
      </w:r>
      <w:r w:rsidR="00A94E82">
        <w:rPr>
          <w:rFonts w:ascii="Times New Roman" w:hAnsi="Times New Roman" w:cs="Times New Roman"/>
          <w:sz w:val="28"/>
          <w:szCs w:val="28"/>
          <w:lang w:val="uk-UA"/>
        </w:rPr>
        <w:t>,</w:t>
      </w:r>
      <w:r w:rsidR="0074543F">
        <w:rPr>
          <w:rFonts w:ascii="Times New Roman" w:hAnsi="Times New Roman" w:cs="Times New Roman"/>
          <w:sz w:val="28"/>
          <w:szCs w:val="28"/>
          <w:lang w:val="uk-UA"/>
        </w:rPr>
        <w:t>6</w:t>
      </w:r>
      <w:r w:rsidR="00B67799">
        <w:rPr>
          <w:rFonts w:ascii="Times New Roman" w:hAnsi="Times New Roman" w:cs="Times New Roman"/>
          <w:sz w:val="28"/>
          <w:szCs w:val="28"/>
          <w:lang w:val="uk-UA"/>
        </w:rPr>
        <w:t xml:space="preserve"> грн, при </w:t>
      </w:r>
      <w:r w:rsidR="00B67799">
        <w:rPr>
          <w:rFonts w:ascii="Times New Roman" w:hAnsi="Times New Roman" w:cs="Times New Roman"/>
          <w:sz w:val="28"/>
          <w:szCs w:val="28"/>
          <w:lang w:val="uk-UA"/>
        </w:rPr>
        <w:lastRenderedPageBreak/>
        <w:t xml:space="preserve">плані </w:t>
      </w:r>
      <w:r w:rsidR="00AA10A6">
        <w:rPr>
          <w:rFonts w:ascii="Times New Roman" w:hAnsi="Times New Roman" w:cs="Times New Roman"/>
          <w:sz w:val="28"/>
          <w:szCs w:val="28"/>
          <w:lang w:val="uk-UA"/>
        </w:rPr>
        <w:t>4 51</w:t>
      </w:r>
      <w:r w:rsidR="009C6397">
        <w:rPr>
          <w:rFonts w:ascii="Times New Roman" w:hAnsi="Times New Roman" w:cs="Times New Roman"/>
          <w:sz w:val="28"/>
          <w:szCs w:val="28"/>
          <w:lang w:val="uk-UA"/>
        </w:rPr>
        <w:t>1</w:t>
      </w:r>
      <w:r w:rsidR="00A94E82" w:rsidRPr="00AA10A6">
        <w:rPr>
          <w:rFonts w:ascii="Times New Roman" w:hAnsi="Times New Roman" w:cs="Times New Roman"/>
          <w:sz w:val="28"/>
          <w:szCs w:val="28"/>
          <w:lang w:val="uk-UA"/>
        </w:rPr>
        <w:t>,</w:t>
      </w:r>
      <w:r w:rsidR="009C6397">
        <w:rPr>
          <w:rFonts w:ascii="Times New Roman" w:hAnsi="Times New Roman" w:cs="Times New Roman"/>
          <w:sz w:val="28"/>
          <w:szCs w:val="28"/>
          <w:lang w:val="uk-UA"/>
        </w:rPr>
        <w:t>0</w:t>
      </w:r>
      <w:r w:rsidR="00B67799" w:rsidRPr="00AA10A6">
        <w:rPr>
          <w:rFonts w:ascii="Times New Roman" w:hAnsi="Times New Roman" w:cs="Times New Roman"/>
          <w:sz w:val="28"/>
          <w:szCs w:val="28"/>
          <w:lang w:val="uk-UA"/>
        </w:rPr>
        <w:t xml:space="preserve"> грн</w:t>
      </w:r>
      <w:r w:rsidR="00B67799">
        <w:rPr>
          <w:rFonts w:ascii="Times New Roman" w:hAnsi="Times New Roman" w:cs="Times New Roman"/>
          <w:sz w:val="28"/>
          <w:szCs w:val="28"/>
          <w:lang w:val="uk-UA"/>
        </w:rPr>
        <w:t>.</w:t>
      </w:r>
      <w:r w:rsidRPr="00510024">
        <w:rPr>
          <w:rFonts w:ascii="Times New Roman" w:hAnsi="Times New Roman" w:cs="Times New Roman"/>
          <w:sz w:val="28"/>
          <w:szCs w:val="28"/>
          <w:lang w:val="uk-UA"/>
        </w:rPr>
        <w:t xml:space="preserve"> </w:t>
      </w:r>
      <w:r w:rsidR="0054707A">
        <w:rPr>
          <w:rFonts w:ascii="Times New Roman" w:hAnsi="Times New Roman" w:cs="Times New Roman"/>
          <w:sz w:val="28"/>
          <w:szCs w:val="28"/>
          <w:lang w:val="uk-UA"/>
        </w:rPr>
        <w:t>Нижче</w:t>
      </w:r>
      <w:r w:rsidRPr="00510024">
        <w:rPr>
          <w:rFonts w:ascii="Times New Roman" w:hAnsi="Times New Roman" w:cs="Times New Roman"/>
          <w:sz w:val="28"/>
          <w:szCs w:val="28"/>
          <w:lang w:val="uk-UA"/>
        </w:rPr>
        <w:t xml:space="preserve"> середнього показника досягли </w:t>
      </w:r>
      <w:r w:rsidR="00893B0C">
        <w:rPr>
          <w:rFonts w:ascii="Times New Roman" w:hAnsi="Times New Roman" w:cs="Times New Roman"/>
          <w:sz w:val="28"/>
          <w:szCs w:val="28"/>
          <w:lang w:val="uk-UA"/>
        </w:rPr>
        <w:t>5</w:t>
      </w:r>
      <w:r w:rsidRPr="00510024">
        <w:rPr>
          <w:rFonts w:ascii="Times New Roman" w:hAnsi="Times New Roman" w:cs="Times New Roman"/>
          <w:sz w:val="28"/>
          <w:szCs w:val="28"/>
          <w:lang w:val="uk-UA"/>
        </w:rPr>
        <w:t xml:space="preserve"> громад доходами на </w:t>
      </w:r>
      <w:r w:rsidR="00E72A32">
        <w:rPr>
          <w:rFonts w:ascii="Times New Roman" w:hAnsi="Times New Roman" w:cs="Times New Roman"/>
          <w:sz w:val="28"/>
          <w:szCs w:val="28"/>
          <w:lang w:val="uk-UA"/>
        </w:rPr>
        <w:t xml:space="preserve">1 </w:t>
      </w:r>
      <w:r w:rsidRPr="00510024">
        <w:rPr>
          <w:rFonts w:ascii="Times New Roman" w:hAnsi="Times New Roman" w:cs="Times New Roman"/>
          <w:sz w:val="28"/>
          <w:szCs w:val="28"/>
          <w:lang w:val="uk-UA"/>
        </w:rPr>
        <w:t>мешканця</w:t>
      </w:r>
      <w:r w:rsidR="00EF5900">
        <w:rPr>
          <w:rFonts w:ascii="Times New Roman" w:hAnsi="Times New Roman" w:cs="Times New Roman"/>
          <w:sz w:val="28"/>
          <w:szCs w:val="28"/>
          <w:lang w:val="uk-UA"/>
        </w:rPr>
        <w:t>:</w:t>
      </w:r>
      <w:r w:rsidR="00A94E82">
        <w:rPr>
          <w:rFonts w:ascii="Times New Roman" w:hAnsi="Times New Roman" w:cs="Times New Roman"/>
          <w:sz w:val="28"/>
          <w:szCs w:val="28"/>
          <w:lang w:val="uk-UA"/>
        </w:rPr>
        <w:t xml:space="preserve"> </w:t>
      </w:r>
    </w:p>
    <w:p w:rsidR="00893B0C" w:rsidRDefault="00893B0C" w:rsidP="0054707A">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Софіївська</w:t>
      </w:r>
      <w:proofErr w:type="spellEnd"/>
      <w:r>
        <w:rPr>
          <w:rFonts w:ascii="Times New Roman" w:hAnsi="Times New Roman" w:cs="Times New Roman"/>
          <w:sz w:val="28"/>
          <w:szCs w:val="28"/>
          <w:lang w:val="uk-UA"/>
        </w:rPr>
        <w:t xml:space="preserve"> територіальна громада - 4,6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p w:rsidR="00EF5900" w:rsidRDefault="00EF5900" w:rsidP="0051002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893B0C">
        <w:rPr>
          <w:rFonts w:ascii="Times New Roman" w:hAnsi="Times New Roman" w:cs="Times New Roman"/>
          <w:sz w:val="28"/>
          <w:szCs w:val="28"/>
          <w:lang w:val="uk-UA"/>
        </w:rPr>
        <w:t>Вільнозапорізька</w:t>
      </w:r>
      <w:proofErr w:type="spellEnd"/>
      <w:r>
        <w:rPr>
          <w:rFonts w:ascii="Times New Roman" w:hAnsi="Times New Roman" w:cs="Times New Roman"/>
          <w:sz w:val="28"/>
          <w:szCs w:val="28"/>
          <w:lang w:val="uk-UA"/>
        </w:rPr>
        <w:t xml:space="preserve"> </w:t>
      </w:r>
      <w:r w:rsidR="00893B0C">
        <w:rPr>
          <w:rFonts w:ascii="Times New Roman" w:hAnsi="Times New Roman" w:cs="Times New Roman"/>
          <w:sz w:val="28"/>
          <w:szCs w:val="28"/>
          <w:lang w:val="uk-UA"/>
        </w:rPr>
        <w:t xml:space="preserve">та </w:t>
      </w:r>
      <w:proofErr w:type="spellStart"/>
      <w:r w:rsidR="00893B0C">
        <w:rPr>
          <w:rFonts w:ascii="Times New Roman" w:hAnsi="Times New Roman" w:cs="Times New Roman"/>
          <w:sz w:val="28"/>
          <w:szCs w:val="28"/>
          <w:lang w:val="uk-UA"/>
        </w:rPr>
        <w:t>Привільненська</w:t>
      </w:r>
      <w:proofErr w:type="spellEnd"/>
      <w:r w:rsidR="00893B0C">
        <w:rPr>
          <w:rFonts w:ascii="Times New Roman" w:hAnsi="Times New Roman" w:cs="Times New Roman"/>
          <w:sz w:val="28"/>
          <w:szCs w:val="28"/>
          <w:lang w:val="uk-UA"/>
        </w:rPr>
        <w:t xml:space="preserve"> </w:t>
      </w:r>
      <w:r>
        <w:rPr>
          <w:rFonts w:ascii="Times New Roman" w:hAnsi="Times New Roman" w:cs="Times New Roman"/>
          <w:sz w:val="28"/>
          <w:szCs w:val="28"/>
          <w:lang w:val="uk-UA"/>
        </w:rPr>
        <w:t>територіальн</w:t>
      </w:r>
      <w:r w:rsidR="00893B0C">
        <w:rPr>
          <w:rFonts w:ascii="Times New Roman" w:hAnsi="Times New Roman" w:cs="Times New Roman"/>
          <w:sz w:val="28"/>
          <w:szCs w:val="28"/>
          <w:lang w:val="uk-UA"/>
        </w:rPr>
        <w:t>і</w:t>
      </w:r>
      <w:r>
        <w:rPr>
          <w:rFonts w:ascii="Times New Roman" w:hAnsi="Times New Roman" w:cs="Times New Roman"/>
          <w:sz w:val="28"/>
          <w:szCs w:val="28"/>
          <w:lang w:val="uk-UA"/>
        </w:rPr>
        <w:t xml:space="preserve"> громад</w:t>
      </w:r>
      <w:r w:rsidR="00893B0C">
        <w:rPr>
          <w:rFonts w:ascii="Times New Roman" w:hAnsi="Times New Roman" w:cs="Times New Roman"/>
          <w:sz w:val="28"/>
          <w:szCs w:val="28"/>
          <w:lang w:val="uk-UA"/>
        </w:rPr>
        <w:t>и</w:t>
      </w:r>
      <w:r>
        <w:rPr>
          <w:rFonts w:ascii="Times New Roman" w:hAnsi="Times New Roman" w:cs="Times New Roman"/>
          <w:sz w:val="28"/>
          <w:szCs w:val="28"/>
          <w:lang w:val="uk-UA"/>
        </w:rPr>
        <w:t xml:space="preserve"> – </w:t>
      </w:r>
      <w:r w:rsidR="00893B0C">
        <w:rPr>
          <w:rFonts w:ascii="Times New Roman" w:hAnsi="Times New Roman" w:cs="Times New Roman"/>
          <w:sz w:val="28"/>
          <w:szCs w:val="28"/>
          <w:lang w:val="uk-UA"/>
        </w:rPr>
        <w:t>4</w:t>
      </w:r>
      <w:r>
        <w:rPr>
          <w:rFonts w:ascii="Times New Roman" w:hAnsi="Times New Roman" w:cs="Times New Roman"/>
          <w:sz w:val="28"/>
          <w:szCs w:val="28"/>
          <w:lang w:val="uk-UA"/>
        </w:rPr>
        <w:t>,</w:t>
      </w:r>
      <w:r w:rsidR="00893B0C">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xml:space="preserve">,  </w:t>
      </w:r>
    </w:p>
    <w:p w:rsidR="00EF5900" w:rsidRDefault="00EF5900" w:rsidP="00F03586">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893B0C">
        <w:rPr>
          <w:rFonts w:ascii="Times New Roman" w:hAnsi="Times New Roman" w:cs="Times New Roman"/>
          <w:sz w:val="28"/>
          <w:szCs w:val="28"/>
          <w:lang w:val="uk-UA"/>
        </w:rPr>
        <w:t>Новобузька</w:t>
      </w:r>
      <w:proofErr w:type="spellEnd"/>
      <w:r w:rsidR="0054707A">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0054707A">
        <w:rPr>
          <w:rFonts w:ascii="Times New Roman" w:hAnsi="Times New Roman" w:cs="Times New Roman"/>
          <w:sz w:val="28"/>
          <w:szCs w:val="28"/>
          <w:lang w:val="uk-UA"/>
        </w:rPr>
        <w:t>ериторіа</w:t>
      </w:r>
      <w:r>
        <w:rPr>
          <w:rFonts w:ascii="Times New Roman" w:hAnsi="Times New Roman" w:cs="Times New Roman"/>
          <w:sz w:val="28"/>
          <w:szCs w:val="28"/>
          <w:lang w:val="uk-UA"/>
        </w:rPr>
        <w:t xml:space="preserve">льна громада </w:t>
      </w:r>
      <w:r w:rsidR="00DE0B4E">
        <w:rPr>
          <w:rFonts w:ascii="Times New Roman" w:hAnsi="Times New Roman" w:cs="Times New Roman"/>
          <w:sz w:val="28"/>
          <w:szCs w:val="28"/>
          <w:lang w:val="uk-UA"/>
        </w:rPr>
        <w:t>–</w:t>
      </w:r>
      <w:r w:rsidR="0054707A">
        <w:rPr>
          <w:rFonts w:ascii="Times New Roman" w:hAnsi="Times New Roman" w:cs="Times New Roman"/>
          <w:sz w:val="28"/>
          <w:szCs w:val="28"/>
          <w:lang w:val="uk-UA"/>
        </w:rPr>
        <w:t xml:space="preserve"> </w:t>
      </w:r>
      <w:r w:rsidR="00893B0C">
        <w:rPr>
          <w:rFonts w:ascii="Times New Roman" w:hAnsi="Times New Roman" w:cs="Times New Roman"/>
          <w:sz w:val="28"/>
          <w:szCs w:val="28"/>
          <w:lang w:val="uk-UA"/>
        </w:rPr>
        <w:t xml:space="preserve">4,0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xml:space="preserve">,  </w:t>
      </w:r>
    </w:p>
    <w:p w:rsidR="00DE0B4E" w:rsidRDefault="00DE0B4E" w:rsidP="00F03586">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893B0C">
        <w:rPr>
          <w:rFonts w:ascii="Times New Roman" w:hAnsi="Times New Roman" w:cs="Times New Roman"/>
          <w:sz w:val="28"/>
          <w:szCs w:val="28"/>
          <w:lang w:val="uk-UA"/>
        </w:rPr>
        <w:t>Горохівська</w:t>
      </w:r>
      <w:proofErr w:type="spellEnd"/>
      <w:r>
        <w:rPr>
          <w:rFonts w:ascii="Times New Roman" w:hAnsi="Times New Roman" w:cs="Times New Roman"/>
          <w:sz w:val="28"/>
          <w:szCs w:val="28"/>
          <w:lang w:val="uk-UA"/>
        </w:rPr>
        <w:t xml:space="preserve"> територіальна громада –</w:t>
      </w:r>
      <w:r w:rsidR="00893B0C">
        <w:rPr>
          <w:rFonts w:ascii="Times New Roman" w:hAnsi="Times New Roman" w:cs="Times New Roman"/>
          <w:sz w:val="28"/>
          <w:szCs w:val="28"/>
          <w:lang w:val="uk-UA"/>
        </w:rPr>
        <w:t>3</w:t>
      </w:r>
      <w:r>
        <w:rPr>
          <w:rFonts w:ascii="Times New Roman" w:hAnsi="Times New Roman" w:cs="Times New Roman"/>
          <w:sz w:val="28"/>
          <w:szCs w:val="28"/>
          <w:lang w:val="uk-UA"/>
        </w:rPr>
        <w:t>,</w:t>
      </w:r>
      <w:r w:rsidR="00893B0C">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xml:space="preserve">.  </w:t>
      </w:r>
    </w:p>
    <w:p w:rsidR="00F03586" w:rsidRDefault="00510024" w:rsidP="00F03586">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 xml:space="preserve">Більший фінансовий потенціал і можливості до сталого розвитку мають громади з більшою кількістю працездатного населення та ті, на території яких функціонують суб‘єкти підприємництва зі значною фіскальною спроможністю. </w:t>
      </w:r>
    </w:p>
    <w:p w:rsidR="00027793" w:rsidRDefault="00510024" w:rsidP="00510024">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У структурі надходження дохідної частини місцевих бюджетів тери</w:t>
      </w:r>
      <w:r w:rsidR="00DE0B4E">
        <w:rPr>
          <w:rFonts w:ascii="Times New Roman" w:hAnsi="Times New Roman" w:cs="Times New Roman"/>
          <w:sz w:val="28"/>
          <w:szCs w:val="28"/>
          <w:lang w:val="uk-UA"/>
        </w:rPr>
        <w:t>торіальних громад станом на 01.</w:t>
      </w:r>
      <w:r w:rsidR="00706920">
        <w:rPr>
          <w:rFonts w:ascii="Times New Roman" w:hAnsi="Times New Roman" w:cs="Times New Roman"/>
          <w:sz w:val="28"/>
          <w:szCs w:val="28"/>
          <w:lang w:val="uk-UA"/>
        </w:rPr>
        <w:t>01</w:t>
      </w:r>
      <w:r w:rsidRPr="00510024">
        <w:rPr>
          <w:rFonts w:ascii="Times New Roman" w:hAnsi="Times New Roman" w:cs="Times New Roman"/>
          <w:sz w:val="28"/>
          <w:szCs w:val="28"/>
          <w:lang w:val="uk-UA"/>
        </w:rPr>
        <w:t>.202</w:t>
      </w:r>
      <w:r w:rsidR="00706920">
        <w:rPr>
          <w:rFonts w:ascii="Times New Roman" w:hAnsi="Times New Roman" w:cs="Times New Roman"/>
          <w:sz w:val="28"/>
          <w:szCs w:val="28"/>
          <w:lang w:val="uk-UA"/>
        </w:rPr>
        <w:t xml:space="preserve">2 </w:t>
      </w:r>
      <w:r w:rsidRPr="00510024">
        <w:rPr>
          <w:rFonts w:ascii="Times New Roman" w:hAnsi="Times New Roman" w:cs="Times New Roman"/>
          <w:sz w:val="28"/>
          <w:szCs w:val="28"/>
          <w:lang w:val="uk-UA"/>
        </w:rPr>
        <w:t xml:space="preserve">найбільшу питому вагу складає податок на доходи фізичних осіб </w:t>
      </w:r>
      <w:r w:rsidR="00A52793">
        <w:rPr>
          <w:rFonts w:ascii="Times New Roman" w:hAnsi="Times New Roman" w:cs="Times New Roman"/>
          <w:sz w:val="28"/>
          <w:szCs w:val="28"/>
          <w:lang w:val="uk-UA"/>
        </w:rPr>
        <w:t>–</w:t>
      </w:r>
      <w:r w:rsidR="00A52793" w:rsidRPr="00B45037">
        <w:rPr>
          <w:rFonts w:ascii="Times New Roman" w:hAnsi="Times New Roman" w:cs="Times New Roman"/>
          <w:sz w:val="28"/>
          <w:szCs w:val="28"/>
          <w:lang w:val="uk-UA"/>
        </w:rPr>
        <w:t>5</w:t>
      </w:r>
      <w:r w:rsidR="00706920">
        <w:rPr>
          <w:rFonts w:ascii="Times New Roman" w:hAnsi="Times New Roman" w:cs="Times New Roman"/>
          <w:sz w:val="28"/>
          <w:szCs w:val="28"/>
          <w:lang w:val="uk-UA"/>
        </w:rPr>
        <w:t>5</w:t>
      </w:r>
      <w:r w:rsidR="00A52793" w:rsidRPr="00B45037">
        <w:rPr>
          <w:rFonts w:ascii="Times New Roman" w:hAnsi="Times New Roman" w:cs="Times New Roman"/>
          <w:sz w:val="28"/>
          <w:szCs w:val="28"/>
          <w:lang w:val="uk-UA"/>
        </w:rPr>
        <w:t>,</w:t>
      </w:r>
      <w:r w:rsidR="00706920">
        <w:rPr>
          <w:rFonts w:ascii="Times New Roman" w:hAnsi="Times New Roman" w:cs="Times New Roman"/>
          <w:sz w:val="28"/>
          <w:szCs w:val="28"/>
          <w:lang w:val="uk-UA"/>
        </w:rPr>
        <w:t>6</w:t>
      </w:r>
      <w:r w:rsidRPr="00510024">
        <w:rPr>
          <w:rFonts w:ascii="Times New Roman" w:hAnsi="Times New Roman" w:cs="Times New Roman"/>
          <w:sz w:val="28"/>
          <w:szCs w:val="28"/>
          <w:lang w:val="uk-UA"/>
        </w:rPr>
        <w:t xml:space="preserve">%. </w:t>
      </w:r>
      <w:r w:rsidR="00B45037">
        <w:rPr>
          <w:rFonts w:ascii="Times New Roman" w:hAnsi="Times New Roman" w:cs="Times New Roman"/>
          <w:sz w:val="28"/>
          <w:szCs w:val="28"/>
          <w:lang w:val="uk-UA"/>
        </w:rPr>
        <w:t>П</w:t>
      </w:r>
      <w:r w:rsidR="00B45037" w:rsidRPr="00510024">
        <w:rPr>
          <w:rFonts w:ascii="Times New Roman" w:hAnsi="Times New Roman" w:cs="Times New Roman"/>
          <w:sz w:val="28"/>
          <w:szCs w:val="28"/>
          <w:lang w:val="uk-UA"/>
        </w:rPr>
        <w:t xml:space="preserve">лата за землю </w:t>
      </w:r>
      <w:r w:rsidR="00B45037">
        <w:rPr>
          <w:rFonts w:ascii="Times New Roman" w:hAnsi="Times New Roman" w:cs="Times New Roman"/>
          <w:sz w:val="28"/>
          <w:szCs w:val="28"/>
          <w:lang w:val="uk-UA"/>
        </w:rPr>
        <w:t>і є</w:t>
      </w:r>
      <w:r w:rsidRPr="00510024">
        <w:rPr>
          <w:rFonts w:ascii="Times New Roman" w:hAnsi="Times New Roman" w:cs="Times New Roman"/>
          <w:sz w:val="28"/>
          <w:szCs w:val="28"/>
          <w:lang w:val="uk-UA"/>
        </w:rPr>
        <w:t xml:space="preserve">диний податок на підприємницьку діяльність складають відповідно </w:t>
      </w:r>
      <w:r w:rsidR="00435474">
        <w:rPr>
          <w:rFonts w:ascii="Times New Roman" w:hAnsi="Times New Roman" w:cs="Times New Roman"/>
          <w:sz w:val="28"/>
          <w:szCs w:val="28"/>
          <w:lang w:val="uk-UA"/>
        </w:rPr>
        <w:t>19</w:t>
      </w:r>
      <w:r w:rsidR="00B45037" w:rsidRPr="00B45037">
        <w:rPr>
          <w:rFonts w:ascii="Times New Roman" w:hAnsi="Times New Roman" w:cs="Times New Roman"/>
          <w:sz w:val="28"/>
          <w:szCs w:val="28"/>
          <w:lang w:val="uk-UA"/>
        </w:rPr>
        <w:t>,</w:t>
      </w:r>
      <w:r w:rsidR="00435474">
        <w:rPr>
          <w:rFonts w:ascii="Times New Roman" w:hAnsi="Times New Roman" w:cs="Times New Roman"/>
          <w:sz w:val="28"/>
          <w:szCs w:val="28"/>
          <w:lang w:val="uk-UA"/>
        </w:rPr>
        <w:t>6</w:t>
      </w:r>
      <w:r w:rsidRPr="00510024">
        <w:rPr>
          <w:rFonts w:ascii="Times New Roman" w:hAnsi="Times New Roman" w:cs="Times New Roman"/>
          <w:sz w:val="28"/>
          <w:szCs w:val="28"/>
          <w:lang w:val="uk-UA"/>
        </w:rPr>
        <w:t xml:space="preserve">% і </w:t>
      </w:r>
      <w:r w:rsidR="00B45037">
        <w:rPr>
          <w:rFonts w:ascii="Times New Roman" w:hAnsi="Times New Roman" w:cs="Times New Roman"/>
          <w:sz w:val="28"/>
          <w:szCs w:val="28"/>
          <w:lang w:val="uk-UA"/>
        </w:rPr>
        <w:t>16</w:t>
      </w:r>
      <w:r w:rsidR="00073DA1" w:rsidRPr="00B45037">
        <w:rPr>
          <w:rFonts w:ascii="Times New Roman" w:hAnsi="Times New Roman" w:cs="Times New Roman"/>
          <w:sz w:val="28"/>
          <w:szCs w:val="28"/>
          <w:lang w:val="uk-UA"/>
        </w:rPr>
        <w:t>,</w:t>
      </w:r>
      <w:r w:rsidR="00706920">
        <w:rPr>
          <w:rFonts w:ascii="Times New Roman" w:hAnsi="Times New Roman" w:cs="Times New Roman"/>
          <w:sz w:val="28"/>
          <w:szCs w:val="28"/>
          <w:lang w:val="uk-UA"/>
        </w:rPr>
        <w:t>5</w:t>
      </w:r>
      <w:r w:rsidRPr="00510024">
        <w:rPr>
          <w:rFonts w:ascii="Times New Roman" w:hAnsi="Times New Roman" w:cs="Times New Roman"/>
          <w:sz w:val="28"/>
          <w:szCs w:val="28"/>
          <w:lang w:val="uk-UA"/>
        </w:rPr>
        <w:t>%. Питома вага акцизного податку –</w:t>
      </w:r>
      <w:r w:rsidR="00435474">
        <w:rPr>
          <w:rFonts w:ascii="Times New Roman" w:hAnsi="Times New Roman" w:cs="Times New Roman"/>
          <w:sz w:val="28"/>
          <w:szCs w:val="28"/>
          <w:lang w:val="uk-UA"/>
        </w:rPr>
        <w:t xml:space="preserve"> </w:t>
      </w:r>
      <w:r w:rsidR="00404259" w:rsidRPr="00435474">
        <w:rPr>
          <w:rFonts w:ascii="Times New Roman" w:hAnsi="Times New Roman" w:cs="Times New Roman"/>
          <w:sz w:val="28"/>
          <w:szCs w:val="28"/>
          <w:lang w:val="uk-UA"/>
        </w:rPr>
        <w:t>4</w:t>
      </w:r>
      <w:r w:rsidRPr="00435474">
        <w:rPr>
          <w:rFonts w:ascii="Times New Roman" w:hAnsi="Times New Roman" w:cs="Times New Roman"/>
          <w:sz w:val="28"/>
          <w:szCs w:val="28"/>
          <w:lang w:val="uk-UA"/>
        </w:rPr>
        <w:t>,</w:t>
      </w:r>
      <w:r w:rsidR="00435474" w:rsidRPr="00435474">
        <w:rPr>
          <w:rFonts w:ascii="Times New Roman" w:hAnsi="Times New Roman" w:cs="Times New Roman"/>
          <w:sz w:val="28"/>
          <w:szCs w:val="28"/>
          <w:lang w:val="uk-UA"/>
        </w:rPr>
        <w:t>4</w:t>
      </w:r>
      <w:r w:rsidRPr="00510024">
        <w:rPr>
          <w:rFonts w:ascii="Times New Roman" w:hAnsi="Times New Roman" w:cs="Times New Roman"/>
          <w:sz w:val="28"/>
          <w:szCs w:val="28"/>
          <w:lang w:val="uk-UA"/>
        </w:rPr>
        <w:t xml:space="preserve">%, інших податків і зборів – </w:t>
      </w:r>
      <w:r w:rsidR="00435474">
        <w:rPr>
          <w:rFonts w:ascii="Times New Roman" w:hAnsi="Times New Roman" w:cs="Times New Roman"/>
          <w:sz w:val="28"/>
          <w:szCs w:val="28"/>
          <w:lang w:val="uk-UA"/>
        </w:rPr>
        <w:t>3</w:t>
      </w:r>
      <w:r w:rsidR="00073DA1">
        <w:rPr>
          <w:rFonts w:ascii="Times New Roman" w:hAnsi="Times New Roman" w:cs="Times New Roman"/>
          <w:sz w:val="28"/>
          <w:szCs w:val="28"/>
          <w:lang w:val="uk-UA"/>
        </w:rPr>
        <w:t>,</w:t>
      </w:r>
      <w:r w:rsidR="00435474">
        <w:rPr>
          <w:rFonts w:ascii="Times New Roman" w:hAnsi="Times New Roman" w:cs="Times New Roman"/>
          <w:sz w:val="28"/>
          <w:szCs w:val="28"/>
          <w:lang w:val="uk-UA"/>
        </w:rPr>
        <w:t>9</w:t>
      </w:r>
      <w:r w:rsidRPr="00510024">
        <w:rPr>
          <w:rFonts w:ascii="Times New Roman" w:hAnsi="Times New Roman" w:cs="Times New Roman"/>
          <w:sz w:val="28"/>
          <w:szCs w:val="28"/>
          <w:lang w:val="uk-UA"/>
        </w:rPr>
        <w:t xml:space="preserve">%. </w:t>
      </w:r>
    </w:p>
    <w:p w:rsidR="00BE58F9" w:rsidRDefault="00510024" w:rsidP="00740CAC">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 xml:space="preserve">За </w:t>
      </w:r>
      <w:r w:rsidR="000237FC">
        <w:rPr>
          <w:rFonts w:ascii="Times New Roman" w:hAnsi="Times New Roman" w:cs="Times New Roman"/>
          <w:sz w:val="28"/>
          <w:szCs w:val="28"/>
          <w:lang w:val="uk-UA"/>
        </w:rPr>
        <w:t>2021 рі</w:t>
      </w:r>
      <w:r w:rsidRPr="00510024">
        <w:rPr>
          <w:rFonts w:ascii="Times New Roman" w:hAnsi="Times New Roman" w:cs="Times New Roman"/>
          <w:sz w:val="28"/>
          <w:szCs w:val="28"/>
          <w:lang w:val="uk-UA"/>
        </w:rPr>
        <w:t>к</w:t>
      </w:r>
      <w:r w:rsidR="000237FC">
        <w:rPr>
          <w:rFonts w:ascii="Times New Roman" w:hAnsi="Times New Roman" w:cs="Times New Roman"/>
          <w:sz w:val="28"/>
          <w:szCs w:val="28"/>
          <w:lang w:val="uk-UA"/>
        </w:rPr>
        <w:t xml:space="preserve"> </w:t>
      </w:r>
      <w:r w:rsidRPr="00510024">
        <w:rPr>
          <w:rFonts w:ascii="Times New Roman" w:hAnsi="Times New Roman" w:cs="Times New Roman"/>
          <w:sz w:val="28"/>
          <w:szCs w:val="28"/>
          <w:lang w:val="uk-UA"/>
        </w:rPr>
        <w:t xml:space="preserve">до бюджетів територіальних громад надійшло </w:t>
      </w:r>
      <w:r w:rsidRPr="00C83FEE">
        <w:rPr>
          <w:rFonts w:ascii="Times New Roman" w:hAnsi="Times New Roman" w:cs="Times New Roman"/>
          <w:b/>
          <w:sz w:val="28"/>
          <w:szCs w:val="28"/>
          <w:lang w:val="uk-UA"/>
        </w:rPr>
        <w:t>податку на доходи фізичних осіб</w:t>
      </w:r>
      <w:r w:rsidRPr="00510024">
        <w:rPr>
          <w:rFonts w:ascii="Times New Roman" w:hAnsi="Times New Roman" w:cs="Times New Roman"/>
          <w:sz w:val="28"/>
          <w:szCs w:val="28"/>
          <w:lang w:val="uk-UA"/>
        </w:rPr>
        <w:t xml:space="preserve"> у сумі </w:t>
      </w:r>
      <w:r w:rsidR="00543D0F" w:rsidRPr="00543D0F">
        <w:rPr>
          <w:rFonts w:ascii="Times New Roman" w:hAnsi="Times New Roman" w:cs="Times New Roman"/>
          <w:b/>
          <w:sz w:val="28"/>
          <w:szCs w:val="28"/>
          <w:lang w:val="uk-UA"/>
        </w:rPr>
        <w:t>3</w:t>
      </w:r>
      <w:r w:rsidR="000237FC">
        <w:rPr>
          <w:rFonts w:ascii="Times New Roman" w:hAnsi="Times New Roman" w:cs="Times New Roman"/>
          <w:b/>
          <w:sz w:val="28"/>
          <w:szCs w:val="28"/>
          <w:lang w:val="uk-UA"/>
        </w:rPr>
        <w:t>68</w:t>
      </w:r>
      <w:r w:rsidR="00740CAC">
        <w:rPr>
          <w:rFonts w:ascii="Times New Roman" w:hAnsi="Times New Roman" w:cs="Times New Roman"/>
          <w:b/>
          <w:sz w:val="28"/>
          <w:szCs w:val="28"/>
          <w:lang w:val="uk-UA"/>
        </w:rPr>
        <w:t xml:space="preserve"> </w:t>
      </w:r>
      <w:r w:rsidR="000237FC">
        <w:rPr>
          <w:rFonts w:ascii="Times New Roman" w:hAnsi="Times New Roman" w:cs="Times New Roman"/>
          <w:b/>
          <w:sz w:val="28"/>
          <w:szCs w:val="28"/>
          <w:lang w:val="uk-UA"/>
        </w:rPr>
        <w:t>409</w:t>
      </w:r>
      <w:r w:rsidR="00740CAC">
        <w:rPr>
          <w:rFonts w:ascii="Times New Roman" w:hAnsi="Times New Roman" w:cs="Times New Roman"/>
          <w:b/>
          <w:sz w:val="28"/>
          <w:szCs w:val="28"/>
          <w:lang w:val="uk-UA"/>
        </w:rPr>
        <w:t>,</w:t>
      </w:r>
      <w:r w:rsidR="000237FC">
        <w:rPr>
          <w:rFonts w:ascii="Times New Roman" w:hAnsi="Times New Roman" w:cs="Times New Roman"/>
          <w:b/>
          <w:sz w:val="28"/>
          <w:szCs w:val="28"/>
          <w:lang w:val="uk-UA"/>
        </w:rPr>
        <w:t xml:space="preserve">8 </w:t>
      </w:r>
      <w:proofErr w:type="spellStart"/>
      <w:r w:rsidR="00027793" w:rsidRPr="00C83FEE">
        <w:rPr>
          <w:rFonts w:ascii="Times New Roman" w:hAnsi="Times New Roman" w:cs="Times New Roman"/>
          <w:b/>
          <w:sz w:val="28"/>
          <w:szCs w:val="28"/>
          <w:lang w:val="uk-UA"/>
        </w:rPr>
        <w:t>тис.</w:t>
      </w:r>
      <w:r w:rsidRPr="00C83FEE">
        <w:rPr>
          <w:rFonts w:ascii="Times New Roman" w:hAnsi="Times New Roman" w:cs="Times New Roman"/>
          <w:b/>
          <w:sz w:val="28"/>
          <w:szCs w:val="28"/>
          <w:lang w:val="uk-UA"/>
        </w:rPr>
        <w:t>грн</w:t>
      </w:r>
      <w:proofErr w:type="spellEnd"/>
      <w:r w:rsidRPr="00510024">
        <w:rPr>
          <w:rFonts w:ascii="Times New Roman" w:hAnsi="Times New Roman" w:cs="Times New Roman"/>
          <w:sz w:val="28"/>
          <w:szCs w:val="28"/>
          <w:lang w:val="uk-UA"/>
        </w:rPr>
        <w:t xml:space="preserve">, або </w:t>
      </w:r>
      <w:r w:rsidR="00740CAC">
        <w:rPr>
          <w:rFonts w:ascii="Times New Roman" w:hAnsi="Times New Roman" w:cs="Times New Roman"/>
          <w:sz w:val="28"/>
          <w:szCs w:val="28"/>
          <w:lang w:val="uk-UA"/>
        </w:rPr>
        <w:t>10</w:t>
      </w:r>
      <w:r w:rsidR="00543D0F">
        <w:rPr>
          <w:rFonts w:ascii="Times New Roman" w:hAnsi="Times New Roman" w:cs="Times New Roman"/>
          <w:sz w:val="28"/>
          <w:szCs w:val="28"/>
          <w:lang w:val="uk-UA"/>
        </w:rPr>
        <w:t>5</w:t>
      </w:r>
      <w:r w:rsidR="00740CAC">
        <w:rPr>
          <w:rFonts w:ascii="Times New Roman" w:hAnsi="Times New Roman" w:cs="Times New Roman"/>
          <w:sz w:val="28"/>
          <w:szCs w:val="28"/>
          <w:lang w:val="uk-UA"/>
        </w:rPr>
        <w:t>,</w:t>
      </w:r>
      <w:r w:rsidR="000237FC">
        <w:rPr>
          <w:rFonts w:ascii="Times New Roman" w:hAnsi="Times New Roman" w:cs="Times New Roman"/>
          <w:sz w:val="28"/>
          <w:szCs w:val="28"/>
          <w:lang w:val="uk-UA"/>
        </w:rPr>
        <w:t>5</w:t>
      </w:r>
      <w:r w:rsidR="00740CAC">
        <w:rPr>
          <w:rFonts w:ascii="Times New Roman" w:hAnsi="Times New Roman" w:cs="Times New Roman"/>
          <w:sz w:val="28"/>
          <w:szCs w:val="28"/>
          <w:lang w:val="uk-UA"/>
        </w:rPr>
        <w:t xml:space="preserve">% до планових показників відповідного періоду. </w:t>
      </w:r>
    </w:p>
    <w:p w:rsidR="00740CAC" w:rsidRDefault="00740CAC" w:rsidP="00740CAC">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 xml:space="preserve">За підсумками </w:t>
      </w:r>
      <w:r w:rsidR="000237FC">
        <w:rPr>
          <w:rFonts w:ascii="Times New Roman" w:hAnsi="Times New Roman" w:cs="Times New Roman"/>
          <w:sz w:val="28"/>
          <w:szCs w:val="28"/>
          <w:lang w:val="uk-UA"/>
        </w:rPr>
        <w:t>2021</w:t>
      </w:r>
      <w:r w:rsidRPr="00510024">
        <w:rPr>
          <w:rFonts w:ascii="Times New Roman" w:hAnsi="Times New Roman" w:cs="Times New Roman"/>
          <w:sz w:val="28"/>
          <w:szCs w:val="28"/>
          <w:lang w:val="uk-UA"/>
        </w:rPr>
        <w:t>р</w:t>
      </w:r>
      <w:r w:rsidR="000237FC">
        <w:rPr>
          <w:rFonts w:ascii="Times New Roman" w:hAnsi="Times New Roman" w:cs="Times New Roman"/>
          <w:sz w:val="28"/>
          <w:szCs w:val="28"/>
          <w:lang w:val="uk-UA"/>
        </w:rPr>
        <w:t>оку</w:t>
      </w:r>
      <w:r w:rsidRPr="00510024">
        <w:rPr>
          <w:rFonts w:ascii="Times New Roman" w:hAnsi="Times New Roman" w:cs="Times New Roman"/>
          <w:sz w:val="28"/>
          <w:szCs w:val="28"/>
          <w:lang w:val="uk-UA"/>
        </w:rPr>
        <w:t xml:space="preserve"> </w:t>
      </w:r>
      <w:r w:rsidR="00BE58F9">
        <w:rPr>
          <w:rFonts w:ascii="Times New Roman" w:hAnsi="Times New Roman" w:cs="Times New Roman"/>
          <w:sz w:val="28"/>
          <w:szCs w:val="28"/>
          <w:lang w:val="uk-UA"/>
        </w:rPr>
        <w:t xml:space="preserve">перевиконання зазначеного податку складає </w:t>
      </w:r>
      <w:r w:rsidR="000237FC">
        <w:rPr>
          <w:rFonts w:ascii="Times New Roman" w:hAnsi="Times New Roman" w:cs="Times New Roman"/>
          <w:sz w:val="28"/>
          <w:szCs w:val="28"/>
          <w:lang w:val="uk-UA"/>
        </w:rPr>
        <w:t xml:space="preserve"> </w:t>
      </w:r>
      <w:r w:rsidR="00543D0F">
        <w:rPr>
          <w:rFonts w:ascii="Times New Roman" w:hAnsi="Times New Roman" w:cs="Times New Roman"/>
          <w:sz w:val="28"/>
          <w:szCs w:val="28"/>
          <w:lang w:val="uk-UA"/>
        </w:rPr>
        <w:t>1</w:t>
      </w:r>
      <w:r w:rsidR="000237FC">
        <w:rPr>
          <w:rFonts w:ascii="Times New Roman" w:hAnsi="Times New Roman" w:cs="Times New Roman"/>
          <w:sz w:val="28"/>
          <w:szCs w:val="28"/>
          <w:lang w:val="uk-UA"/>
        </w:rPr>
        <w:t>9 107</w:t>
      </w:r>
      <w:r w:rsidR="00543D0F">
        <w:rPr>
          <w:rFonts w:ascii="Times New Roman" w:hAnsi="Times New Roman" w:cs="Times New Roman"/>
          <w:sz w:val="28"/>
          <w:szCs w:val="28"/>
          <w:lang w:val="uk-UA"/>
        </w:rPr>
        <w:t>,</w:t>
      </w:r>
      <w:r w:rsidR="000237FC">
        <w:rPr>
          <w:rFonts w:ascii="Times New Roman" w:hAnsi="Times New Roman" w:cs="Times New Roman"/>
          <w:sz w:val="28"/>
          <w:szCs w:val="28"/>
          <w:lang w:val="uk-UA"/>
        </w:rPr>
        <w:t>8</w:t>
      </w:r>
      <w:r w:rsidR="00BE58F9">
        <w:rPr>
          <w:rFonts w:ascii="Times New Roman" w:hAnsi="Times New Roman" w:cs="Times New Roman"/>
          <w:sz w:val="28"/>
          <w:szCs w:val="28"/>
          <w:lang w:val="uk-UA"/>
        </w:rPr>
        <w:t xml:space="preserve"> </w:t>
      </w:r>
      <w:proofErr w:type="spellStart"/>
      <w:r w:rsidR="00BE58F9">
        <w:rPr>
          <w:rFonts w:ascii="Times New Roman" w:hAnsi="Times New Roman" w:cs="Times New Roman"/>
          <w:sz w:val="28"/>
          <w:szCs w:val="28"/>
          <w:lang w:val="uk-UA"/>
        </w:rPr>
        <w:t>тис.грн</w:t>
      </w:r>
      <w:proofErr w:type="spellEnd"/>
      <w:r w:rsidR="00BE58F9">
        <w:rPr>
          <w:rFonts w:ascii="Times New Roman" w:hAnsi="Times New Roman" w:cs="Times New Roman"/>
          <w:sz w:val="28"/>
          <w:szCs w:val="28"/>
          <w:lang w:val="uk-UA"/>
        </w:rPr>
        <w:t xml:space="preserve">, затверджені плани </w:t>
      </w:r>
      <w:r w:rsidRPr="00510024">
        <w:rPr>
          <w:rFonts w:ascii="Times New Roman" w:hAnsi="Times New Roman" w:cs="Times New Roman"/>
          <w:sz w:val="28"/>
          <w:szCs w:val="28"/>
          <w:lang w:val="uk-UA"/>
        </w:rPr>
        <w:t>виконані усі</w:t>
      </w:r>
      <w:r w:rsidR="00BE58F9">
        <w:rPr>
          <w:rFonts w:ascii="Times New Roman" w:hAnsi="Times New Roman" w:cs="Times New Roman"/>
          <w:sz w:val="28"/>
          <w:szCs w:val="28"/>
          <w:lang w:val="uk-UA"/>
        </w:rPr>
        <w:t>ма</w:t>
      </w:r>
      <w:r w:rsidRPr="00510024">
        <w:rPr>
          <w:rFonts w:ascii="Times New Roman" w:hAnsi="Times New Roman" w:cs="Times New Roman"/>
          <w:sz w:val="28"/>
          <w:szCs w:val="28"/>
          <w:lang w:val="uk-UA"/>
        </w:rPr>
        <w:t xml:space="preserve"> бюджет</w:t>
      </w:r>
      <w:r w:rsidR="00BE58F9">
        <w:rPr>
          <w:rFonts w:ascii="Times New Roman" w:hAnsi="Times New Roman" w:cs="Times New Roman"/>
          <w:sz w:val="28"/>
          <w:szCs w:val="28"/>
          <w:lang w:val="uk-UA"/>
        </w:rPr>
        <w:t xml:space="preserve">ами </w:t>
      </w:r>
      <w:r w:rsidRPr="00510024">
        <w:rPr>
          <w:rFonts w:ascii="Times New Roman" w:hAnsi="Times New Roman" w:cs="Times New Roman"/>
          <w:sz w:val="28"/>
          <w:szCs w:val="28"/>
          <w:lang w:val="uk-UA"/>
        </w:rPr>
        <w:t xml:space="preserve">територіальних громад, </w:t>
      </w:r>
      <w:r w:rsidR="00F668B8">
        <w:rPr>
          <w:rFonts w:ascii="Times New Roman" w:hAnsi="Times New Roman" w:cs="Times New Roman"/>
          <w:sz w:val="28"/>
          <w:szCs w:val="28"/>
          <w:lang w:val="uk-UA"/>
        </w:rPr>
        <w:t>о</w:t>
      </w:r>
      <w:r w:rsidRPr="00510024">
        <w:rPr>
          <w:rFonts w:ascii="Times New Roman" w:hAnsi="Times New Roman" w:cs="Times New Roman"/>
          <w:sz w:val="28"/>
          <w:szCs w:val="28"/>
          <w:lang w:val="uk-UA"/>
        </w:rPr>
        <w:t xml:space="preserve">крім: </w:t>
      </w:r>
      <w:r w:rsidR="000237FC">
        <w:rPr>
          <w:rFonts w:ascii="Times New Roman" w:hAnsi="Times New Roman" w:cs="Times New Roman"/>
          <w:sz w:val="28"/>
          <w:szCs w:val="28"/>
          <w:lang w:val="uk-UA"/>
        </w:rPr>
        <w:t xml:space="preserve">Баштанською </w:t>
      </w:r>
      <w:r w:rsidRPr="00F668B8">
        <w:rPr>
          <w:rFonts w:ascii="Times New Roman" w:hAnsi="Times New Roman" w:cs="Times New Roman"/>
          <w:sz w:val="28"/>
          <w:szCs w:val="28"/>
          <w:lang w:val="uk-UA"/>
        </w:rPr>
        <w:t>(-</w:t>
      </w:r>
      <w:r w:rsidR="000237FC">
        <w:rPr>
          <w:rFonts w:ascii="Times New Roman" w:hAnsi="Times New Roman" w:cs="Times New Roman"/>
          <w:sz w:val="28"/>
          <w:szCs w:val="28"/>
          <w:lang w:val="uk-UA"/>
        </w:rPr>
        <w:t>57</w:t>
      </w:r>
      <w:r w:rsidR="00F668B8" w:rsidRPr="00F668B8">
        <w:rPr>
          <w:rFonts w:ascii="Times New Roman" w:hAnsi="Times New Roman" w:cs="Times New Roman"/>
          <w:sz w:val="28"/>
          <w:szCs w:val="28"/>
          <w:lang w:val="uk-UA"/>
        </w:rPr>
        <w:t>,</w:t>
      </w:r>
      <w:r w:rsidR="000237FC">
        <w:rPr>
          <w:rFonts w:ascii="Times New Roman" w:hAnsi="Times New Roman" w:cs="Times New Roman"/>
          <w:sz w:val="28"/>
          <w:szCs w:val="28"/>
          <w:lang w:val="uk-UA"/>
        </w:rPr>
        <w:t xml:space="preserve">5 </w:t>
      </w:r>
      <w:proofErr w:type="spellStart"/>
      <w:r w:rsidRPr="00F668B8">
        <w:rPr>
          <w:rFonts w:ascii="Times New Roman" w:hAnsi="Times New Roman" w:cs="Times New Roman"/>
          <w:sz w:val="28"/>
          <w:szCs w:val="28"/>
          <w:lang w:val="uk-UA"/>
        </w:rPr>
        <w:t>тис.грн</w:t>
      </w:r>
      <w:proofErr w:type="spellEnd"/>
      <w:r w:rsidRPr="00F668B8">
        <w:rPr>
          <w:rFonts w:ascii="Times New Roman" w:hAnsi="Times New Roman" w:cs="Times New Roman"/>
          <w:sz w:val="28"/>
          <w:szCs w:val="28"/>
          <w:lang w:val="uk-UA"/>
        </w:rPr>
        <w:t>).</w:t>
      </w:r>
    </w:p>
    <w:p w:rsidR="00740CAC" w:rsidRPr="00F668B8" w:rsidRDefault="00740CAC" w:rsidP="00F668B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Найбільше перевиконання планових показників дохідної частини спостерігається у територіальних громадах:</w:t>
      </w:r>
    </w:p>
    <w:p w:rsidR="00F668B8" w:rsidRDefault="005F7030" w:rsidP="00740CAC">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Снігурівській</w:t>
      </w:r>
      <w:proofErr w:type="spellEnd"/>
      <w:r w:rsidR="00740CAC" w:rsidRPr="00A94E82">
        <w:rPr>
          <w:rFonts w:ascii="Times New Roman" w:hAnsi="Times New Roman" w:cs="Times New Roman"/>
          <w:sz w:val="28"/>
          <w:szCs w:val="28"/>
          <w:lang w:val="uk-UA"/>
        </w:rPr>
        <w:t xml:space="preserve"> +4</w:t>
      </w:r>
      <w:r w:rsidR="000422DE">
        <w:rPr>
          <w:rFonts w:ascii="Times New Roman" w:hAnsi="Times New Roman" w:cs="Times New Roman"/>
          <w:sz w:val="28"/>
          <w:szCs w:val="28"/>
          <w:lang w:val="uk-UA"/>
        </w:rPr>
        <w:t xml:space="preserve"> 76</w:t>
      </w:r>
      <w:r>
        <w:rPr>
          <w:rFonts w:ascii="Times New Roman" w:hAnsi="Times New Roman" w:cs="Times New Roman"/>
          <w:sz w:val="28"/>
          <w:szCs w:val="28"/>
          <w:lang w:val="uk-UA"/>
        </w:rPr>
        <w:t>3</w:t>
      </w:r>
      <w:r w:rsidR="00F668B8">
        <w:rPr>
          <w:rFonts w:ascii="Times New Roman" w:hAnsi="Times New Roman" w:cs="Times New Roman"/>
          <w:sz w:val="28"/>
          <w:szCs w:val="28"/>
          <w:lang w:val="uk-UA"/>
        </w:rPr>
        <w:t>,</w:t>
      </w:r>
      <w:r>
        <w:rPr>
          <w:rFonts w:ascii="Times New Roman" w:hAnsi="Times New Roman" w:cs="Times New Roman"/>
          <w:sz w:val="28"/>
          <w:szCs w:val="28"/>
          <w:lang w:val="uk-UA"/>
        </w:rPr>
        <w:t xml:space="preserve">8 </w:t>
      </w:r>
      <w:proofErr w:type="spellStart"/>
      <w:r w:rsidR="00740CAC" w:rsidRPr="00A94E82">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p w:rsidR="00514468" w:rsidRDefault="005F7030" w:rsidP="00740CAC">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Березнегуватській</w:t>
      </w:r>
      <w:proofErr w:type="spellEnd"/>
      <w:r w:rsidR="00F668B8" w:rsidRPr="00A94E82">
        <w:rPr>
          <w:rFonts w:ascii="Times New Roman" w:hAnsi="Times New Roman" w:cs="Times New Roman"/>
          <w:sz w:val="28"/>
          <w:szCs w:val="28"/>
          <w:lang w:val="uk-UA"/>
        </w:rPr>
        <w:t xml:space="preserve"> +</w:t>
      </w:r>
      <w:r w:rsidR="000422DE">
        <w:rPr>
          <w:rFonts w:ascii="Times New Roman" w:hAnsi="Times New Roman" w:cs="Times New Roman"/>
          <w:sz w:val="28"/>
          <w:szCs w:val="28"/>
          <w:lang w:val="uk-UA"/>
        </w:rPr>
        <w:t xml:space="preserve">3 </w:t>
      </w:r>
      <w:r>
        <w:rPr>
          <w:rFonts w:ascii="Times New Roman" w:hAnsi="Times New Roman" w:cs="Times New Roman"/>
          <w:sz w:val="28"/>
          <w:szCs w:val="28"/>
          <w:lang w:val="uk-UA"/>
        </w:rPr>
        <w:t>347</w:t>
      </w:r>
      <w:r w:rsidR="00F668B8">
        <w:rPr>
          <w:rFonts w:ascii="Times New Roman" w:hAnsi="Times New Roman" w:cs="Times New Roman"/>
          <w:sz w:val="28"/>
          <w:szCs w:val="28"/>
          <w:lang w:val="uk-UA"/>
        </w:rPr>
        <w:t>,</w:t>
      </w:r>
      <w:r>
        <w:rPr>
          <w:rFonts w:ascii="Times New Roman" w:hAnsi="Times New Roman" w:cs="Times New Roman"/>
          <w:sz w:val="28"/>
          <w:szCs w:val="28"/>
          <w:lang w:val="uk-UA"/>
        </w:rPr>
        <w:t>5</w:t>
      </w:r>
      <w:r w:rsidR="00F668B8">
        <w:rPr>
          <w:rFonts w:ascii="Times New Roman" w:hAnsi="Times New Roman" w:cs="Times New Roman"/>
          <w:sz w:val="28"/>
          <w:szCs w:val="28"/>
          <w:lang w:val="uk-UA"/>
        </w:rPr>
        <w:t xml:space="preserve"> </w:t>
      </w:r>
      <w:proofErr w:type="spellStart"/>
      <w:r w:rsidR="00F668B8">
        <w:rPr>
          <w:rFonts w:ascii="Times New Roman" w:hAnsi="Times New Roman" w:cs="Times New Roman"/>
          <w:sz w:val="28"/>
          <w:szCs w:val="28"/>
          <w:lang w:val="uk-UA"/>
        </w:rPr>
        <w:t>тис.грн</w:t>
      </w:r>
      <w:proofErr w:type="spellEnd"/>
      <w:r w:rsidR="00514468">
        <w:rPr>
          <w:rFonts w:ascii="Times New Roman" w:hAnsi="Times New Roman" w:cs="Times New Roman"/>
          <w:sz w:val="28"/>
          <w:szCs w:val="28"/>
          <w:lang w:val="uk-UA"/>
        </w:rPr>
        <w:t>,</w:t>
      </w:r>
    </w:p>
    <w:p w:rsidR="00740CAC" w:rsidRDefault="00514468" w:rsidP="00740CAC">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Широківській</w:t>
      </w:r>
      <w:proofErr w:type="spellEnd"/>
      <w:r>
        <w:rPr>
          <w:rFonts w:ascii="Times New Roman" w:hAnsi="Times New Roman" w:cs="Times New Roman"/>
          <w:sz w:val="28"/>
          <w:szCs w:val="28"/>
          <w:lang w:val="uk-UA"/>
        </w:rPr>
        <w:t xml:space="preserve"> +2 400,0 </w:t>
      </w:r>
      <w:proofErr w:type="spellStart"/>
      <w:r>
        <w:rPr>
          <w:rFonts w:ascii="Times New Roman" w:hAnsi="Times New Roman" w:cs="Times New Roman"/>
          <w:sz w:val="28"/>
          <w:szCs w:val="28"/>
          <w:lang w:val="uk-UA"/>
        </w:rPr>
        <w:t>тис.грн</w:t>
      </w:r>
      <w:proofErr w:type="spellEnd"/>
      <w:r w:rsidR="00F668B8">
        <w:rPr>
          <w:rFonts w:ascii="Times New Roman" w:hAnsi="Times New Roman" w:cs="Times New Roman"/>
          <w:sz w:val="28"/>
          <w:szCs w:val="28"/>
          <w:lang w:val="uk-UA"/>
        </w:rPr>
        <w:t>.</w:t>
      </w:r>
    </w:p>
    <w:p w:rsidR="00C83FEE" w:rsidRDefault="00510024" w:rsidP="00510024">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На збільшення надходжень податку на доходи фізичних осіб впливає багато чинників та найактуальнішими на сьогоднішній день є заходи по легалізації зайнятості та детінізації заробітної плати. Тому, першочерговими завданнями є активізація роботи щодо виявлення і легалізації неоформлен</w:t>
      </w:r>
      <w:r w:rsidR="00C83FEE">
        <w:rPr>
          <w:rFonts w:ascii="Times New Roman" w:hAnsi="Times New Roman" w:cs="Times New Roman"/>
          <w:sz w:val="28"/>
          <w:szCs w:val="28"/>
          <w:lang w:val="uk-UA"/>
        </w:rPr>
        <w:t>их найманих працівників.</w:t>
      </w:r>
    </w:p>
    <w:p w:rsidR="00F823ED" w:rsidRPr="00A43045" w:rsidRDefault="00F823ED" w:rsidP="00F823ED">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 xml:space="preserve">До бюджетів територіальних громад </w:t>
      </w:r>
      <w:r>
        <w:rPr>
          <w:rFonts w:ascii="Times New Roman" w:hAnsi="Times New Roman" w:cs="Times New Roman"/>
          <w:sz w:val="28"/>
          <w:szCs w:val="28"/>
          <w:lang w:val="uk-UA"/>
        </w:rPr>
        <w:t>району</w:t>
      </w:r>
      <w:r w:rsidRPr="00510024">
        <w:rPr>
          <w:rFonts w:ascii="Times New Roman" w:hAnsi="Times New Roman" w:cs="Times New Roman"/>
          <w:sz w:val="28"/>
          <w:szCs w:val="28"/>
          <w:lang w:val="uk-UA"/>
        </w:rPr>
        <w:t xml:space="preserve"> протягом 2021 року </w:t>
      </w:r>
      <w:r w:rsidRPr="00C83FEE">
        <w:rPr>
          <w:rFonts w:ascii="Times New Roman" w:hAnsi="Times New Roman" w:cs="Times New Roman"/>
          <w:b/>
          <w:sz w:val="28"/>
          <w:szCs w:val="28"/>
          <w:lang w:val="uk-UA"/>
        </w:rPr>
        <w:t>над</w:t>
      </w:r>
      <w:r>
        <w:rPr>
          <w:rFonts w:ascii="Times New Roman" w:hAnsi="Times New Roman" w:cs="Times New Roman"/>
          <w:b/>
          <w:sz w:val="28"/>
          <w:szCs w:val="28"/>
          <w:lang w:val="uk-UA"/>
        </w:rPr>
        <w:t xml:space="preserve">ходження плати за землю </w:t>
      </w:r>
      <w:r>
        <w:rPr>
          <w:rFonts w:ascii="Times New Roman" w:hAnsi="Times New Roman" w:cs="Times New Roman"/>
          <w:sz w:val="28"/>
          <w:szCs w:val="28"/>
          <w:lang w:val="uk-UA"/>
        </w:rPr>
        <w:t xml:space="preserve">склали </w:t>
      </w:r>
      <w:r>
        <w:rPr>
          <w:rFonts w:ascii="Times New Roman" w:hAnsi="Times New Roman" w:cs="Times New Roman"/>
          <w:b/>
          <w:sz w:val="28"/>
          <w:szCs w:val="28"/>
          <w:lang w:val="uk-UA"/>
        </w:rPr>
        <w:t xml:space="preserve">130 005,7 </w:t>
      </w:r>
      <w:proofErr w:type="spellStart"/>
      <w:r w:rsidRPr="00C83FEE">
        <w:rPr>
          <w:rFonts w:ascii="Times New Roman" w:hAnsi="Times New Roman" w:cs="Times New Roman"/>
          <w:b/>
          <w:sz w:val="28"/>
          <w:szCs w:val="28"/>
          <w:lang w:val="uk-UA"/>
        </w:rPr>
        <w:t>тис.грн</w:t>
      </w:r>
      <w:proofErr w:type="spellEnd"/>
      <w:r w:rsidRPr="00510024">
        <w:rPr>
          <w:rFonts w:ascii="Times New Roman" w:hAnsi="Times New Roman" w:cs="Times New Roman"/>
          <w:sz w:val="28"/>
          <w:szCs w:val="28"/>
          <w:lang w:val="uk-UA"/>
        </w:rPr>
        <w:t xml:space="preserve">, що становить </w:t>
      </w:r>
      <w:r>
        <w:rPr>
          <w:rFonts w:ascii="Times New Roman" w:hAnsi="Times New Roman" w:cs="Times New Roman"/>
          <w:sz w:val="28"/>
          <w:szCs w:val="28"/>
          <w:lang w:val="uk-UA"/>
        </w:rPr>
        <w:t>105,7</w:t>
      </w:r>
      <w:r w:rsidRPr="00510024">
        <w:rPr>
          <w:rFonts w:ascii="Times New Roman" w:hAnsi="Times New Roman" w:cs="Times New Roman"/>
          <w:sz w:val="28"/>
          <w:szCs w:val="28"/>
          <w:lang w:val="uk-UA"/>
        </w:rPr>
        <w:t xml:space="preserve">% від </w:t>
      </w:r>
      <w:r w:rsidRPr="00A43045">
        <w:rPr>
          <w:rFonts w:ascii="Times New Roman" w:hAnsi="Times New Roman" w:cs="Times New Roman"/>
          <w:sz w:val="28"/>
          <w:szCs w:val="28"/>
          <w:lang w:val="uk-UA"/>
        </w:rPr>
        <w:t>плану</w:t>
      </w:r>
      <w:r>
        <w:rPr>
          <w:rFonts w:ascii="Times New Roman" w:hAnsi="Times New Roman" w:cs="Times New Roman"/>
          <w:sz w:val="28"/>
          <w:szCs w:val="28"/>
          <w:lang w:val="uk-UA"/>
        </w:rPr>
        <w:t xml:space="preserve">, або більше на 6 984,9 </w:t>
      </w:r>
      <w:proofErr w:type="spellStart"/>
      <w:r>
        <w:rPr>
          <w:rFonts w:ascii="Times New Roman" w:hAnsi="Times New Roman" w:cs="Times New Roman"/>
          <w:sz w:val="28"/>
          <w:szCs w:val="28"/>
          <w:lang w:val="uk-UA"/>
        </w:rPr>
        <w:t>тис.грн</w:t>
      </w:r>
      <w:proofErr w:type="spellEnd"/>
      <w:r w:rsidRPr="00A43045">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A43045">
        <w:rPr>
          <w:rFonts w:ascii="Times New Roman" w:hAnsi="Times New Roman" w:cs="Times New Roman"/>
          <w:sz w:val="28"/>
          <w:szCs w:val="28"/>
          <w:lang w:val="uk-UA"/>
        </w:rPr>
        <w:t xml:space="preserve">ланові показники </w:t>
      </w:r>
      <w:r>
        <w:rPr>
          <w:rFonts w:ascii="Times New Roman" w:hAnsi="Times New Roman" w:cs="Times New Roman"/>
          <w:sz w:val="28"/>
          <w:szCs w:val="28"/>
          <w:lang w:val="uk-UA"/>
        </w:rPr>
        <w:t xml:space="preserve">виконанні всіма громадами окрім </w:t>
      </w:r>
      <w:proofErr w:type="spellStart"/>
      <w:r>
        <w:rPr>
          <w:rFonts w:ascii="Times New Roman" w:hAnsi="Times New Roman" w:cs="Times New Roman"/>
          <w:sz w:val="28"/>
          <w:szCs w:val="28"/>
          <w:lang w:val="uk-UA"/>
        </w:rPr>
        <w:t>Снігурівської</w:t>
      </w:r>
      <w:proofErr w:type="spellEnd"/>
      <w:r>
        <w:rPr>
          <w:rFonts w:ascii="Times New Roman" w:hAnsi="Times New Roman" w:cs="Times New Roman"/>
          <w:sz w:val="28"/>
          <w:szCs w:val="28"/>
          <w:lang w:val="uk-UA"/>
        </w:rPr>
        <w:t>,</w:t>
      </w:r>
      <w:r w:rsidRPr="00A43045">
        <w:rPr>
          <w:rFonts w:ascii="Times New Roman" w:hAnsi="Times New Roman" w:cs="Times New Roman"/>
          <w:sz w:val="28"/>
          <w:szCs w:val="28"/>
          <w:lang w:val="uk-UA"/>
        </w:rPr>
        <w:t xml:space="preserve"> </w:t>
      </w:r>
      <w:proofErr w:type="spellStart"/>
      <w:r w:rsidRPr="00A43045">
        <w:rPr>
          <w:rFonts w:ascii="Times New Roman" w:hAnsi="Times New Roman" w:cs="Times New Roman"/>
          <w:sz w:val="28"/>
          <w:szCs w:val="28"/>
          <w:lang w:val="uk-UA"/>
        </w:rPr>
        <w:t>Софіївськ</w:t>
      </w:r>
      <w:r>
        <w:rPr>
          <w:rFonts w:ascii="Times New Roman" w:hAnsi="Times New Roman" w:cs="Times New Roman"/>
          <w:sz w:val="28"/>
          <w:szCs w:val="28"/>
          <w:lang w:val="uk-UA"/>
        </w:rPr>
        <w:t>ої</w:t>
      </w:r>
      <w:proofErr w:type="spellEnd"/>
      <w:r w:rsidRPr="00A43045">
        <w:rPr>
          <w:rFonts w:ascii="Times New Roman" w:hAnsi="Times New Roman" w:cs="Times New Roman"/>
          <w:sz w:val="28"/>
          <w:szCs w:val="28"/>
          <w:lang w:val="uk-UA"/>
        </w:rPr>
        <w:t>.</w:t>
      </w:r>
    </w:p>
    <w:p w:rsidR="00F823ED" w:rsidRPr="00A43045" w:rsidRDefault="00F823ED" w:rsidP="00F823ED">
      <w:pPr>
        <w:ind w:firstLine="708"/>
        <w:jc w:val="both"/>
        <w:rPr>
          <w:rFonts w:ascii="Times New Roman" w:hAnsi="Times New Roman" w:cs="Times New Roman"/>
          <w:sz w:val="28"/>
          <w:szCs w:val="28"/>
          <w:lang w:val="uk-UA"/>
        </w:rPr>
      </w:pPr>
      <w:r w:rsidRPr="00A43045">
        <w:rPr>
          <w:rFonts w:ascii="Times New Roman" w:hAnsi="Times New Roman" w:cs="Times New Roman"/>
          <w:sz w:val="28"/>
          <w:szCs w:val="28"/>
          <w:lang w:val="uk-UA"/>
        </w:rPr>
        <w:lastRenderedPageBreak/>
        <w:t>Найнижчі показники надходжень плати за землю на 1 мешканця: по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Снігурівській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Горохівській</w:t>
      </w:r>
      <w:proofErr w:type="spellEnd"/>
      <w:r>
        <w:rPr>
          <w:rFonts w:ascii="Times New Roman" w:hAnsi="Times New Roman" w:cs="Times New Roman"/>
          <w:sz w:val="28"/>
          <w:szCs w:val="28"/>
          <w:lang w:val="uk-UA"/>
        </w:rPr>
        <w:t xml:space="preserve"> та </w:t>
      </w:r>
      <w:proofErr w:type="spellStart"/>
      <w:r w:rsidRPr="00A43045">
        <w:rPr>
          <w:rFonts w:ascii="Times New Roman" w:hAnsi="Times New Roman" w:cs="Times New Roman"/>
          <w:sz w:val="28"/>
          <w:szCs w:val="28"/>
          <w:lang w:val="uk-UA"/>
        </w:rPr>
        <w:t>Новобузькій</w:t>
      </w:r>
      <w:proofErr w:type="spellEnd"/>
      <w:r w:rsidRPr="00A43045">
        <w:rPr>
          <w:rFonts w:ascii="Times New Roman" w:hAnsi="Times New Roman" w:cs="Times New Roman"/>
          <w:sz w:val="28"/>
          <w:szCs w:val="28"/>
          <w:lang w:val="uk-UA"/>
        </w:rPr>
        <w:t xml:space="preserve"> територіальних громадах. </w:t>
      </w:r>
    </w:p>
    <w:p w:rsidR="00F823ED" w:rsidRPr="00A43045" w:rsidRDefault="00F823ED" w:rsidP="00F823ED">
      <w:pPr>
        <w:ind w:firstLine="708"/>
        <w:jc w:val="both"/>
        <w:rPr>
          <w:rFonts w:ascii="Times New Roman" w:hAnsi="Times New Roman" w:cs="Times New Roman"/>
          <w:sz w:val="28"/>
          <w:szCs w:val="28"/>
          <w:lang w:val="uk-UA"/>
        </w:rPr>
      </w:pPr>
      <w:r w:rsidRPr="00A43045">
        <w:rPr>
          <w:rFonts w:ascii="Times New Roman" w:hAnsi="Times New Roman" w:cs="Times New Roman"/>
          <w:sz w:val="28"/>
          <w:szCs w:val="28"/>
          <w:lang w:val="uk-UA"/>
        </w:rPr>
        <w:t xml:space="preserve">Найвищі показники: по </w:t>
      </w:r>
      <w:proofErr w:type="spellStart"/>
      <w:r w:rsidRPr="00A43045">
        <w:rPr>
          <w:rFonts w:ascii="Times New Roman" w:hAnsi="Times New Roman" w:cs="Times New Roman"/>
          <w:sz w:val="28"/>
          <w:szCs w:val="28"/>
          <w:lang w:val="uk-UA"/>
        </w:rPr>
        <w:t>Привільненській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Інгульській</w:t>
      </w:r>
      <w:proofErr w:type="spellEnd"/>
      <w:r w:rsidRPr="00A43045">
        <w:rPr>
          <w:rFonts w:ascii="Times New Roman" w:hAnsi="Times New Roman" w:cs="Times New Roman"/>
          <w:sz w:val="28"/>
          <w:szCs w:val="28"/>
          <w:lang w:val="uk-UA"/>
        </w:rPr>
        <w:t xml:space="preserve"> та </w:t>
      </w:r>
      <w:proofErr w:type="spellStart"/>
      <w:r w:rsidRPr="00A43045">
        <w:rPr>
          <w:rFonts w:ascii="Times New Roman" w:hAnsi="Times New Roman" w:cs="Times New Roman"/>
          <w:sz w:val="28"/>
          <w:szCs w:val="28"/>
          <w:lang w:val="uk-UA"/>
        </w:rPr>
        <w:t>Вільнозапорізькій</w:t>
      </w:r>
      <w:proofErr w:type="spellEnd"/>
      <w:r w:rsidRPr="00A43045">
        <w:rPr>
          <w:rFonts w:ascii="Times New Roman" w:hAnsi="Times New Roman" w:cs="Times New Roman"/>
          <w:sz w:val="28"/>
          <w:szCs w:val="28"/>
          <w:lang w:val="uk-UA"/>
        </w:rPr>
        <w:t xml:space="preserve"> територіальних громадах.</w:t>
      </w:r>
    </w:p>
    <w:p w:rsidR="00F823ED" w:rsidRPr="00A43045" w:rsidRDefault="00F823ED" w:rsidP="00F823ED">
      <w:pPr>
        <w:ind w:firstLine="708"/>
        <w:jc w:val="both"/>
        <w:rPr>
          <w:rFonts w:ascii="Times New Roman" w:hAnsi="Times New Roman" w:cs="Times New Roman"/>
          <w:sz w:val="28"/>
          <w:szCs w:val="28"/>
          <w:lang w:val="uk-UA"/>
        </w:rPr>
      </w:pPr>
      <w:r w:rsidRPr="00A43045">
        <w:rPr>
          <w:rFonts w:ascii="Times New Roman" w:hAnsi="Times New Roman" w:cs="Times New Roman"/>
          <w:sz w:val="28"/>
          <w:szCs w:val="28"/>
          <w:lang w:val="uk-UA"/>
        </w:rPr>
        <w:t>Земля генерує такі надходження місцевих бюджетів, як земельний податок, орендна плата, єдиний податок четвертої групи для сільгоспвиробників, податок на доходи фізичних осіб, отримані від здачі в оренду земельних ділянок.</w:t>
      </w:r>
    </w:p>
    <w:p w:rsidR="00F823ED" w:rsidRPr="00A43045" w:rsidRDefault="00F823ED" w:rsidP="00F823ED">
      <w:pPr>
        <w:ind w:firstLine="708"/>
        <w:jc w:val="both"/>
        <w:rPr>
          <w:lang w:val="uk-UA"/>
        </w:rPr>
      </w:pPr>
      <w:r w:rsidRPr="00A43045">
        <w:rPr>
          <w:rFonts w:ascii="Times New Roman" w:hAnsi="Times New Roman" w:cs="Times New Roman"/>
          <w:sz w:val="28"/>
          <w:szCs w:val="28"/>
          <w:lang w:val="uk-UA"/>
        </w:rPr>
        <w:t>На збільшення надходжень по платі за землю впливає багато факторів. Одним</w:t>
      </w:r>
      <w:r>
        <w:rPr>
          <w:rFonts w:ascii="Times New Roman" w:hAnsi="Times New Roman" w:cs="Times New Roman"/>
          <w:sz w:val="28"/>
          <w:szCs w:val="28"/>
          <w:lang w:val="uk-UA"/>
        </w:rPr>
        <w:t>и</w:t>
      </w:r>
      <w:r w:rsidRPr="00A43045">
        <w:rPr>
          <w:rFonts w:ascii="Times New Roman" w:hAnsi="Times New Roman" w:cs="Times New Roman"/>
          <w:sz w:val="28"/>
          <w:szCs w:val="28"/>
          <w:lang w:val="uk-UA"/>
        </w:rPr>
        <w:t xml:space="preserve"> з </w:t>
      </w:r>
      <w:r>
        <w:rPr>
          <w:rFonts w:ascii="Times New Roman" w:hAnsi="Times New Roman" w:cs="Times New Roman"/>
          <w:sz w:val="28"/>
          <w:szCs w:val="28"/>
          <w:lang w:val="uk-UA"/>
        </w:rPr>
        <w:t>яких</w:t>
      </w:r>
      <w:r w:rsidRPr="00A43045">
        <w:rPr>
          <w:rFonts w:ascii="Times New Roman" w:hAnsi="Times New Roman" w:cs="Times New Roman"/>
          <w:sz w:val="28"/>
          <w:szCs w:val="28"/>
          <w:lang w:val="uk-UA"/>
        </w:rPr>
        <w:t xml:space="preserve"> є своєчасне поновлення нормативної грошової о</w:t>
      </w:r>
      <w:r>
        <w:rPr>
          <w:rFonts w:ascii="Times New Roman" w:hAnsi="Times New Roman" w:cs="Times New Roman"/>
          <w:sz w:val="28"/>
          <w:szCs w:val="28"/>
          <w:lang w:val="uk-UA"/>
        </w:rPr>
        <w:t>цінки земель населених пунктів, підписання додаткових угод до договорів оренди землі щодо збільшення орендної плати.</w:t>
      </w:r>
    </w:p>
    <w:p w:rsidR="00F823ED" w:rsidRPr="00A43045" w:rsidRDefault="00F823ED" w:rsidP="00F823ED">
      <w:pPr>
        <w:ind w:firstLine="708"/>
        <w:jc w:val="both"/>
        <w:rPr>
          <w:rFonts w:ascii="Times New Roman" w:hAnsi="Times New Roman" w:cs="Times New Roman"/>
          <w:sz w:val="28"/>
          <w:szCs w:val="28"/>
          <w:lang w:val="uk-UA"/>
        </w:rPr>
      </w:pPr>
      <w:r w:rsidRPr="00A43045">
        <w:rPr>
          <w:rFonts w:ascii="Times New Roman" w:hAnsi="Times New Roman" w:cs="Times New Roman"/>
          <w:sz w:val="28"/>
          <w:szCs w:val="28"/>
          <w:lang w:val="uk-UA"/>
        </w:rPr>
        <w:t xml:space="preserve">Територіальним громадам слід особливу увагу приділити нормативно грошовій оцінці земельних ділянок.  Згідно зі ст.18 Закону України „Про оцінку земель” нормативна грошова оцінка земельних ділянок, розташованих у межах населених пунктів, незалежно від їх цільового призначення проводиться не рідше ніж один раз на 5-7 років. </w:t>
      </w:r>
    </w:p>
    <w:p w:rsidR="00F823ED" w:rsidRDefault="00F823ED" w:rsidP="00510024">
      <w:pPr>
        <w:ind w:firstLine="708"/>
        <w:jc w:val="both"/>
        <w:rPr>
          <w:rFonts w:ascii="Times New Roman" w:hAnsi="Times New Roman" w:cs="Times New Roman"/>
          <w:sz w:val="28"/>
          <w:szCs w:val="28"/>
          <w:lang w:val="uk-UA"/>
        </w:rPr>
      </w:pPr>
      <w:r w:rsidRPr="00A43045">
        <w:rPr>
          <w:rFonts w:ascii="Times New Roman" w:hAnsi="Times New Roman" w:cs="Times New Roman"/>
          <w:sz w:val="28"/>
          <w:szCs w:val="28"/>
          <w:lang w:val="uk-UA"/>
        </w:rPr>
        <w:t xml:space="preserve">Несвоєчасне оновлення нормативної грошової оцінки земель населених пунктів негативно впливає на соціальний та економічний розвиток території. Втрачається додаткове джерело наповнення дохідної бази місцевих бюджетів, оскільки відповідно до статті 69 Бюджетного кодексу України плата за землю стовідсотково зараховується до бюджетів територіальних громад. </w:t>
      </w:r>
    </w:p>
    <w:p w:rsidR="00F47D21" w:rsidRDefault="00510024" w:rsidP="00E72A32">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 xml:space="preserve">Протягом </w:t>
      </w:r>
      <w:r w:rsidR="00E72A32">
        <w:rPr>
          <w:rFonts w:ascii="Times New Roman" w:hAnsi="Times New Roman" w:cs="Times New Roman"/>
          <w:sz w:val="28"/>
          <w:szCs w:val="28"/>
          <w:lang w:val="uk-UA"/>
        </w:rPr>
        <w:t>звітного періоду</w:t>
      </w:r>
      <w:r w:rsidRPr="00510024">
        <w:rPr>
          <w:rFonts w:ascii="Times New Roman" w:hAnsi="Times New Roman" w:cs="Times New Roman"/>
          <w:sz w:val="28"/>
          <w:szCs w:val="28"/>
          <w:lang w:val="uk-UA"/>
        </w:rPr>
        <w:t xml:space="preserve"> бюджети територіальних громад отримали </w:t>
      </w:r>
      <w:r w:rsidR="00D3365F" w:rsidRPr="00D3365F">
        <w:rPr>
          <w:rFonts w:ascii="Times New Roman" w:hAnsi="Times New Roman" w:cs="Times New Roman"/>
          <w:b/>
          <w:sz w:val="28"/>
          <w:szCs w:val="28"/>
          <w:lang w:val="uk-UA"/>
        </w:rPr>
        <w:t>10</w:t>
      </w:r>
      <w:r w:rsidR="0062530D">
        <w:rPr>
          <w:rFonts w:ascii="Times New Roman" w:hAnsi="Times New Roman" w:cs="Times New Roman"/>
          <w:b/>
          <w:sz w:val="28"/>
          <w:szCs w:val="28"/>
          <w:lang w:val="uk-UA"/>
        </w:rPr>
        <w:t>9</w:t>
      </w:r>
      <w:r w:rsidR="00FF5458">
        <w:rPr>
          <w:rFonts w:ascii="Times New Roman" w:hAnsi="Times New Roman" w:cs="Times New Roman"/>
          <w:b/>
          <w:sz w:val="28"/>
          <w:szCs w:val="28"/>
          <w:lang w:val="uk-UA"/>
        </w:rPr>
        <w:t> </w:t>
      </w:r>
      <w:r w:rsidR="00D3365F">
        <w:rPr>
          <w:rFonts w:ascii="Times New Roman" w:hAnsi="Times New Roman" w:cs="Times New Roman"/>
          <w:b/>
          <w:sz w:val="28"/>
          <w:szCs w:val="28"/>
          <w:lang w:val="uk-UA"/>
        </w:rPr>
        <w:t>2</w:t>
      </w:r>
      <w:r w:rsidR="0062530D">
        <w:rPr>
          <w:rFonts w:ascii="Times New Roman" w:hAnsi="Times New Roman" w:cs="Times New Roman"/>
          <w:b/>
          <w:sz w:val="28"/>
          <w:szCs w:val="28"/>
          <w:lang w:val="uk-UA"/>
        </w:rPr>
        <w:t>00</w:t>
      </w:r>
      <w:r w:rsidR="00FF5458">
        <w:rPr>
          <w:rFonts w:ascii="Times New Roman" w:hAnsi="Times New Roman" w:cs="Times New Roman"/>
          <w:b/>
          <w:sz w:val="28"/>
          <w:szCs w:val="28"/>
          <w:lang w:val="uk-UA"/>
        </w:rPr>
        <w:t>,</w:t>
      </w:r>
      <w:r w:rsidR="0062530D">
        <w:rPr>
          <w:rFonts w:ascii="Times New Roman" w:hAnsi="Times New Roman" w:cs="Times New Roman"/>
          <w:b/>
          <w:sz w:val="28"/>
          <w:szCs w:val="28"/>
          <w:lang w:val="uk-UA"/>
        </w:rPr>
        <w:t xml:space="preserve">0 </w:t>
      </w:r>
      <w:proofErr w:type="spellStart"/>
      <w:r w:rsidR="00224136" w:rsidRPr="00C83FEE">
        <w:rPr>
          <w:rFonts w:ascii="Times New Roman" w:hAnsi="Times New Roman" w:cs="Times New Roman"/>
          <w:b/>
          <w:sz w:val="28"/>
          <w:szCs w:val="28"/>
          <w:lang w:val="uk-UA"/>
        </w:rPr>
        <w:t>тис.</w:t>
      </w:r>
      <w:r w:rsidRPr="00C83FEE">
        <w:rPr>
          <w:rFonts w:ascii="Times New Roman" w:hAnsi="Times New Roman" w:cs="Times New Roman"/>
          <w:b/>
          <w:sz w:val="28"/>
          <w:szCs w:val="28"/>
          <w:lang w:val="uk-UA"/>
        </w:rPr>
        <w:t>грн</w:t>
      </w:r>
      <w:proofErr w:type="spellEnd"/>
      <w:r w:rsidRPr="00C83FEE">
        <w:rPr>
          <w:rFonts w:ascii="Times New Roman" w:hAnsi="Times New Roman" w:cs="Times New Roman"/>
          <w:b/>
          <w:sz w:val="28"/>
          <w:szCs w:val="28"/>
          <w:lang w:val="uk-UA"/>
        </w:rPr>
        <w:t xml:space="preserve"> єдиного податку</w:t>
      </w:r>
      <w:r w:rsidRPr="00510024">
        <w:rPr>
          <w:rFonts w:ascii="Times New Roman" w:hAnsi="Times New Roman" w:cs="Times New Roman"/>
          <w:sz w:val="28"/>
          <w:szCs w:val="28"/>
          <w:lang w:val="uk-UA"/>
        </w:rPr>
        <w:t>,</w:t>
      </w:r>
      <w:r w:rsidR="00F47D21">
        <w:rPr>
          <w:rFonts w:ascii="Times New Roman" w:hAnsi="Times New Roman" w:cs="Times New Roman"/>
          <w:sz w:val="28"/>
          <w:szCs w:val="28"/>
          <w:lang w:val="uk-UA"/>
        </w:rPr>
        <w:t xml:space="preserve"> що на </w:t>
      </w:r>
      <w:r w:rsidR="0062530D">
        <w:rPr>
          <w:rFonts w:ascii="Times New Roman" w:hAnsi="Times New Roman" w:cs="Times New Roman"/>
          <w:sz w:val="28"/>
          <w:szCs w:val="28"/>
          <w:lang w:val="uk-UA"/>
        </w:rPr>
        <w:t>8</w:t>
      </w:r>
      <w:r w:rsidR="00F47D21">
        <w:rPr>
          <w:rFonts w:ascii="Times New Roman" w:hAnsi="Times New Roman" w:cs="Times New Roman"/>
          <w:sz w:val="28"/>
          <w:szCs w:val="28"/>
          <w:lang w:val="uk-UA"/>
        </w:rPr>
        <w:t> </w:t>
      </w:r>
      <w:r w:rsidR="0062530D">
        <w:rPr>
          <w:rFonts w:ascii="Times New Roman" w:hAnsi="Times New Roman" w:cs="Times New Roman"/>
          <w:sz w:val="28"/>
          <w:szCs w:val="28"/>
          <w:lang w:val="uk-UA"/>
        </w:rPr>
        <w:t>061</w:t>
      </w:r>
      <w:r w:rsidR="00F47D21">
        <w:rPr>
          <w:rFonts w:ascii="Times New Roman" w:hAnsi="Times New Roman" w:cs="Times New Roman"/>
          <w:sz w:val="28"/>
          <w:szCs w:val="28"/>
          <w:lang w:val="uk-UA"/>
        </w:rPr>
        <w:t>,</w:t>
      </w:r>
      <w:r w:rsidR="008D0109">
        <w:rPr>
          <w:rFonts w:ascii="Times New Roman" w:hAnsi="Times New Roman" w:cs="Times New Roman"/>
          <w:sz w:val="28"/>
          <w:szCs w:val="28"/>
          <w:lang w:val="uk-UA"/>
        </w:rPr>
        <w:t>7</w:t>
      </w:r>
      <w:r w:rsidR="00F47D21">
        <w:rPr>
          <w:rFonts w:ascii="Times New Roman" w:hAnsi="Times New Roman" w:cs="Times New Roman"/>
          <w:sz w:val="28"/>
          <w:szCs w:val="28"/>
          <w:lang w:val="uk-UA"/>
        </w:rPr>
        <w:t xml:space="preserve"> </w:t>
      </w:r>
      <w:proofErr w:type="spellStart"/>
      <w:r w:rsidR="00F47D21">
        <w:rPr>
          <w:rFonts w:ascii="Times New Roman" w:hAnsi="Times New Roman" w:cs="Times New Roman"/>
          <w:sz w:val="28"/>
          <w:szCs w:val="28"/>
          <w:lang w:val="uk-UA"/>
        </w:rPr>
        <w:t>тис.грн</w:t>
      </w:r>
      <w:proofErr w:type="spellEnd"/>
      <w:r w:rsidR="00F47D21">
        <w:rPr>
          <w:rFonts w:ascii="Times New Roman" w:hAnsi="Times New Roman" w:cs="Times New Roman"/>
          <w:sz w:val="28"/>
          <w:szCs w:val="28"/>
          <w:lang w:val="uk-UA"/>
        </w:rPr>
        <w:t xml:space="preserve"> (</w:t>
      </w:r>
      <w:r w:rsidR="008D0109">
        <w:rPr>
          <w:rFonts w:ascii="Times New Roman" w:hAnsi="Times New Roman" w:cs="Times New Roman"/>
          <w:sz w:val="28"/>
          <w:szCs w:val="28"/>
          <w:lang w:val="uk-UA"/>
        </w:rPr>
        <w:t>10</w:t>
      </w:r>
      <w:r w:rsidR="0062530D">
        <w:rPr>
          <w:rFonts w:ascii="Times New Roman" w:hAnsi="Times New Roman" w:cs="Times New Roman"/>
          <w:sz w:val="28"/>
          <w:szCs w:val="28"/>
          <w:lang w:val="uk-UA"/>
        </w:rPr>
        <w:t>8</w:t>
      </w:r>
      <w:r w:rsidR="00F47D21">
        <w:rPr>
          <w:rFonts w:ascii="Times New Roman" w:hAnsi="Times New Roman" w:cs="Times New Roman"/>
          <w:sz w:val="28"/>
          <w:szCs w:val="28"/>
          <w:lang w:val="uk-UA"/>
        </w:rPr>
        <w:t>,</w:t>
      </w:r>
      <w:r w:rsidR="0062530D">
        <w:rPr>
          <w:rFonts w:ascii="Times New Roman" w:hAnsi="Times New Roman" w:cs="Times New Roman"/>
          <w:sz w:val="28"/>
          <w:szCs w:val="28"/>
          <w:lang w:val="uk-UA"/>
        </w:rPr>
        <w:t>0</w:t>
      </w:r>
      <w:r w:rsidR="00F47D21">
        <w:rPr>
          <w:rFonts w:ascii="Times New Roman" w:hAnsi="Times New Roman" w:cs="Times New Roman"/>
          <w:sz w:val="28"/>
          <w:szCs w:val="28"/>
          <w:lang w:val="uk-UA"/>
        </w:rPr>
        <w:t xml:space="preserve">%) </w:t>
      </w:r>
      <w:r w:rsidR="008D0109">
        <w:rPr>
          <w:rFonts w:ascii="Times New Roman" w:hAnsi="Times New Roman" w:cs="Times New Roman"/>
          <w:sz w:val="28"/>
          <w:szCs w:val="28"/>
          <w:lang w:val="uk-UA"/>
        </w:rPr>
        <w:t>більше</w:t>
      </w:r>
      <w:r w:rsidR="00F47D21">
        <w:rPr>
          <w:rFonts w:ascii="Times New Roman" w:hAnsi="Times New Roman" w:cs="Times New Roman"/>
          <w:sz w:val="28"/>
          <w:szCs w:val="28"/>
          <w:lang w:val="uk-UA"/>
        </w:rPr>
        <w:t xml:space="preserve"> планових показників. Затверджені плани не </w:t>
      </w:r>
      <w:r w:rsidR="00F47D21" w:rsidRPr="00510024">
        <w:rPr>
          <w:rFonts w:ascii="Times New Roman" w:hAnsi="Times New Roman" w:cs="Times New Roman"/>
          <w:sz w:val="28"/>
          <w:szCs w:val="28"/>
          <w:lang w:val="uk-UA"/>
        </w:rPr>
        <w:t>виконані територіальни</w:t>
      </w:r>
      <w:r w:rsidR="00F47D21">
        <w:rPr>
          <w:rFonts w:ascii="Times New Roman" w:hAnsi="Times New Roman" w:cs="Times New Roman"/>
          <w:sz w:val="28"/>
          <w:szCs w:val="28"/>
          <w:lang w:val="uk-UA"/>
        </w:rPr>
        <w:t>ми</w:t>
      </w:r>
      <w:r w:rsidR="00F47D21" w:rsidRPr="00510024">
        <w:rPr>
          <w:rFonts w:ascii="Times New Roman" w:hAnsi="Times New Roman" w:cs="Times New Roman"/>
          <w:sz w:val="28"/>
          <w:szCs w:val="28"/>
          <w:lang w:val="uk-UA"/>
        </w:rPr>
        <w:t xml:space="preserve"> громад</w:t>
      </w:r>
      <w:r w:rsidR="00F47D21">
        <w:rPr>
          <w:rFonts w:ascii="Times New Roman" w:hAnsi="Times New Roman" w:cs="Times New Roman"/>
          <w:sz w:val="28"/>
          <w:szCs w:val="28"/>
          <w:lang w:val="uk-UA"/>
        </w:rPr>
        <w:t>ами:</w:t>
      </w:r>
    </w:p>
    <w:p w:rsidR="008B5C3D" w:rsidRDefault="008B5C3D" w:rsidP="008B5C3D">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Горохівською</w:t>
      </w:r>
      <w:proofErr w:type="spellEnd"/>
      <w:r>
        <w:rPr>
          <w:rFonts w:ascii="Times New Roman" w:hAnsi="Times New Roman" w:cs="Times New Roman"/>
          <w:sz w:val="28"/>
          <w:szCs w:val="28"/>
          <w:lang w:val="uk-UA"/>
        </w:rPr>
        <w:t xml:space="preserve"> – </w:t>
      </w:r>
      <w:r w:rsidR="0062530D">
        <w:rPr>
          <w:rFonts w:ascii="Times New Roman" w:hAnsi="Times New Roman" w:cs="Times New Roman"/>
          <w:sz w:val="28"/>
          <w:szCs w:val="28"/>
          <w:lang w:val="uk-UA"/>
        </w:rPr>
        <w:t>303</w:t>
      </w:r>
      <w:r>
        <w:rPr>
          <w:rFonts w:ascii="Times New Roman" w:hAnsi="Times New Roman" w:cs="Times New Roman"/>
          <w:sz w:val="28"/>
          <w:szCs w:val="28"/>
          <w:lang w:val="uk-UA"/>
        </w:rPr>
        <w:t>,</w:t>
      </w:r>
      <w:r w:rsidR="008D0109">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p w:rsidR="008B5C3D" w:rsidRPr="008D0109" w:rsidRDefault="008B5C3D" w:rsidP="008D0109">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Баштанською -</w:t>
      </w:r>
      <w:r w:rsidR="0062530D">
        <w:rPr>
          <w:rFonts w:ascii="Times New Roman" w:hAnsi="Times New Roman" w:cs="Times New Roman"/>
          <w:sz w:val="28"/>
          <w:szCs w:val="28"/>
          <w:lang w:val="uk-UA"/>
        </w:rPr>
        <w:t xml:space="preserve"> 213</w:t>
      </w:r>
      <w:r>
        <w:rPr>
          <w:rFonts w:ascii="Times New Roman" w:hAnsi="Times New Roman" w:cs="Times New Roman"/>
          <w:sz w:val="28"/>
          <w:szCs w:val="28"/>
          <w:lang w:val="uk-UA"/>
        </w:rPr>
        <w:t>,</w:t>
      </w:r>
      <w:r w:rsidR="0062530D">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sidRPr="008D0109">
        <w:rPr>
          <w:rFonts w:ascii="Times New Roman" w:hAnsi="Times New Roman" w:cs="Times New Roman"/>
          <w:sz w:val="28"/>
          <w:szCs w:val="28"/>
          <w:lang w:val="uk-UA"/>
        </w:rPr>
        <w:t>.</w:t>
      </w:r>
    </w:p>
    <w:p w:rsidR="00946DE9" w:rsidRPr="007030E9" w:rsidRDefault="00F47D21" w:rsidP="00E72A32">
      <w:pPr>
        <w:ind w:firstLine="708"/>
        <w:jc w:val="both"/>
        <w:rPr>
          <w:rFonts w:ascii="Times New Roman" w:hAnsi="Times New Roman" w:cs="Times New Roman"/>
          <w:color w:val="FF0000"/>
          <w:sz w:val="28"/>
          <w:szCs w:val="28"/>
          <w:lang w:val="uk-UA"/>
        </w:rPr>
      </w:pPr>
      <w:r w:rsidRPr="00071CEC">
        <w:rPr>
          <w:rFonts w:ascii="Times New Roman" w:hAnsi="Times New Roman" w:cs="Times New Roman"/>
          <w:sz w:val="28"/>
          <w:szCs w:val="28"/>
          <w:lang w:val="uk-UA"/>
        </w:rPr>
        <w:t>Фактичне надходження єдиного податку у</w:t>
      </w:r>
      <w:r w:rsidR="00510024" w:rsidRPr="00071CEC">
        <w:rPr>
          <w:rFonts w:ascii="Times New Roman" w:hAnsi="Times New Roman" w:cs="Times New Roman"/>
          <w:sz w:val="28"/>
          <w:szCs w:val="28"/>
          <w:lang w:val="uk-UA"/>
        </w:rPr>
        <w:t xml:space="preserve"> розрахунку на 1 мешканця</w:t>
      </w:r>
      <w:r w:rsidR="009463BE" w:rsidRPr="00071CEC">
        <w:rPr>
          <w:rFonts w:ascii="Times New Roman" w:hAnsi="Times New Roman" w:cs="Times New Roman"/>
          <w:sz w:val="28"/>
          <w:szCs w:val="28"/>
          <w:lang w:val="uk-UA"/>
        </w:rPr>
        <w:t xml:space="preserve"> </w:t>
      </w:r>
      <w:r w:rsidRPr="00071CEC">
        <w:rPr>
          <w:rFonts w:ascii="Times New Roman" w:hAnsi="Times New Roman" w:cs="Times New Roman"/>
          <w:sz w:val="28"/>
          <w:szCs w:val="28"/>
          <w:lang w:val="uk-UA"/>
        </w:rPr>
        <w:t xml:space="preserve">становить </w:t>
      </w:r>
      <w:r w:rsidR="00071CEC">
        <w:rPr>
          <w:rFonts w:ascii="Times New Roman" w:hAnsi="Times New Roman" w:cs="Times New Roman"/>
          <w:sz w:val="28"/>
          <w:szCs w:val="28"/>
          <w:lang w:val="uk-UA"/>
        </w:rPr>
        <w:t>788,32</w:t>
      </w:r>
      <w:r w:rsidRPr="00071CEC">
        <w:rPr>
          <w:rFonts w:ascii="Times New Roman" w:hAnsi="Times New Roman" w:cs="Times New Roman"/>
          <w:sz w:val="28"/>
          <w:szCs w:val="28"/>
          <w:lang w:val="uk-UA"/>
        </w:rPr>
        <w:t xml:space="preserve"> грн</w:t>
      </w:r>
      <w:r w:rsidR="00510024" w:rsidRPr="007030E9">
        <w:rPr>
          <w:rFonts w:ascii="Times New Roman" w:hAnsi="Times New Roman" w:cs="Times New Roman"/>
          <w:color w:val="FF0000"/>
          <w:sz w:val="28"/>
          <w:szCs w:val="28"/>
          <w:lang w:val="uk-UA"/>
        </w:rPr>
        <w:t xml:space="preserve">. </w:t>
      </w:r>
    </w:p>
    <w:p w:rsidR="00946DE9" w:rsidRDefault="00510024" w:rsidP="00510024">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 xml:space="preserve">Найнижчі показники: по </w:t>
      </w:r>
      <w:proofErr w:type="spellStart"/>
      <w:r w:rsidR="00946DE9">
        <w:rPr>
          <w:rFonts w:ascii="Times New Roman" w:hAnsi="Times New Roman" w:cs="Times New Roman"/>
          <w:sz w:val="28"/>
          <w:szCs w:val="28"/>
          <w:lang w:val="uk-UA"/>
        </w:rPr>
        <w:t>Вільнозапорізькій</w:t>
      </w:r>
      <w:proofErr w:type="spellEnd"/>
      <w:r w:rsidRPr="00510024">
        <w:rPr>
          <w:rFonts w:ascii="Times New Roman" w:hAnsi="Times New Roman" w:cs="Times New Roman"/>
          <w:sz w:val="28"/>
          <w:szCs w:val="28"/>
          <w:lang w:val="uk-UA"/>
        </w:rPr>
        <w:t xml:space="preserve"> територіальній громаді – </w:t>
      </w:r>
      <w:r w:rsidR="00C25892">
        <w:rPr>
          <w:rFonts w:ascii="Times New Roman" w:hAnsi="Times New Roman" w:cs="Times New Roman"/>
          <w:sz w:val="28"/>
          <w:szCs w:val="28"/>
          <w:lang w:val="uk-UA"/>
        </w:rPr>
        <w:t>632,28</w:t>
      </w:r>
      <w:r w:rsidR="00DD2628">
        <w:rPr>
          <w:rFonts w:ascii="Times New Roman" w:hAnsi="Times New Roman" w:cs="Times New Roman"/>
          <w:sz w:val="28"/>
          <w:szCs w:val="28"/>
          <w:lang w:val="uk-UA"/>
        </w:rPr>
        <w:t xml:space="preserve"> </w:t>
      </w:r>
      <w:r w:rsidRPr="00510024">
        <w:rPr>
          <w:rFonts w:ascii="Times New Roman" w:hAnsi="Times New Roman" w:cs="Times New Roman"/>
          <w:sz w:val="28"/>
          <w:szCs w:val="28"/>
          <w:lang w:val="uk-UA"/>
        </w:rPr>
        <w:t xml:space="preserve">грн, </w:t>
      </w:r>
      <w:proofErr w:type="spellStart"/>
      <w:r w:rsidR="000F29AC">
        <w:rPr>
          <w:rFonts w:ascii="Times New Roman" w:hAnsi="Times New Roman" w:cs="Times New Roman"/>
          <w:sz w:val="28"/>
          <w:szCs w:val="28"/>
          <w:lang w:val="uk-UA"/>
        </w:rPr>
        <w:t>Новобузькій</w:t>
      </w:r>
      <w:proofErr w:type="spellEnd"/>
      <w:r w:rsidR="000F29AC">
        <w:rPr>
          <w:rFonts w:ascii="Times New Roman" w:hAnsi="Times New Roman" w:cs="Times New Roman"/>
          <w:sz w:val="28"/>
          <w:szCs w:val="28"/>
          <w:lang w:val="uk-UA"/>
        </w:rPr>
        <w:t xml:space="preserve"> - </w:t>
      </w:r>
      <w:r w:rsidR="00C25892">
        <w:rPr>
          <w:rFonts w:ascii="Times New Roman" w:hAnsi="Times New Roman" w:cs="Times New Roman"/>
          <w:sz w:val="28"/>
          <w:szCs w:val="28"/>
          <w:lang w:val="uk-UA"/>
        </w:rPr>
        <w:t>632,55</w:t>
      </w:r>
      <w:r w:rsidR="000F29AC">
        <w:rPr>
          <w:rFonts w:ascii="Times New Roman" w:hAnsi="Times New Roman" w:cs="Times New Roman"/>
          <w:sz w:val="28"/>
          <w:szCs w:val="28"/>
          <w:lang w:val="uk-UA"/>
        </w:rPr>
        <w:t xml:space="preserve"> грн, </w:t>
      </w:r>
      <w:proofErr w:type="spellStart"/>
      <w:r w:rsidR="00946DE9">
        <w:rPr>
          <w:rFonts w:ascii="Times New Roman" w:hAnsi="Times New Roman" w:cs="Times New Roman"/>
          <w:sz w:val="28"/>
          <w:szCs w:val="28"/>
          <w:lang w:val="uk-UA"/>
        </w:rPr>
        <w:t>Горохівській</w:t>
      </w:r>
      <w:proofErr w:type="spellEnd"/>
      <w:r w:rsidRPr="00510024">
        <w:rPr>
          <w:rFonts w:ascii="Times New Roman" w:hAnsi="Times New Roman" w:cs="Times New Roman"/>
          <w:sz w:val="28"/>
          <w:szCs w:val="28"/>
          <w:lang w:val="uk-UA"/>
        </w:rPr>
        <w:t xml:space="preserve"> – </w:t>
      </w:r>
      <w:r w:rsidR="00C25892">
        <w:rPr>
          <w:rFonts w:ascii="Times New Roman" w:hAnsi="Times New Roman" w:cs="Times New Roman"/>
          <w:sz w:val="28"/>
          <w:szCs w:val="28"/>
          <w:lang w:val="uk-UA"/>
        </w:rPr>
        <w:t>634,86</w:t>
      </w:r>
      <w:r w:rsidR="000F29AC">
        <w:rPr>
          <w:rFonts w:ascii="Times New Roman" w:hAnsi="Times New Roman" w:cs="Times New Roman"/>
          <w:sz w:val="28"/>
          <w:szCs w:val="28"/>
          <w:lang w:val="uk-UA"/>
        </w:rPr>
        <w:t xml:space="preserve"> грн</w:t>
      </w:r>
      <w:r w:rsidR="00946DE9">
        <w:rPr>
          <w:rFonts w:ascii="Times New Roman" w:hAnsi="Times New Roman" w:cs="Times New Roman"/>
          <w:sz w:val="28"/>
          <w:szCs w:val="28"/>
          <w:lang w:val="uk-UA"/>
        </w:rPr>
        <w:t xml:space="preserve">. </w:t>
      </w:r>
    </w:p>
    <w:p w:rsidR="00946DE9" w:rsidRDefault="00510024" w:rsidP="00510024">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 xml:space="preserve">Найвищі показники надходжень єдиного податку на 1 мешканця: по </w:t>
      </w:r>
      <w:proofErr w:type="spellStart"/>
      <w:r w:rsidR="00946DE9">
        <w:rPr>
          <w:rFonts w:ascii="Times New Roman" w:hAnsi="Times New Roman" w:cs="Times New Roman"/>
          <w:sz w:val="28"/>
          <w:szCs w:val="28"/>
          <w:lang w:val="uk-UA"/>
        </w:rPr>
        <w:t>Володимирівській</w:t>
      </w:r>
      <w:proofErr w:type="spellEnd"/>
      <w:r w:rsidR="000F29AC">
        <w:rPr>
          <w:rFonts w:ascii="Times New Roman" w:hAnsi="Times New Roman" w:cs="Times New Roman"/>
          <w:sz w:val="28"/>
          <w:szCs w:val="28"/>
          <w:lang w:val="uk-UA"/>
        </w:rPr>
        <w:t xml:space="preserve"> </w:t>
      </w:r>
      <w:r w:rsidRPr="00510024">
        <w:rPr>
          <w:rFonts w:ascii="Times New Roman" w:hAnsi="Times New Roman" w:cs="Times New Roman"/>
          <w:sz w:val="28"/>
          <w:szCs w:val="28"/>
          <w:lang w:val="uk-UA"/>
        </w:rPr>
        <w:t xml:space="preserve">територіальній громаді – </w:t>
      </w:r>
      <w:r w:rsidR="00DD2628">
        <w:rPr>
          <w:rFonts w:ascii="Times New Roman" w:hAnsi="Times New Roman" w:cs="Times New Roman"/>
          <w:sz w:val="28"/>
          <w:szCs w:val="28"/>
          <w:lang w:val="uk-UA"/>
        </w:rPr>
        <w:t>1</w:t>
      </w:r>
      <w:r w:rsidR="00C25892">
        <w:rPr>
          <w:rFonts w:ascii="Times New Roman" w:hAnsi="Times New Roman" w:cs="Times New Roman"/>
          <w:sz w:val="28"/>
          <w:szCs w:val="28"/>
          <w:lang w:val="uk-UA"/>
        </w:rPr>
        <w:t>408,73</w:t>
      </w:r>
      <w:r w:rsidRPr="00510024">
        <w:rPr>
          <w:rFonts w:ascii="Times New Roman" w:hAnsi="Times New Roman" w:cs="Times New Roman"/>
          <w:sz w:val="28"/>
          <w:szCs w:val="28"/>
          <w:lang w:val="uk-UA"/>
        </w:rPr>
        <w:t xml:space="preserve"> грн, </w:t>
      </w:r>
      <w:proofErr w:type="spellStart"/>
      <w:r w:rsidR="00946DE9">
        <w:rPr>
          <w:rFonts w:ascii="Times New Roman" w:hAnsi="Times New Roman" w:cs="Times New Roman"/>
          <w:sz w:val="28"/>
          <w:szCs w:val="28"/>
          <w:lang w:val="uk-UA"/>
        </w:rPr>
        <w:t>Березнегуватській</w:t>
      </w:r>
      <w:proofErr w:type="spellEnd"/>
      <w:r w:rsidRPr="00510024">
        <w:rPr>
          <w:rFonts w:ascii="Times New Roman" w:hAnsi="Times New Roman" w:cs="Times New Roman"/>
          <w:sz w:val="28"/>
          <w:szCs w:val="28"/>
          <w:lang w:val="uk-UA"/>
        </w:rPr>
        <w:t xml:space="preserve"> –</w:t>
      </w:r>
      <w:r w:rsidR="00C25892">
        <w:rPr>
          <w:rFonts w:ascii="Times New Roman" w:hAnsi="Times New Roman" w:cs="Times New Roman"/>
          <w:sz w:val="28"/>
          <w:szCs w:val="28"/>
          <w:lang w:val="uk-UA"/>
        </w:rPr>
        <w:t>1061,19</w:t>
      </w:r>
      <w:r w:rsidR="00024E32">
        <w:rPr>
          <w:rFonts w:ascii="Times New Roman" w:hAnsi="Times New Roman" w:cs="Times New Roman"/>
          <w:sz w:val="28"/>
          <w:szCs w:val="28"/>
          <w:lang w:val="uk-UA"/>
        </w:rPr>
        <w:t xml:space="preserve"> грн та </w:t>
      </w:r>
      <w:proofErr w:type="spellStart"/>
      <w:r w:rsidR="00946DE9">
        <w:rPr>
          <w:rFonts w:ascii="Times New Roman" w:hAnsi="Times New Roman" w:cs="Times New Roman"/>
          <w:sz w:val="28"/>
          <w:szCs w:val="28"/>
          <w:lang w:val="uk-UA"/>
        </w:rPr>
        <w:t>Інгульській</w:t>
      </w:r>
      <w:proofErr w:type="spellEnd"/>
      <w:r w:rsidRPr="00510024">
        <w:rPr>
          <w:rFonts w:ascii="Times New Roman" w:hAnsi="Times New Roman" w:cs="Times New Roman"/>
          <w:sz w:val="28"/>
          <w:szCs w:val="28"/>
          <w:lang w:val="uk-UA"/>
        </w:rPr>
        <w:t xml:space="preserve"> – </w:t>
      </w:r>
      <w:r w:rsidR="00C25892">
        <w:rPr>
          <w:rFonts w:ascii="Times New Roman" w:hAnsi="Times New Roman" w:cs="Times New Roman"/>
          <w:sz w:val="28"/>
          <w:szCs w:val="28"/>
          <w:lang w:val="uk-UA"/>
        </w:rPr>
        <w:t>945,51</w:t>
      </w:r>
      <w:r w:rsidRPr="00510024">
        <w:rPr>
          <w:rFonts w:ascii="Times New Roman" w:hAnsi="Times New Roman" w:cs="Times New Roman"/>
          <w:sz w:val="28"/>
          <w:szCs w:val="28"/>
          <w:lang w:val="uk-UA"/>
        </w:rPr>
        <w:t xml:space="preserve">грн. </w:t>
      </w:r>
    </w:p>
    <w:p w:rsidR="00224136" w:rsidRDefault="00510024" w:rsidP="00510024">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lastRenderedPageBreak/>
        <w:t xml:space="preserve">Обсяг надходжень єдиного податку для першої та другої груп платників-підприємців залежить від розміру фіксованої ставки, який встановлюється місцевими радами. Законодавством встановлено максимальні межі ставок, а вже місцеві ради вирішують питання їх розміру для кожної групи підприємців. </w:t>
      </w:r>
    </w:p>
    <w:p w:rsidR="00DC5996" w:rsidRDefault="00DC5996" w:rsidP="00DC5996">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 xml:space="preserve">До </w:t>
      </w:r>
      <w:r>
        <w:rPr>
          <w:rFonts w:ascii="Times New Roman" w:hAnsi="Times New Roman" w:cs="Times New Roman"/>
          <w:b/>
          <w:sz w:val="28"/>
          <w:szCs w:val="28"/>
          <w:lang w:val="uk-UA"/>
        </w:rPr>
        <w:t>спеціального</w:t>
      </w:r>
      <w:r w:rsidRPr="00C83FEE">
        <w:rPr>
          <w:rFonts w:ascii="Times New Roman" w:hAnsi="Times New Roman" w:cs="Times New Roman"/>
          <w:b/>
          <w:sz w:val="28"/>
          <w:szCs w:val="28"/>
          <w:lang w:val="uk-UA"/>
        </w:rPr>
        <w:t xml:space="preserve"> фонду</w:t>
      </w:r>
      <w:r w:rsidRPr="00510024">
        <w:rPr>
          <w:rFonts w:ascii="Times New Roman" w:hAnsi="Times New Roman" w:cs="Times New Roman"/>
          <w:sz w:val="28"/>
          <w:szCs w:val="28"/>
          <w:lang w:val="uk-UA"/>
        </w:rPr>
        <w:t xml:space="preserve"> бюджетів територіальних громад </w:t>
      </w:r>
      <w:r>
        <w:rPr>
          <w:rFonts w:ascii="Times New Roman" w:hAnsi="Times New Roman" w:cs="Times New Roman"/>
          <w:sz w:val="28"/>
          <w:szCs w:val="28"/>
          <w:lang w:val="uk-UA"/>
        </w:rPr>
        <w:t>району</w:t>
      </w:r>
      <w:r w:rsidRPr="00510024">
        <w:rPr>
          <w:rFonts w:ascii="Times New Roman" w:hAnsi="Times New Roman" w:cs="Times New Roman"/>
          <w:sz w:val="28"/>
          <w:szCs w:val="28"/>
          <w:lang w:val="uk-UA"/>
        </w:rPr>
        <w:t xml:space="preserve"> протягом</w:t>
      </w:r>
      <w:r>
        <w:rPr>
          <w:rFonts w:ascii="Times New Roman" w:hAnsi="Times New Roman" w:cs="Times New Roman"/>
          <w:sz w:val="28"/>
          <w:szCs w:val="28"/>
          <w:lang w:val="uk-UA"/>
        </w:rPr>
        <w:t xml:space="preserve"> 2021</w:t>
      </w:r>
      <w:r w:rsidRPr="00510024">
        <w:rPr>
          <w:rFonts w:ascii="Times New Roman" w:hAnsi="Times New Roman" w:cs="Times New Roman"/>
          <w:sz w:val="28"/>
          <w:szCs w:val="28"/>
          <w:lang w:val="uk-UA"/>
        </w:rPr>
        <w:t xml:space="preserve"> року</w:t>
      </w:r>
      <w:r w:rsidR="00383F33">
        <w:rPr>
          <w:rFonts w:ascii="Times New Roman" w:hAnsi="Times New Roman" w:cs="Times New Roman"/>
          <w:sz w:val="28"/>
          <w:szCs w:val="28"/>
          <w:lang w:val="uk-UA"/>
        </w:rPr>
        <w:t xml:space="preserve"> (без власних надходжень бюджетних установ)</w:t>
      </w:r>
      <w:r w:rsidRPr="00510024">
        <w:rPr>
          <w:rFonts w:ascii="Times New Roman" w:hAnsi="Times New Roman" w:cs="Times New Roman"/>
          <w:sz w:val="28"/>
          <w:szCs w:val="28"/>
          <w:lang w:val="uk-UA"/>
        </w:rPr>
        <w:t xml:space="preserve"> </w:t>
      </w:r>
      <w:r w:rsidRPr="00C83FEE">
        <w:rPr>
          <w:rFonts w:ascii="Times New Roman" w:hAnsi="Times New Roman" w:cs="Times New Roman"/>
          <w:b/>
          <w:sz w:val="28"/>
          <w:szCs w:val="28"/>
          <w:lang w:val="uk-UA"/>
        </w:rPr>
        <w:t xml:space="preserve">надійшло </w:t>
      </w:r>
      <w:r>
        <w:rPr>
          <w:rFonts w:ascii="Times New Roman" w:hAnsi="Times New Roman" w:cs="Times New Roman"/>
          <w:b/>
          <w:sz w:val="28"/>
          <w:szCs w:val="28"/>
          <w:lang w:val="uk-UA"/>
        </w:rPr>
        <w:t xml:space="preserve">4 223,1 </w:t>
      </w:r>
      <w:proofErr w:type="spellStart"/>
      <w:r w:rsidRPr="00C83FEE">
        <w:rPr>
          <w:rFonts w:ascii="Times New Roman" w:hAnsi="Times New Roman" w:cs="Times New Roman"/>
          <w:b/>
          <w:sz w:val="28"/>
          <w:szCs w:val="28"/>
          <w:lang w:val="uk-UA"/>
        </w:rPr>
        <w:t>тис.грн</w:t>
      </w:r>
      <w:proofErr w:type="spellEnd"/>
      <w:r w:rsidRPr="00510024">
        <w:rPr>
          <w:rFonts w:ascii="Times New Roman" w:hAnsi="Times New Roman" w:cs="Times New Roman"/>
          <w:sz w:val="28"/>
          <w:szCs w:val="28"/>
          <w:lang w:val="uk-UA"/>
        </w:rPr>
        <w:t xml:space="preserve">, що становить </w:t>
      </w:r>
      <w:r>
        <w:rPr>
          <w:rFonts w:ascii="Times New Roman" w:hAnsi="Times New Roman" w:cs="Times New Roman"/>
          <w:sz w:val="28"/>
          <w:szCs w:val="28"/>
          <w:lang w:val="uk-UA"/>
        </w:rPr>
        <w:t>192,3</w:t>
      </w:r>
      <w:r w:rsidRPr="00510024">
        <w:rPr>
          <w:rFonts w:ascii="Times New Roman" w:hAnsi="Times New Roman" w:cs="Times New Roman"/>
          <w:sz w:val="28"/>
          <w:szCs w:val="28"/>
          <w:lang w:val="uk-UA"/>
        </w:rPr>
        <w:t>% від річної суми</w:t>
      </w:r>
      <w:r>
        <w:rPr>
          <w:rFonts w:ascii="Times New Roman" w:hAnsi="Times New Roman" w:cs="Times New Roman"/>
          <w:sz w:val="28"/>
          <w:szCs w:val="28"/>
          <w:lang w:val="uk-UA"/>
        </w:rPr>
        <w:t>, затвердженої місцевими радами з урахуванням змін</w:t>
      </w:r>
      <w:r w:rsidRPr="00510024">
        <w:rPr>
          <w:rFonts w:ascii="Times New Roman" w:hAnsi="Times New Roman" w:cs="Times New Roman"/>
          <w:sz w:val="28"/>
          <w:szCs w:val="28"/>
          <w:lang w:val="uk-UA"/>
        </w:rPr>
        <w:t xml:space="preserve">. </w:t>
      </w:r>
    </w:p>
    <w:p w:rsidR="00383F33" w:rsidRDefault="00383F33" w:rsidP="00383F33">
      <w:pPr>
        <w:ind w:firstLine="708"/>
        <w:jc w:val="both"/>
        <w:rPr>
          <w:rFonts w:ascii="Times New Roman" w:hAnsi="Times New Roman" w:cs="Times New Roman"/>
          <w:sz w:val="28"/>
          <w:szCs w:val="28"/>
          <w:lang w:val="uk-UA"/>
        </w:rPr>
      </w:pPr>
      <w:r w:rsidRPr="00C83FEE">
        <w:rPr>
          <w:rFonts w:ascii="Times New Roman" w:hAnsi="Times New Roman" w:cs="Times New Roman"/>
          <w:b/>
          <w:sz w:val="28"/>
          <w:szCs w:val="28"/>
          <w:lang w:val="uk-UA"/>
        </w:rPr>
        <w:t>Перевиконання</w:t>
      </w:r>
      <w:r w:rsidRPr="00510024">
        <w:rPr>
          <w:rFonts w:ascii="Times New Roman" w:hAnsi="Times New Roman" w:cs="Times New Roman"/>
          <w:sz w:val="28"/>
          <w:szCs w:val="28"/>
          <w:lang w:val="uk-UA"/>
        </w:rPr>
        <w:t xml:space="preserve"> затвердженого місцевими радами плану становить </w:t>
      </w:r>
      <w:r w:rsidRPr="00383F33">
        <w:rPr>
          <w:rFonts w:ascii="Times New Roman" w:hAnsi="Times New Roman" w:cs="Times New Roman"/>
          <w:b/>
          <w:sz w:val="28"/>
          <w:szCs w:val="28"/>
          <w:lang w:val="uk-UA"/>
        </w:rPr>
        <w:t>2</w:t>
      </w:r>
      <w:r>
        <w:rPr>
          <w:rFonts w:ascii="Times New Roman" w:hAnsi="Times New Roman" w:cs="Times New Roman"/>
          <w:b/>
          <w:sz w:val="28"/>
          <w:szCs w:val="28"/>
          <w:lang w:val="uk-UA"/>
        </w:rPr>
        <w:t xml:space="preserve"> 027,3 </w:t>
      </w:r>
      <w:proofErr w:type="spellStart"/>
      <w:r w:rsidRPr="00C83FEE">
        <w:rPr>
          <w:rFonts w:ascii="Times New Roman" w:hAnsi="Times New Roman" w:cs="Times New Roman"/>
          <w:b/>
          <w:sz w:val="28"/>
          <w:szCs w:val="28"/>
          <w:lang w:val="uk-UA"/>
        </w:rPr>
        <w:t>тис.грн</w:t>
      </w:r>
      <w:proofErr w:type="spellEnd"/>
      <w:r w:rsidRPr="00C83FEE">
        <w:rPr>
          <w:rFonts w:ascii="Times New Roman" w:hAnsi="Times New Roman" w:cs="Times New Roman"/>
          <w:b/>
          <w:sz w:val="28"/>
          <w:szCs w:val="28"/>
          <w:lang w:val="uk-UA"/>
        </w:rPr>
        <w:t>.</w:t>
      </w:r>
      <w:r w:rsidRPr="00510024">
        <w:rPr>
          <w:rFonts w:ascii="Times New Roman" w:hAnsi="Times New Roman" w:cs="Times New Roman"/>
          <w:sz w:val="28"/>
          <w:szCs w:val="28"/>
          <w:lang w:val="uk-UA"/>
        </w:rPr>
        <w:t xml:space="preserve"> За підсумками </w:t>
      </w:r>
      <w:r>
        <w:rPr>
          <w:rFonts w:ascii="Times New Roman" w:hAnsi="Times New Roman" w:cs="Times New Roman"/>
          <w:sz w:val="28"/>
          <w:szCs w:val="28"/>
          <w:lang w:val="uk-UA"/>
        </w:rPr>
        <w:t>2021 року</w:t>
      </w:r>
      <w:r w:rsidRPr="00510024">
        <w:rPr>
          <w:rFonts w:ascii="Times New Roman" w:hAnsi="Times New Roman" w:cs="Times New Roman"/>
          <w:sz w:val="28"/>
          <w:szCs w:val="28"/>
          <w:lang w:val="uk-UA"/>
        </w:rPr>
        <w:t xml:space="preserve"> виконані усі</w:t>
      </w:r>
      <w:r>
        <w:rPr>
          <w:rFonts w:ascii="Times New Roman" w:hAnsi="Times New Roman" w:cs="Times New Roman"/>
          <w:sz w:val="28"/>
          <w:szCs w:val="28"/>
          <w:lang w:val="uk-UA"/>
        </w:rPr>
        <w:t xml:space="preserve"> бюджети територіальних громад, окрім </w:t>
      </w:r>
      <w:proofErr w:type="spellStart"/>
      <w:r>
        <w:rPr>
          <w:rFonts w:ascii="Times New Roman" w:hAnsi="Times New Roman" w:cs="Times New Roman"/>
          <w:sz w:val="28"/>
          <w:szCs w:val="28"/>
          <w:lang w:val="uk-UA"/>
        </w:rPr>
        <w:t>Інгульської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Привільненської</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Широківської</w:t>
      </w:r>
      <w:proofErr w:type="spellEnd"/>
      <w:r>
        <w:rPr>
          <w:rFonts w:ascii="Times New Roman" w:hAnsi="Times New Roman" w:cs="Times New Roman"/>
          <w:sz w:val="28"/>
          <w:szCs w:val="28"/>
          <w:lang w:val="uk-UA"/>
        </w:rPr>
        <w:t>.</w:t>
      </w:r>
    </w:p>
    <w:p w:rsidR="00383F33" w:rsidRDefault="00383F33" w:rsidP="00383F3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Найбільше перевиконання планових показників дохідної частини спостерігається у територіальних громадах:</w:t>
      </w:r>
    </w:p>
    <w:p w:rsidR="00383F33" w:rsidRDefault="00383F33" w:rsidP="00383F33">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Новобузькій</w:t>
      </w:r>
      <w:proofErr w:type="spellEnd"/>
      <w:r>
        <w:rPr>
          <w:rFonts w:ascii="Times New Roman" w:hAnsi="Times New Roman" w:cs="Times New Roman"/>
          <w:sz w:val="28"/>
          <w:szCs w:val="28"/>
          <w:lang w:val="uk-UA"/>
        </w:rPr>
        <w:t xml:space="preserve"> +823</w:t>
      </w:r>
      <w:r w:rsidRPr="00A94E82">
        <w:rPr>
          <w:rFonts w:ascii="Times New Roman" w:hAnsi="Times New Roman" w:cs="Times New Roman"/>
          <w:sz w:val="28"/>
          <w:szCs w:val="28"/>
          <w:lang w:val="uk-UA"/>
        </w:rPr>
        <w:t>,</w:t>
      </w:r>
      <w:r>
        <w:rPr>
          <w:rFonts w:ascii="Times New Roman" w:hAnsi="Times New Roman" w:cs="Times New Roman"/>
          <w:sz w:val="28"/>
          <w:szCs w:val="28"/>
          <w:lang w:val="uk-UA"/>
        </w:rPr>
        <w:t>8</w:t>
      </w:r>
      <w:r w:rsidRPr="00A94E82">
        <w:rPr>
          <w:rFonts w:ascii="Times New Roman" w:hAnsi="Times New Roman" w:cs="Times New Roman"/>
          <w:sz w:val="28"/>
          <w:szCs w:val="28"/>
          <w:lang w:val="uk-UA"/>
        </w:rPr>
        <w:t xml:space="preserve"> </w:t>
      </w:r>
      <w:proofErr w:type="spellStart"/>
      <w:r w:rsidRPr="00A94E82">
        <w:rPr>
          <w:rFonts w:ascii="Times New Roman" w:hAnsi="Times New Roman" w:cs="Times New Roman"/>
          <w:sz w:val="28"/>
          <w:szCs w:val="28"/>
          <w:lang w:val="uk-UA"/>
        </w:rPr>
        <w:t>тис.грн</w:t>
      </w:r>
      <w:proofErr w:type="spellEnd"/>
      <w:r w:rsidRPr="00A94E82">
        <w:rPr>
          <w:rFonts w:ascii="Times New Roman" w:hAnsi="Times New Roman" w:cs="Times New Roman"/>
          <w:sz w:val="28"/>
          <w:szCs w:val="28"/>
          <w:lang w:val="uk-UA"/>
        </w:rPr>
        <w:t xml:space="preserve">, </w:t>
      </w:r>
    </w:p>
    <w:p w:rsidR="00383F33" w:rsidRDefault="00383F33" w:rsidP="00383F33">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Вільнозапорізькій</w:t>
      </w:r>
      <w:proofErr w:type="spellEnd"/>
      <w:r>
        <w:rPr>
          <w:rFonts w:ascii="Times New Roman" w:hAnsi="Times New Roman" w:cs="Times New Roman"/>
          <w:sz w:val="28"/>
          <w:szCs w:val="28"/>
          <w:lang w:val="uk-UA"/>
        </w:rPr>
        <w:t xml:space="preserve"> +585</w:t>
      </w:r>
      <w:r w:rsidRPr="00A94E82">
        <w:rPr>
          <w:rFonts w:ascii="Times New Roman" w:hAnsi="Times New Roman" w:cs="Times New Roman"/>
          <w:sz w:val="28"/>
          <w:szCs w:val="28"/>
          <w:lang w:val="uk-UA"/>
        </w:rPr>
        <w:t>,</w:t>
      </w:r>
      <w:r>
        <w:rPr>
          <w:rFonts w:ascii="Times New Roman" w:hAnsi="Times New Roman" w:cs="Times New Roman"/>
          <w:sz w:val="28"/>
          <w:szCs w:val="28"/>
          <w:lang w:val="uk-UA"/>
        </w:rPr>
        <w:t>8</w:t>
      </w:r>
      <w:r w:rsidRPr="00A94E82">
        <w:rPr>
          <w:rFonts w:ascii="Times New Roman" w:hAnsi="Times New Roman" w:cs="Times New Roman"/>
          <w:sz w:val="28"/>
          <w:szCs w:val="28"/>
          <w:lang w:val="uk-UA"/>
        </w:rPr>
        <w:t xml:space="preserve"> </w:t>
      </w:r>
      <w:proofErr w:type="spellStart"/>
      <w:r w:rsidRPr="00A94E82">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p w:rsidR="00383F33" w:rsidRDefault="006E155B" w:rsidP="00383F33">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Баштанській</w:t>
      </w:r>
      <w:r w:rsidR="00383F33">
        <w:rPr>
          <w:rFonts w:ascii="Times New Roman" w:hAnsi="Times New Roman" w:cs="Times New Roman"/>
          <w:sz w:val="28"/>
          <w:szCs w:val="28"/>
          <w:lang w:val="uk-UA"/>
        </w:rPr>
        <w:t xml:space="preserve"> +</w:t>
      </w:r>
      <w:r>
        <w:rPr>
          <w:rFonts w:ascii="Times New Roman" w:hAnsi="Times New Roman" w:cs="Times New Roman"/>
          <w:sz w:val="28"/>
          <w:szCs w:val="28"/>
          <w:lang w:val="uk-UA"/>
        </w:rPr>
        <w:t>356</w:t>
      </w:r>
      <w:r w:rsidR="00383F33">
        <w:rPr>
          <w:rFonts w:ascii="Times New Roman" w:hAnsi="Times New Roman" w:cs="Times New Roman"/>
          <w:sz w:val="28"/>
          <w:szCs w:val="28"/>
          <w:lang w:val="uk-UA"/>
        </w:rPr>
        <w:t>,</w:t>
      </w:r>
      <w:r>
        <w:rPr>
          <w:rFonts w:ascii="Times New Roman" w:hAnsi="Times New Roman" w:cs="Times New Roman"/>
          <w:sz w:val="28"/>
          <w:szCs w:val="28"/>
          <w:lang w:val="uk-UA"/>
        </w:rPr>
        <w:t>9</w:t>
      </w:r>
      <w:r w:rsidR="00383F33">
        <w:rPr>
          <w:rFonts w:ascii="Times New Roman" w:hAnsi="Times New Roman" w:cs="Times New Roman"/>
          <w:sz w:val="28"/>
          <w:szCs w:val="28"/>
          <w:lang w:val="uk-UA"/>
        </w:rPr>
        <w:t xml:space="preserve"> </w:t>
      </w:r>
      <w:proofErr w:type="spellStart"/>
      <w:r w:rsidR="00383F33">
        <w:rPr>
          <w:rFonts w:ascii="Times New Roman" w:hAnsi="Times New Roman" w:cs="Times New Roman"/>
          <w:sz w:val="28"/>
          <w:szCs w:val="28"/>
          <w:lang w:val="uk-UA"/>
        </w:rPr>
        <w:t>тис.грн</w:t>
      </w:r>
      <w:proofErr w:type="spellEnd"/>
      <w:r w:rsidR="00383F33">
        <w:rPr>
          <w:rFonts w:ascii="Times New Roman" w:hAnsi="Times New Roman" w:cs="Times New Roman"/>
          <w:sz w:val="28"/>
          <w:szCs w:val="28"/>
          <w:lang w:val="uk-UA"/>
        </w:rPr>
        <w:t>.</w:t>
      </w:r>
    </w:p>
    <w:p w:rsidR="00383F33" w:rsidRPr="00FE7E12" w:rsidRDefault="00383F33" w:rsidP="00383F33">
      <w:pPr>
        <w:ind w:firstLine="708"/>
        <w:jc w:val="both"/>
        <w:rPr>
          <w:rFonts w:ascii="Times New Roman" w:hAnsi="Times New Roman" w:cs="Times New Roman"/>
          <w:sz w:val="28"/>
          <w:szCs w:val="28"/>
          <w:lang w:val="uk-UA"/>
        </w:rPr>
      </w:pPr>
      <w:r w:rsidRPr="00FE7E12">
        <w:rPr>
          <w:rFonts w:ascii="Times New Roman" w:hAnsi="Times New Roman" w:cs="Times New Roman"/>
          <w:sz w:val="28"/>
          <w:szCs w:val="28"/>
          <w:lang w:val="uk-UA"/>
        </w:rPr>
        <w:t xml:space="preserve">В порівнянні з відповідним періодом минулого року </w:t>
      </w:r>
      <w:r w:rsidRPr="00FE7E12">
        <w:rPr>
          <w:rFonts w:ascii="Times New Roman" w:hAnsi="Times New Roman" w:cs="Times New Roman"/>
          <w:b/>
          <w:sz w:val="28"/>
          <w:szCs w:val="28"/>
          <w:lang w:val="uk-UA"/>
        </w:rPr>
        <w:t>надходження зросли</w:t>
      </w:r>
      <w:r w:rsidRPr="00FE7E12">
        <w:rPr>
          <w:rFonts w:ascii="Times New Roman" w:hAnsi="Times New Roman" w:cs="Times New Roman"/>
          <w:sz w:val="28"/>
          <w:szCs w:val="28"/>
          <w:lang w:val="uk-UA"/>
        </w:rPr>
        <w:t xml:space="preserve"> (у співставних умовах) на </w:t>
      </w:r>
      <w:r w:rsidR="006E155B" w:rsidRPr="006E155B">
        <w:rPr>
          <w:rFonts w:ascii="Times New Roman" w:hAnsi="Times New Roman" w:cs="Times New Roman"/>
          <w:b/>
          <w:sz w:val="28"/>
          <w:szCs w:val="28"/>
          <w:lang w:val="uk-UA"/>
        </w:rPr>
        <w:t>694</w:t>
      </w:r>
      <w:r w:rsidRPr="00FE7E12">
        <w:rPr>
          <w:rFonts w:ascii="Times New Roman" w:hAnsi="Times New Roman" w:cs="Times New Roman"/>
          <w:b/>
          <w:sz w:val="28"/>
          <w:szCs w:val="28"/>
          <w:lang w:val="uk-UA"/>
        </w:rPr>
        <w:t>,</w:t>
      </w:r>
      <w:r w:rsidR="006E155B">
        <w:rPr>
          <w:rFonts w:ascii="Times New Roman" w:hAnsi="Times New Roman" w:cs="Times New Roman"/>
          <w:b/>
          <w:sz w:val="28"/>
          <w:szCs w:val="28"/>
          <w:lang w:val="uk-UA"/>
        </w:rPr>
        <w:t>5</w:t>
      </w:r>
      <w:r>
        <w:rPr>
          <w:rFonts w:ascii="Times New Roman" w:hAnsi="Times New Roman" w:cs="Times New Roman"/>
          <w:b/>
          <w:sz w:val="28"/>
          <w:szCs w:val="28"/>
          <w:lang w:val="uk-UA"/>
        </w:rPr>
        <w:t xml:space="preserve"> </w:t>
      </w:r>
      <w:proofErr w:type="spellStart"/>
      <w:r w:rsidRPr="00FE7E12">
        <w:rPr>
          <w:rFonts w:ascii="Times New Roman" w:hAnsi="Times New Roman" w:cs="Times New Roman"/>
          <w:b/>
          <w:sz w:val="28"/>
          <w:szCs w:val="28"/>
          <w:lang w:val="uk-UA"/>
        </w:rPr>
        <w:t>тис.грн</w:t>
      </w:r>
      <w:proofErr w:type="spellEnd"/>
      <w:r w:rsidRPr="00FE7E12">
        <w:rPr>
          <w:rFonts w:ascii="Times New Roman" w:hAnsi="Times New Roman" w:cs="Times New Roman"/>
          <w:sz w:val="28"/>
          <w:szCs w:val="28"/>
          <w:lang w:val="uk-UA"/>
        </w:rPr>
        <w:t xml:space="preserve">, або на </w:t>
      </w:r>
      <w:r>
        <w:rPr>
          <w:rFonts w:ascii="Times New Roman" w:hAnsi="Times New Roman" w:cs="Times New Roman"/>
          <w:sz w:val="28"/>
          <w:szCs w:val="28"/>
          <w:lang w:val="uk-UA"/>
        </w:rPr>
        <w:t>1</w:t>
      </w:r>
      <w:r w:rsidR="006E155B">
        <w:rPr>
          <w:rFonts w:ascii="Times New Roman" w:hAnsi="Times New Roman" w:cs="Times New Roman"/>
          <w:sz w:val="28"/>
          <w:szCs w:val="28"/>
          <w:lang w:val="uk-UA"/>
        </w:rPr>
        <w:t>9</w:t>
      </w:r>
      <w:r w:rsidRPr="00FE7E12">
        <w:rPr>
          <w:rFonts w:ascii="Times New Roman" w:hAnsi="Times New Roman" w:cs="Times New Roman"/>
          <w:sz w:val="28"/>
          <w:szCs w:val="28"/>
          <w:lang w:val="uk-UA"/>
        </w:rPr>
        <w:t>,</w:t>
      </w:r>
      <w:r w:rsidR="006E155B">
        <w:rPr>
          <w:rFonts w:ascii="Times New Roman" w:hAnsi="Times New Roman" w:cs="Times New Roman"/>
          <w:sz w:val="28"/>
          <w:szCs w:val="28"/>
          <w:lang w:val="uk-UA"/>
        </w:rPr>
        <w:t>7</w:t>
      </w:r>
      <w:r w:rsidRPr="00FE7E12">
        <w:rPr>
          <w:rFonts w:ascii="Times New Roman" w:hAnsi="Times New Roman" w:cs="Times New Roman"/>
          <w:sz w:val="28"/>
          <w:szCs w:val="28"/>
          <w:lang w:val="uk-UA"/>
        </w:rPr>
        <w:t xml:space="preserve">%. </w:t>
      </w:r>
    </w:p>
    <w:p w:rsidR="00383F33" w:rsidRDefault="00383F33" w:rsidP="00383F33">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Найбільшого зростання</w:t>
      </w:r>
      <w:r>
        <w:rPr>
          <w:rFonts w:ascii="Times New Roman" w:hAnsi="Times New Roman" w:cs="Times New Roman"/>
          <w:sz w:val="28"/>
          <w:szCs w:val="28"/>
          <w:lang w:val="uk-UA"/>
        </w:rPr>
        <w:t xml:space="preserve"> до відповідного періоду минулого року</w:t>
      </w:r>
      <w:r w:rsidRPr="00510024">
        <w:rPr>
          <w:rFonts w:ascii="Times New Roman" w:hAnsi="Times New Roman" w:cs="Times New Roman"/>
          <w:sz w:val="28"/>
          <w:szCs w:val="28"/>
          <w:lang w:val="uk-UA"/>
        </w:rPr>
        <w:t xml:space="preserve"> досягли такі територіальні громади: </w:t>
      </w:r>
    </w:p>
    <w:p w:rsidR="00383F33" w:rsidRDefault="00083A7B" w:rsidP="00383F33">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Березнегуватська</w:t>
      </w:r>
      <w:proofErr w:type="spellEnd"/>
      <w:r w:rsidR="00383F33" w:rsidRPr="00EF5900">
        <w:rPr>
          <w:rFonts w:ascii="Times New Roman" w:hAnsi="Times New Roman" w:cs="Times New Roman"/>
          <w:sz w:val="28"/>
          <w:szCs w:val="28"/>
          <w:lang w:val="uk-UA"/>
        </w:rPr>
        <w:t xml:space="preserve"> – </w:t>
      </w:r>
      <w:r>
        <w:rPr>
          <w:rFonts w:ascii="Times New Roman" w:hAnsi="Times New Roman" w:cs="Times New Roman"/>
          <w:sz w:val="28"/>
          <w:szCs w:val="28"/>
          <w:lang w:val="uk-UA"/>
        </w:rPr>
        <w:t>807</w:t>
      </w:r>
      <w:r w:rsidR="00383F33" w:rsidRPr="00EF5900">
        <w:rPr>
          <w:rFonts w:ascii="Times New Roman" w:hAnsi="Times New Roman" w:cs="Times New Roman"/>
          <w:sz w:val="28"/>
          <w:szCs w:val="28"/>
          <w:lang w:val="uk-UA"/>
        </w:rPr>
        <w:t>,</w:t>
      </w:r>
      <w:r>
        <w:rPr>
          <w:rFonts w:ascii="Times New Roman" w:hAnsi="Times New Roman" w:cs="Times New Roman"/>
          <w:sz w:val="28"/>
          <w:szCs w:val="28"/>
          <w:lang w:val="uk-UA"/>
        </w:rPr>
        <w:t>1</w:t>
      </w:r>
      <w:r w:rsidR="00383F33" w:rsidRPr="00EF5900">
        <w:rPr>
          <w:rFonts w:ascii="Times New Roman" w:hAnsi="Times New Roman" w:cs="Times New Roman"/>
          <w:sz w:val="28"/>
          <w:szCs w:val="28"/>
          <w:lang w:val="uk-UA"/>
        </w:rPr>
        <w:t xml:space="preserve">%, </w:t>
      </w:r>
    </w:p>
    <w:p w:rsidR="00383F33" w:rsidRDefault="00383F33" w:rsidP="00383F33">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Новобузька</w:t>
      </w:r>
      <w:proofErr w:type="spellEnd"/>
      <w:r>
        <w:rPr>
          <w:rFonts w:ascii="Times New Roman" w:hAnsi="Times New Roman" w:cs="Times New Roman"/>
          <w:sz w:val="28"/>
          <w:szCs w:val="28"/>
          <w:lang w:val="uk-UA"/>
        </w:rPr>
        <w:t xml:space="preserve"> –</w:t>
      </w:r>
      <w:r w:rsidR="00083A7B">
        <w:rPr>
          <w:rFonts w:ascii="Times New Roman" w:hAnsi="Times New Roman" w:cs="Times New Roman"/>
          <w:sz w:val="28"/>
          <w:szCs w:val="28"/>
          <w:lang w:val="uk-UA"/>
        </w:rPr>
        <w:t>240</w:t>
      </w:r>
      <w:r w:rsidRPr="00EF5900">
        <w:rPr>
          <w:rFonts w:ascii="Times New Roman" w:hAnsi="Times New Roman" w:cs="Times New Roman"/>
          <w:sz w:val="28"/>
          <w:szCs w:val="28"/>
          <w:lang w:val="uk-UA"/>
        </w:rPr>
        <w:t>,</w:t>
      </w:r>
      <w:r w:rsidR="00083A7B">
        <w:rPr>
          <w:rFonts w:ascii="Times New Roman" w:hAnsi="Times New Roman" w:cs="Times New Roman"/>
          <w:sz w:val="28"/>
          <w:szCs w:val="28"/>
          <w:lang w:val="uk-UA"/>
        </w:rPr>
        <w:t>5</w:t>
      </w:r>
      <w:r w:rsidRPr="00EF5900">
        <w:rPr>
          <w:rFonts w:ascii="Times New Roman" w:hAnsi="Times New Roman" w:cs="Times New Roman"/>
          <w:sz w:val="28"/>
          <w:szCs w:val="28"/>
          <w:lang w:val="uk-UA"/>
        </w:rPr>
        <w:t>%</w:t>
      </w:r>
      <w:r w:rsidR="00083A7B">
        <w:rPr>
          <w:rFonts w:ascii="Times New Roman" w:hAnsi="Times New Roman" w:cs="Times New Roman"/>
          <w:sz w:val="28"/>
          <w:szCs w:val="28"/>
          <w:lang w:val="uk-UA"/>
        </w:rPr>
        <w:t>.</w:t>
      </w:r>
    </w:p>
    <w:p w:rsidR="00383F33" w:rsidRDefault="00383F33" w:rsidP="00383F33">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Най</w:t>
      </w:r>
      <w:r>
        <w:rPr>
          <w:rFonts w:ascii="Times New Roman" w:hAnsi="Times New Roman" w:cs="Times New Roman"/>
          <w:sz w:val="28"/>
          <w:szCs w:val="28"/>
          <w:lang w:val="uk-UA"/>
        </w:rPr>
        <w:t xml:space="preserve">менше </w:t>
      </w:r>
      <w:r w:rsidRPr="00510024">
        <w:rPr>
          <w:rFonts w:ascii="Times New Roman" w:hAnsi="Times New Roman" w:cs="Times New Roman"/>
          <w:sz w:val="28"/>
          <w:szCs w:val="28"/>
          <w:lang w:val="uk-UA"/>
        </w:rPr>
        <w:t xml:space="preserve">зростання </w:t>
      </w:r>
      <w:r>
        <w:rPr>
          <w:rFonts w:ascii="Times New Roman" w:hAnsi="Times New Roman" w:cs="Times New Roman"/>
          <w:sz w:val="28"/>
          <w:szCs w:val="28"/>
          <w:lang w:val="uk-UA"/>
        </w:rPr>
        <w:t xml:space="preserve">спостерігається у </w:t>
      </w:r>
      <w:proofErr w:type="spellStart"/>
      <w:r w:rsidR="0044724E">
        <w:rPr>
          <w:rFonts w:ascii="Times New Roman" w:hAnsi="Times New Roman" w:cs="Times New Roman"/>
          <w:sz w:val="28"/>
          <w:szCs w:val="28"/>
          <w:lang w:val="uk-UA"/>
        </w:rPr>
        <w:t>Вільнозапорізькій</w:t>
      </w:r>
      <w:proofErr w:type="spellEnd"/>
      <w:r>
        <w:rPr>
          <w:rFonts w:ascii="Times New Roman" w:hAnsi="Times New Roman" w:cs="Times New Roman"/>
          <w:sz w:val="28"/>
          <w:szCs w:val="28"/>
          <w:lang w:val="uk-UA"/>
        </w:rPr>
        <w:t xml:space="preserve"> – </w:t>
      </w:r>
      <w:r w:rsidR="0044724E">
        <w:rPr>
          <w:rFonts w:ascii="Times New Roman" w:hAnsi="Times New Roman" w:cs="Times New Roman"/>
          <w:sz w:val="28"/>
          <w:szCs w:val="28"/>
          <w:lang w:val="uk-UA"/>
        </w:rPr>
        <w:t>47</w:t>
      </w:r>
      <w:r>
        <w:rPr>
          <w:rFonts w:ascii="Times New Roman" w:hAnsi="Times New Roman" w:cs="Times New Roman"/>
          <w:sz w:val="28"/>
          <w:szCs w:val="28"/>
          <w:lang w:val="uk-UA"/>
        </w:rPr>
        <w:t>,</w:t>
      </w:r>
      <w:r w:rsidR="0044724E">
        <w:rPr>
          <w:rFonts w:ascii="Times New Roman" w:hAnsi="Times New Roman" w:cs="Times New Roman"/>
          <w:sz w:val="28"/>
          <w:szCs w:val="28"/>
          <w:lang w:val="uk-UA"/>
        </w:rPr>
        <w:t xml:space="preserve">4% та </w:t>
      </w:r>
      <w:proofErr w:type="spellStart"/>
      <w:r w:rsidR="0044724E">
        <w:rPr>
          <w:rFonts w:ascii="Times New Roman" w:hAnsi="Times New Roman" w:cs="Times New Roman"/>
          <w:sz w:val="28"/>
          <w:szCs w:val="28"/>
          <w:lang w:val="uk-UA"/>
        </w:rPr>
        <w:t>Снігурівській</w:t>
      </w:r>
      <w:proofErr w:type="spellEnd"/>
      <w:r>
        <w:rPr>
          <w:rFonts w:ascii="Times New Roman" w:hAnsi="Times New Roman" w:cs="Times New Roman"/>
          <w:sz w:val="28"/>
          <w:szCs w:val="28"/>
          <w:lang w:val="uk-UA"/>
        </w:rPr>
        <w:t xml:space="preserve"> – </w:t>
      </w:r>
      <w:r w:rsidR="0044724E">
        <w:rPr>
          <w:rFonts w:ascii="Times New Roman" w:hAnsi="Times New Roman" w:cs="Times New Roman"/>
          <w:sz w:val="28"/>
          <w:szCs w:val="28"/>
          <w:lang w:val="uk-UA"/>
        </w:rPr>
        <w:t>37</w:t>
      </w:r>
      <w:r>
        <w:rPr>
          <w:rFonts w:ascii="Times New Roman" w:hAnsi="Times New Roman" w:cs="Times New Roman"/>
          <w:sz w:val="28"/>
          <w:szCs w:val="28"/>
          <w:lang w:val="uk-UA"/>
        </w:rPr>
        <w:t>,</w:t>
      </w:r>
      <w:r w:rsidR="0044724E">
        <w:rPr>
          <w:rFonts w:ascii="Times New Roman" w:hAnsi="Times New Roman" w:cs="Times New Roman"/>
          <w:sz w:val="28"/>
          <w:szCs w:val="28"/>
          <w:lang w:val="uk-UA"/>
        </w:rPr>
        <w:t>5</w:t>
      </w:r>
      <w:r>
        <w:rPr>
          <w:rFonts w:ascii="Times New Roman" w:hAnsi="Times New Roman" w:cs="Times New Roman"/>
          <w:sz w:val="28"/>
          <w:szCs w:val="28"/>
          <w:lang w:val="uk-UA"/>
        </w:rPr>
        <w:t>%.</w:t>
      </w:r>
    </w:p>
    <w:p w:rsidR="00383F33" w:rsidRDefault="00383F33" w:rsidP="00383F33">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У структурі надходження дохідної частини місцевих бюджетів тери</w:t>
      </w:r>
      <w:r>
        <w:rPr>
          <w:rFonts w:ascii="Times New Roman" w:hAnsi="Times New Roman" w:cs="Times New Roman"/>
          <w:sz w:val="28"/>
          <w:szCs w:val="28"/>
          <w:lang w:val="uk-UA"/>
        </w:rPr>
        <w:t>торіальних громад станом на 01.01</w:t>
      </w:r>
      <w:r w:rsidRPr="00510024">
        <w:rPr>
          <w:rFonts w:ascii="Times New Roman" w:hAnsi="Times New Roman" w:cs="Times New Roman"/>
          <w:sz w:val="28"/>
          <w:szCs w:val="28"/>
          <w:lang w:val="uk-UA"/>
        </w:rPr>
        <w:t>.202</w:t>
      </w:r>
      <w:r>
        <w:rPr>
          <w:rFonts w:ascii="Times New Roman" w:hAnsi="Times New Roman" w:cs="Times New Roman"/>
          <w:sz w:val="28"/>
          <w:szCs w:val="28"/>
          <w:lang w:val="uk-UA"/>
        </w:rPr>
        <w:t xml:space="preserve">2 </w:t>
      </w:r>
      <w:r w:rsidRPr="00510024">
        <w:rPr>
          <w:rFonts w:ascii="Times New Roman" w:hAnsi="Times New Roman" w:cs="Times New Roman"/>
          <w:sz w:val="28"/>
          <w:szCs w:val="28"/>
          <w:lang w:val="uk-UA"/>
        </w:rPr>
        <w:t xml:space="preserve">найбільшу питому вагу складає </w:t>
      </w:r>
      <w:r w:rsidR="00060E7A">
        <w:rPr>
          <w:rFonts w:ascii="Times New Roman" w:hAnsi="Times New Roman" w:cs="Times New Roman"/>
          <w:sz w:val="28"/>
          <w:szCs w:val="28"/>
          <w:lang w:val="uk-UA"/>
        </w:rPr>
        <w:t xml:space="preserve">надходження </w:t>
      </w:r>
      <w:r w:rsidR="00EE3923">
        <w:rPr>
          <w:rFonts w:ascii="Times New Roman" w:hAnsi="Times New Roman" w:cs="Times New Roman"/>
          <w:sz w:val="28"/>
          <w:szCs w:val="28"/>
          <w:lang w:val="uk-UA"/>
        </w:rPr>
        <w:t xml:space="preserve">податків </w:t>
      </w:r>
      <w:r w:rsidR="00060E7A">
        <w:rPr>
          <w:rFonts w:ascii="Times New Roman" w:hAnsi="Times New Roman" w:cs="Times New Roman"/>
          <w:sz w:val="28"/>
          <w:szCs w:val="28"/>
          <w:lang w:val="uk-UA"/>
        </w:rPr>
        <w:t>цільових фондів, утворених органами місцевого самоврядування та органами виконавчої влади</w:t>
      </w:r>
      <w:r w:rsidRPr="0051002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060E7A">
        <w:rPr>
          <w:rFonts w:ascii="Times New Roman" w:hAnsi="Times New Roman" w:cs="Times New Roman"/>
          <w:sz w:val="28"/>
          <w:szCs w:val="28"/>
          <w:lang w:val="uk-UA"/>
        </w:rPr>
        <w:t xml:space="preserve"> </w:t>
      </w:r>
      <w:r w:rsidRPr="00B45037">
        <w:rPr>
          <w:rFonts w:ascii="Times New Roman" w:hAnsi="Times New Roman" w:cs="Times New Roman"/>
          <w:sz w:val="28"/>
          <w:szCs w:val="28"/>
          <w:lang w:val="uk-UA"/>
        </w:rPr>
        <w:t>5</w:t>
      </w:r>
      <w:r w:rsidR="00060E7A">
        <w:rPr>
          <w:rFonts w:ascii="Times New Roman" w:hAnsi="Times New Roman" w:cs="Times New Roman"/>
          <w:sz w:val="28"/>
          <w:szCs w:val="28"/>
          <w:lang w:val="uk-UA"/>
        </w:rPr>
        <w:t>8</w:t>
      </w:r>
      <w:r w:rsidRPr="00B45037">
        <w:rPr>
          <w:rFonts w:ascii="Times New Roman" w:hAnsi="Times New Roman" w:cs="Times New Roman"/>
          <w:sz w:val="28"/>
          <w:szCs w:val="28"/>
          <w:lang w:val="uk-UA"/>
        </w:rPr>
        <w:t>,</w:t>
      </w:r>
      <w:r w:rsidR="00060E7A">
        <w:rPr>
          <w:rFonts w:ascii="Times New Roman" w:hAnsi="Times New Roman" w:cs="Times New Roman"/>
          <w:sz w:val="28"/>
          <w:szCs w:val="28"/>
          <w:lang w:val="uk-UA"/>
        </w:rPr>
        <w:t>7%, бюджет розвитку складає - 32</w:t>
      </w:r>
      <w:r w:rsidRPr="00B45037">
        <w:rPr>
          <w:rFonts w:ascii="Times New Roman" w:hAnsi="Times New Roman" w:cs="Times New Roman"/>
          <w:sz w:val="28"/>
          <w:szCs w:val="28"/>
          <w:lang w:val="uk-UA"/>
        </w:rPr>
        <w:t>,</w:t>
      </w:r>
      <w:r w:rsidR="00060E7A">
        <w:rPr>
          <w:rFonts w:ascii="Times New Roman" w:hAnsi="Times New Roman" w:cs="Times New Roman"/>
          <w:sz w:val="28"/>
          <w:szCs w:val="28"/>
          <w:lang w:val="uk-UA"/>
        </w:rPr>
        <w:t>8</w:t>
      </w:r>
      <w:r w:rsidRPr="00510024">
        <w:rPr>
          <w:rFonts w:ascii="Times New Roman" w:hAnsi="Times New Roman" w:cs="Times New Roman"/>
          <w:sz w:val="28"/>
          <w:szCs w:val="28"/>
          <w:lang w:val="uk-UA"/>
        </w:rPr>
        <w:t>%</w:t>
      </w:r>
      <w:r w:rsidR="00060E7A">
        <w:rPr>
          <w:rFonts w:ascii="Times New Roman" w:hAnsi="Times New Roman" w:cs="Times New Roman"/>
          <w:sz w:val="28"/>
          <w:szCs w:val="28"/>
          <w:lang w:val="uk-UA"/>
        </w:rPr>
        <w:t>,</w:t>
      </w:r>
      <w:r w:rsidRPr="00510024">
        <w:rPr>
          <w:rFonts w:ascii="Times New Roman" w:hAnsi="Times New Roman" w:cs="Times New Roman"/>
          <w:sz w:val="28"/>
          <w:szCs w:val="28"/>
          <w:lang w:val="uk-UA"/>
        </w:rPr>
        <w:t xml:space="preserve"> </w:t>
      </w:r>
      <w:r w:rsidR="00EE3923">
        <w:rPr>
          <w:rFonts w:ascii="Times New Roman" w:hAnsi="Times New Roman" w:cs="Times New Roman"/>
          <w:sz w:val="28"/>
          <w:szCs w:val="28"/>
          <w:lang w:val="uk-UA"/>
        </w:rPr>
        <w:t>надходження екологічного податку -</w:t>
      </w:r>
      <w:r w:rsidRPr="00510024">
        <w:rPr>
          <w:rFonts w:ascii="Times New Roman" w:hAnsi="Times New Roman" w:cs="Times New Roman"/>
          <w:sz w:val="28"/>
          <w:szCs w:val="28"/>
          <w:lang w:val="uk-UA"/>
        </w:rPr>
        <w:t xml:space="preserve"> </w:t>
      </w:r>
      <w:r w:rsidR="00EE3923">
        <w:rPr>
          <w:rFonts w:ascii="Times New Roman" w:hAnsi="Times New Roman" w:cs="Times New Roman"/>
          <w:sz w:val="28"/>
          <w:szCs w:val="28"/>
          <w:lang w:val="uk-UA"/>
        </w:rPr>
        <w:t>7</w:t>
      </w:r>
      <w:r w:rsidRPr="00B45037">
        <w:rPr>
          <w:rFonts w:ascii="Times New Roman" w:hAnsi="Times New Roman" w:cs="Times New Roman"/>
          <w:sz w:val="28"/>
          <w:szCs w:val="28"/>
          <w:lang w:val="uk-UA"/>
        </w:rPr>
        <w:t>,</w:t>
      </w:r>
      <w:r w:rsidR="00EE3923">
        <w:rPr>
          <w:rFonts w:ascii="Times New Roman" w:hAnsi="Times New Roman" w:cs="Times New Roman"/>
          <w:sz w:val="28"/>
          <w:szCs w:val="28"/>
          <w:lang w:val="uk-UA"/>
        </w:rPr>
        <w:t>7</w:t>
      </w:r>
      <w:r w:rsidRPr="00510024">
        <w:rPr>
          <w:rFonts w:ascii="Times New Roman" w:hAnsi="Times New Roman" w:cs="Times New Roman"/>
          <w:sz w:val="28"/>
          <w:szCs w:val="28"/>
          <w:lang w:val="uk-UA"/>
        </w:rPr>
        <w:t>%</w:t>
      </w:r>
      <w:r w:rsidR="00EE3923">
        <w:rPr>
          <w:rFonts w:ascii="Times New Roman" w:hAnsi="Times New Roman" w:cs="Times New Roman"/>
          <w:sz w:val="28"/>
          <w:szCs w:val="28"/>
          <w:lang w:val="uk-UA"/>
        </w:rPr>
        <w:t xml:space="preserve"> та інші</w:t>
      </w:r>
      <w:r w:rsidRPr="00510024">
        <w:rPr>
          <w:rFonts w:ascii="Times New Roman" w:hAnsi="Times New Roman" w:cs="Times New Roman"/>
          <w:sz w:val="28"/>
          <w:szCs w:val="28"/>
          <w:lang w:val="uk-UA"/>
        </w:rPr>
        <w:t xml:space="preserve"> податк</w:t>
      </w:r>
      <w:r w:rsidR="00EE3923">
        <w:rPr>
          <w:rFonts w:ascii="Times New Roman" w:hAnsi="Times New Roman" w:cs="Times New Roman"/>
          <w:sz w:val="28"/>
          <w:szCs w:val="28"/>
          <w:lang w:val="uk-UA"/>
        </w:rPr>
        <w:t>и і збори</w:t>
      </w:r>
      <w:r w:rsidRPr="00510024">
        <w:rPr>
          <w:rFonts w:ascii="Times New Roman" w:hAnsi="Times New Roman" w:cs="Times New Roman"/>
          <w:sz w:val="28"/>
          <w:szCs w:val="28"/>
          <w:lang w:val="uk-UA"/>
        </w:rPr>
        <w:t xml:space="preserve"> – </w:t>
      </w:r>
      <w:r w:rsidR="00EE3923">
        <w:rPr>
          <w:rFonts w:ascii="Times New Roman" w:hAnsi="Times New Roman" w:cs="Times New Roman"/>
          <w:sz w:val="28"/>
          <w:szCs w:val="28"/>
          <w:lang w:val="uk-UA"/>
        </w:rPr>
        <w:t>0</w:t>
      </w:r>
      <w:r>
        <w:rPr>
          <w:rFonts w:ascii="Times New Roman" w:hAnsi="Times New Roman" w:cs="Times New Roman"/>
          <w:sz w:val="28"/>
          <w:szCs w:val="28"/>
          <w:lang w:val="uk-UA"/>
        </w:rPr>
        <w:t>,</w:t>
      </w:r>
      <w:r w:rsidR="00EE3923">
        <w:rPr>
          <w:rFonts w:ascii="Times New Roman" w:hAnsi="Times New Roman" w:cs="Times New Roman"/>
          <w:sz w:val="28"/>
          <w:szCs w:val="28"/>
          <w:lang w:val="uk-UA"/>
        </w:rPr>
        <w:t>8</w:t>
      </w:r>
      <w:r w:rsidRPr="00510024">
        <w:rPr>
          <w:rFonts w:ascii="Times New Roman" w:hAnsi="Times New Roman" w:cs="Times New Roman"/>
          <w:sz w:val="28"/>
          <w:szCs w:val="28"/>
          <w:lang w:val="uk-UA"/>
        </w:rPr>
        <w:t xml:space="preserve">%. </w:t>
      </w:r>
    </w:p>
    <w:p w:rsidR="00383F33" w:rsidRDefault="00383F33" w:rsidP="00383F33">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 xml:space="preserve">За </w:t>
      </w:r>
      <w:r>
        <w:rPr>
          <w:rFonts w:ascii="Times New Roman" w:hAnsi="Times New Roman" w:cs="Times New Roman"/>
          <w:sz w:val="28"/>
          <w:szCs w:val="28"/>
          <w:lang w:val="uk-UA"/>
        </w:rPr>
        <w:t>2021 рі</w:t>
      </w:r>
      <w:r w:rsidRPr="00510024">
        <w:rPr>
          <w:rFonts w:ascii="Times New Roman" w:hAnsi="Times New Roman" w:cs="Times New Roman"/>
          <w:sz w:val="28"/>
          <w:szCs w:val="28"/>
          <w:lang w:val="uk-UA"/>
        </w:rPr>
        <w:t>к</w:t>
      </w:r>
      <w:r>
        <w:rPr>
          <w:rFonts w:ascii="Times New Roman" w:hAnsi="Times New Roman" w:cs="Times New Roman"/>
          <w:sz w:val="28"/>
          <w:szCs w:val="28"/>
          <w:lang w:val="uk-UA"/>
        </w:rPr>
        <w:t xml:space="preserve"> </w:t>
      </w:r>
      <w:r w:rsidRPr="00510024">
        <w:rPr>
          <w:rFonts w:ascii="Times New Roman" w:hAnsi="Times New Roman" w:cs="Times New Roman"/>
          <w:sz w:val="28"/>
          <w:szCs w:val="28"/>
          <w:lang w:val="uk-UA"/>
        </w:rPr>
        <w:t xml:space="preserve">до бюджетів </w:t>
      </w:r>
      <w:proofErr w:type="spellStart"/>
      <w:r w:rsidR="005F5D6F">
        <w:rPr>
          <w:rFonts w:ascii="Times New Roman" w:hAnsi="Times New Roman" w:cs="Times New Roman"/>
          <w:sz w:val="28"/>
          <w:szCs w:val="28"/>
          <w:lang w:val="uk-UA"/>
        </w:rPr>
        <w:t>Березнегуватської</w:t>
      </w:r>
      <w:proofErr w:type="spellEnd"/>
      <w:r w:rsidR="005F5D6F">
        <w:rPr>
          <w:rFonts w:ascii="Times New Roman" w:hAnsi="Times New Roman" w:cs="Times New Roman"/>
          <w:sz w:val="28"/>
          <w:szCs w:val="28"/>
          <w:lang w:val="uk-UA"/>
        </w:rPr>
        <w:t xml:space="preserve">, </w:t>
      </w:r>
      <w:proofErr w:type="spellStart"/>
      <w:r w:rsidR="005F5D6F">
        <w:rPr>
          <w:rFonts w:ascii="Times New Roman" w:hAnsi="Times New Roman" w:cs="Times New Roman"/>
          <w:sz w:val="28"/>
          <w:szCs w:val="28"/>
          <w:lang w:val="uk-UA"/>
        </w:rPr>
        <w:t>Новобузької</w:t>
      </w:r>
      <w:proofErr w:type="spellEnd"/>
      <w:r w:rsidR="005F5D6F">
        <w:rPr>
          <w:rFonts w:ascii="Times New Roman" w:hAnsi="Times New Roman" w:cs="Times New Roman"/>
          <w:sz w:val="28"/>
          <w:szCs w:val="28"/>
          <w:lang w:val="uk-UA"/>
        </w:rPr>
        <w:t xml:space="preserve">, </w:t>
      </w:r>
      <w:proofErr w:type="spellStart"/>
      <w:r w:rsidR="005F5D6F">
        <w:rPr>
          <w:rFonts w:ascii="Times New Roman" w:hAnsi="Times New Roman" w:cs="Times New Roman"/>
          <w:sz w:val="28"/>
          <w:szCs w:val="28"/>
          <w:lang w:val="uk-UA"/>
        </w:rPr>
        <w:t>Вільнозапорізької</w:t>
      </w:r>
      <w:proofErr w:type="spellEnd"/>
      <w:r w:rsidR="005F5D6F">
        <w:rPr>
          <w:rFonts w:ascii="Times New Roman" w:hAnsi="Times New Roman" w:cs="Times New Roman"/>
          <w:sz w:val="28"/>
          <w:szCs w:val="28"/>
          <w:lang w:val="uk-UA"/>
        </w:rPr>
        <w:t xml:space="preserve">, </w:t>
      </w:r>
      <w:proofErr w:type="spellStart"/>
      <w:r w:rsidR="005F5D6F">
        <w:rPr>
          <w:rFonts w:ascii="Times New Roman" w:hAnsi="Times New Roman" w:cs="Times New Roman"/>
          <w:sz w:val="28"/>
          <w:szCs w:val="28"/>
          <w:lang w:val="uk-UA"/>
        </w:rPr>
        <w:t>Софіївської</w:t>
      </w:r>
      <w:proofErr w:type="spellEnd"/>
      <w:r w:rsidR="005F5D6F">
        <w:rPr>
          <w:rFonts w:ascii="Times New Roman" w:hAnsi="Times New Roman" w:cs="Times New Roman"/>
          <w:sz w:val="28"/>
          <w:szCs w:val="28"/>
          <w:lang w:val="uk-UA"/>
        </w:rPr>
        <w:t xml:space="preserve"> та </w:t>
      </w:r>
      <w:proofErr w:type="spellStart"/>
      <w:r w:rsidR="005F5D6F">
        <w:rPr>
          <w:rFonts w:ascii="Times New Roman" w:hAnsi="Times New Roman" w:cs="Times New Roman"/>
          <w:sz w:val="28"/>
          <w:szCs w:val="28"/>
          <w:lang w:val="uk-UA"/>
        </w:rPr>
        <w:t>Привільненської</w:t>
      </w:r>
      <w:proofErr w:type="spellEnd"/>
      <w:r w:rsidR="005F5D6F">
        <w:rPr>
          <w:rFonts w:ascii="Times New Roman" w:hAnsi="Times New Roman" w:cs="Times New Roman"/>
          <w:sz w:val="28"/>
          <w:szCs w:val="28"/>
          <w:lang w:val="uk-UA"/>
        </w:rPr>
        <w:t xml:space="preserve"> </w:t>
      </w:r>
      <w:r w:rsidRPr="00510024">
        <w:rPr>
          <w:rFonts w:ascii="Times New Roman" w:hAnsi="Times New Roman" w:cs="Times New Roman"/>
          <w:sz w:val="28"/>
          <w:szCs w:val="28"/>
          <w:lang w:val="uk-UA"/>
        </w:rPr>
        <w:t xml:space="preserve">територіальних громад надійшло </w:t>
      </w:r>
      <w:r w:rsidR="00FA55DA" w:rsidRPr="00FA55DA">
        <w:rPr>
          <w:rFonts w:ascii="Times New Roman" w:hAnsi="Times New Roman" w:cs="Times New Roman"/>
          <w:b/>
          <w:sz w:val="28"/>
          <w:szCs w:val="28"/>
          <w:lang w:val="uk-UA"/>
        </w:rPr>
        <w:t>надходження податків цільових фондів, утворених органами місцевого самоврядування та органами виконавчої влади</w:t>
      </w:r>
      <w:r w:rsidR="00FA55DA" w:rsidRPr="00C83FEE">
        <w:rPr>
          <w:rFonts w:ascii="Times New Roman" w:hAnsi="Times New Roman" w:cs="Times New Roman"/>
          <w:b/>
          <w:sz w:val="28"/>
          <w:szCs w:val="28"/>
          <w:lang w:val="uk-UA"/>
        </w:rPr>
        <w:t xml:space="preserve"> </w:t>
      </w:r>
      <w:r w:rsidRPr="00510024">
        <w:rPr>
          <w:rFonts w:ascii="Times New Roman" w:hAnsi="Times New Roman" w:cs="Times New Roman"/>
          <w:sz w:val="28"/>
          <w:szCs w:val="28"/>
          <w:lang w:val="uk-UA"/>
        </w:rPr>
        <w:t xml:space="preserve">у сумі </w:t>
      </w:r>
      <w:r w:rsidR="00893111" w:rsidRPr="00893111">
        <w:rPr>
          <w:rFonts w:ascii="Times New Roman" w:hAnsi="Times New Roman" w:cs="Times New Roman"/>
          <w:b/>
          <w:sz w:val="28"/>
          <w:szCs w:val="28"/>
          <w:lang w:val="uk-UA"/>
        </w:rPr>
        <w:t>2 478</w:t>
      </w:r>
      <w:r>
        <w:rPr>
          <w:rFonts w:ascii="Times New Roman" w:hAnsi="Times New Roman" w:cs="Times New Roman"/>
          <w:b/>
          <w:sz w:val="28"/>
          <w:szCs w:val="28"/>
          <w:lang w:val="uk-UA"/>
        </w:rPr>
        <w:t>,</w:t>
      </w:r>
      <w:r w:rsidR="00893111">
        <w:rPr>
          <w:rFonts w:ascii="Times New Roman" w:hAnsi="Times New Roman" w:cs="Times New Roman"/>
          <w:b/>
          <w:sz w:val="28"/>
          <w:szCs w:val="28"/>
          <w:lang w:val="uk-UA"/>
        </w:rPr>
        <w:t>5</w:t>
      </w:r>
      <w:r>
        <w:rPr>
          <w:rFonts w:ascii="Times New Roman" w:hAnsi="Times New Roman" w:cs="Times New Roman"/>
          <w:b/>
          <w:sz w:val="28"/>
          <w:szCs w:val="28"/>
          <w:lang w:val="uk-UA"/>
        </w:rPr>
        <w:t xml:space="preserve"> </w:t>
      </w:r>
      <w:proofErr w:type="spellStart"/>
      <w:r w:rsidRPr="00C83FEE">
        <w:rPr>
          <w:rFonts w:ascii="Times New Roman" w:hAnsi="Times New Roman" w:cs="Times New Roman"/>
          <w:b/>
          <w:sz w:val="28"/>
          <w:szCs w:val="28"/>
          <w:lang w:val="uk-UA"/>
        </w:rPr>
        <w:t>тис.грн</w:t>
      </w:r>
      <w:proofErr w:type="spellEnd"/>
      <w:r w:rsidRPr="00510024">
        <w:rPr>
          <w:rFonts w:ascii="Times New Roman" w:hAnsi="Times New Roman" w:cs="Times New Roman"/>
          <w:sz w:val="28"/>
          <w:szCs w:val="28"/>
          <w:lang w:val="uk-UA"/>
        </w:rPr>
        <w:t xml:space="preserve">, або </w:t>
      </w:r>
      <w:r>
        <w:rPr>
          <w:rFonts w:ascii="Times New Roman" w:hAnsi="Times New Roman" w:cs="Times New Roman"/>
          <w:sz w:val="28"/>
          <w:szCs w:val="28"/>
          <w:lang w:val="uk-UA"/>
        </w:rPr>
        <w:t>1</w:t>
      </w:r>
      <w:r w:rsidR="00893111">
        <w:rPr>
          <w:rFonts w:ascii="Times New Roman" w:hAnsi="Times New Roman" w:cs="Times New Roman"/>
          <w:sz w:val="28"/>
          <w:szCs w:val="28"/>
          <w:lang w:val="uk-UA"/>
        </w:rPr>
        <w:t>67</w:t>
      </w:r>
      <w:r>
        <w:rPr>
          <w:rFonts w:ascii="Times New Roman" w:hAnsi="Times New Roman" w:cs="Times New Roman"/>
          <w:sz w:val="28"/>
          <w:szCs w:val="28"/>
          <w:lang w:val="uk-UA"/>
        </w:rPr>
        <w:t>,</w:t>
      </w:r>
      <w:r w:rsidR="00893111">
        <w:rPr>
          <w:rFonts w:ascii="Times New Roman" w:hAnsi="Times New Roman" w:cs="Times New Roman"/>
          <w:sz w:val="28"/>
          <w:szCs w:val="28"/>
          <w:lang w:val="uk-UA"/>
        </w:rPr>
        <w:t>8</w:t>
      </w:r>
      <w:r>
        <w:rPr>
          <w:rFonts w:ascii="Times New Roman" w:hAnsi="Times New Roman" w:cs="Times New Roman"/>
          <w:sz w:val="28"/>
          <w:szCs w:val="28"/>
          <w:lang w:val="uk-UA"/>
        </w:rPr>
        <w:t xml:space="preserve">% до планових показників відповідного періоду. </w:t>
      </w:r>
    </w:p>
    <w:p w:rsidR="00383F33" w:rsidRDefault="00383F33" w:rsidP="00383F33">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lastRenderedPageBreak/>
        <w:t xml:space="preserve">За підсумками </w:t>
      </w:r>
      <w:r>
        <w:rPr>
          <w:rFonts w:ascii="Times New Roman" w:hAnsi="Times New Roman" w:cs="Times New Roman"/>
          <w:sz w:val="28"/>
          <w:szCs w:val="28"/>
          <w:lang w:val="uk-UA"/>
        </w:rPr>
        <w:t>2021</w:t>
      </w:r>
      <w:r w:rsidRPr="00510024">
        <w:rPr>
          <w:rFonts w:ascii="Times New Roman" w:hAnsi="Times New Roman" w:cs="Times New Roman"/>
          <w:sz w:val="28"/>
          <w:szCs w:val="28"/>
          <w:lang w:val="uk-UA"/>
        </w:rPr>
        <w:t>р</w:t>
      </w:r>
      <w:r>
        <w:rPr>
          <w:rFonts w:ascii="Times New Roman" w:hAnsi="Times New Roman" w:cs="Times New Roman"/>
          <w:sz w:val="28"/>
          <w:szCs w:val="28"/>
          <w:lang w:val="uk-UA"/>
        </w:rPr>
        <w:t>оку</w:t>
      </w:r>
      <w:r w:rsidRPr="005100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перевиконання зазначеного податку складає  </w:t>
      </w:r>
      <w:r w:rsidR="00893111">
        <w:rPr>
          <w:rFonts w:ascii="Times New Roman" w:hAnsi="Times New Roman" w:cs="Times New Roman"/>
          <w:sz w:val="28"/>
          <w:szCs w:val="28"/>
          <w:lang w:val="uk-UA"/>
        </w:rPr>
        <w:t xml:space="preserve">  1 001</w:t>
      </w:r>
      <w:r>
        <w:rPr>
          <w:rFonts w:ascii="Times New Roman" w:hAnsi="Times New Roman" w:cs="Times New Roman"/>
          <w:sz w:val="28"/>
          <w:szCs w:val="28"/>
          <w:lang w:val="uk-UA"/>
        </w:rPr>
        <w:t>,</w:t>
      </w:r>
      <w:r w:rsidR="00893111">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 xml:space="preserve">, затверджені плани </w:t>
      </w:r>
      <w:proofErr w:type="spellStart"/>
      <w:r w:rsidR="00893111">
        <w:rPr>
          <w:rFonts w:ascii="Times New Roman" w:hAnsi="Times New Roman" w:cs="Times New Roman"/>
          <w:sz w:val="28"/>
          <w:szCs w:val="28"/>
          <w:lang w:val="uk-UA"/>
        </w:rPr>
        <w:t>Березнегуватською</w:t>
      </w:r>
      <w:proofErr w:type="spellEnd"/>
      <w:r w:rsidR="00893111">
        <w:rPr>
          <w:rFonts w:ascii="Times New Roman" w:hAnsi="Times New Roman" w:cs="Times New Roman"/>
          <w:sz w:val="28"/>
          <w:szCs w:val="28"/>
          <w:lang w:val="uk-UA"/>
        </w:rPr>
        <w:t xml:space="preserve">, </w:t>
      </w:r>
      <w:proofErr w:type="spellStart"/>
      <w:r w:rsidR="00893111">
        <w:rPr>
          <w:rFonts w:ascii="Times New Roman" w:hAnsi="Times New Roman" w:cs="Times New Roman"/>
          <w:sz w:val="28"/>
          <w:szCs w:val="28"/>
          <w:lang w:val="uk-UA"/>
        </w:rPr>
        <w:t>Вільнозапорізькою</w:t>
      </w:r>
      <w:proofErr w:type="spellEnd"/>
      <w:r w:rsidR="00893111">
        <w:rPr>
          <w:rFonts w:ascii="Times New Roman" w:hAnsi="Times New Roman" w:cs="Times New Roman"/>
          <w:sz w:val="28"/>
          <w:szCs w:val="28"/>
          <w:lang w:val="uk-UA"/>
        </w:rPr>
        <w:t xml:space="preserve">, </w:t>
      </w:r>
      <w:proofErr w:type="spellStart"/>
      <w:r w:rsidR="00893111">
        <w:rPr>
          <w:rFonts w:ascii="Times New Roman" w:hAnsi="Times New Roman" w:cs="Times New Roman"/>
          <w:sz w:val="28"/>
          <w:szCs w:val="28"/>
          <w:lang w:val="uk-UA"/>
        </w:rPr>
        <w:t>Софіівською</w:t>
      </w:r>
      <w:proofErr w:type="spellEnd"/>
      <w:r w:rsidR="00893111">
        <w:rPr>
          <w:rFonts w:ascii="Times New Roman" w:hAnsi="Times New Roman" w:cs="Times New Roman"/>
          <w:sz w:val="28"/>
          <w:szCs w:val="28"/>
          <w:lang w:val="uk-UA"/>
        </w:rPr>
        <w:t xml:space="preserve"> територіальними громадами виконані</w:t>
      </w:r>
      <w:r w:rsidRPr="00510024">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510024">
        <w:rPr>
          <w:rFonts w:ascii="Times New Roman" w:hAnsi="Times New Roman" w:cs="Times New Roman"/>
          <w:sz w:val="28"/>
          <w:szCs w:val="28"/>
          <w:lang w:val="uk-UA"/>
        </w:rPr>
        <w:t xml:space="preserve">крім: </w:t>
      </w:r>
      <w:proofErr w:type="spellStart"/>
      <w:r w:rsidR="00893111">
        <w:rPr>
          <w:rFonts w:ascii="Times New Roman" w:hAnsi="Times New Roman" w:cs="Times New Roman"/>
          <w:sz w:val="28"/>
          <w:szCs w:val="28"/>
          <w:lang w:val="uk-UA"/>
        </w:rPr>
        <w:t>Привільненською</w:t>
      </w:r>
      <w:proofErr w:type="spellEnd"/>
      <w:r>
        <w:rPr>
          <w:rFonts w:ascii="Times New Roman" w:hAnsi="Times New Roman" w:cs="Times New Roman"/>
          <w:sz w:val="28"/>
          <w:szCs w:val="28"/>
          <w:lang w:val="uk-UA"/>
        </w:rPr>
        <w:t xml:space="preserve"> </w:t>
      </w:r>
      <w:r w:rsidRPr="00F668B8">
        <w:rPr>
          <w:rFonts w:ascii="Times New Roman" w:hAnsi="Times New Roman" w:cs="Times New Roman"/>
          <w:sz w:val="28"/>
          <w:szCs w:val="28"/>
          <w:lang w:val="uk-UA"/>
        </w:rPr>
        <w:t>(-</w:t>
      </w:r>
      <w:r w:rsidR="00893111">
        <w:rPr>
          <w:rFonts w:ascii="Times New Roman" w:hAnsi="Times New Roman" w:cs="Times New Roman"/>
          <w:sz w:val="28"/>
          <w:szCs w:val="28"/>
          <w:lang w:val="uk-UA"/>
        </w:rPr>
        <w:t>2</w:t>
      </w:r>
      <w:r w:rsidRPr="00F668B8">
        <w:rPr>
          <w:rFonts w:ascii="Times New Roman" w:hAnsi="Times New Roman" w:cs="Times New Roman"/>
          <w:sz w:val="28"/>
          <w:szCs w:val="28"/>
          <w:lang w:val="uk-UA"/>
        </w:rPr>
        <w:t>,</w:t>
      </w:r>
      <w:r w:rsidR="00893111">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proofErr w:type="spellStart"/>
      <w:r w:rsidRPr="00F668B8">
        <w:rPr>
          <w:rFonts w:ascii="Times New Roman" w:hAnsi="Times New Roman" w:cs="Times New Roman"/>
          <w:sz w:val="28"/>
          <w:szCs w:val="28"/>
          <w:lang w:val="uk-UA"/>
        </w:rPr>
        <w:t>тис.грн</w:t>
      </w:r>
      <w:proofErr w:type="spellEnd"/>
      <w:r w:rsidRPr="00F668B8">
        <w:rPr>
          <w:rFonts w:ascii="Times New Roman" w:hAnsi="Times New Roman" w:cs="Times New Roman"/>
          <w:sz w:val="28"/>
          <w:szCs w:val="28"/>
          <w:lang w:val="uk-UA"/>
        </w:rPr>
        <w:t>).</w:t>
      </w:r>
    </w:p>
    <w:p w:rsidR="00383F33" w:rsidRPr="00FB37A4" w:rsidRDefault="00FB37A4" w:rsidP="00383F33">
      <w:pPr>
        <w:ind w:firstLine="708"/>
        <w:jc w:val="both"/>
        <w:rPr>
          <w:rFonts w:ascii="Times New Roman" w:hAnsi="Times New Roman" w:cs="Times New Roman"/>
          <w:sz w:val="28"/>
          <w:szCs w:val="28"/>
          <w:lang w:val="uk-UA"/>
        </w:rPr>
      </w:pPr>
      <w:r w:rsidRPr="00FB37A4">
        <w:rPr>
          <w:rFonts w:ascii="Times New Roman" w:hAnsi="Times New Roman" w:cs="Times New Roman"/>
          <w:sz w:val="28"/>
          <w:szCs w:val="28"/>
          <w:lang w:val="uk-UA"/>
        </w:rPr>
        <w:t>Слід відзначити, що хоч ці надходження є і незначними, у майбутньому вони можуть стати одним з важливих джерел формування фінансових ресурсів місцевого самоврядування, зокрема спеціального фонду місцевих бюджетів. Вважаємо, що органам місцевого самоврядування слід більше приділяти уваги процесу створення та функціонування цільових фондів у складі місцевих бюджетів</w:t>
      </w:r>
      <w:r w:rsidR="00383F33" w:rsidRPr="00FB37A4">
        <w:rPr>
          <w:rFonts w:ascii="Times New Roman" w:hAnsi="Times New Roman" w:cs="Times New Roman"/>
          <w:sz w:val="28"/>
          <w:szCs w:val="28"/>
          <w:lang w:val="uk-UA"/>
        </w:rPr>
        <w:t>.</w:t>
      </w:r>
    </w:p>
    <w:p w:rsidR="00383F33" w:rsidRPr="008D0109" w:rsidRDefault="00383F33" w:rsidP="00E75A47">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 xml:space="preserve">Протягом </w:t>
      </w:r>
      <w:r>
        <w:rPr>
          <w:rFonts w:ascii="Times New Roman" w:hAnsi="Times New Roman" w:cs="Times New Roman"/>
          <w:sz w:val="28"/>
          <w:szCs w:val="28"/>
          <w:lang w:val="uk-UA"/>
        </w:rPr>
        <w:t>звітного періоду</w:t>
      </w:r>
      <w:r w:rsidRPr="00510024">
        <w:rPr>
          <w:rFonts w:ascii="Times New Roman" w:hAnsi="Times New Roman" w:cs="Times New Roman"/>
          <w:sz w:val="28"/>
          <w:szCs w:val="28"/>
          <w:lang w:val="uk-UA"/>
        </w:rPr>
        <w:t xml:space="preserve"> бюджети </w:t>
      </w:r>
      <w:r w:rsidR="006335CA">
        <w:rPr>
          <w:rFonts w:ascii="Times New Roman" w:hAnsi="Times New Roman" w:cs="Times New Roman"/>
          <w:sz w:val="28"/>
          <w:szCs w:val="28"/>
          <w:lang w:val="uk-UA"/>
        </w:rPr>
        <w:t xml:space="preserve">Баштанської, </w:t>
      </w:r>
      <w:proofErr w:type="spellStart"/>
      <w:r w:rsidR="006335CA">
        <w:rPr>
          <w:rFonts w:ascii="Times New Roman" w:hAnsi="Times New Roman" w:cs="Times New Roman"/>
          <w:sz w:val="28"/>
          <w:szCs w:val="28"/>
          <w:lang w:val="uk-UA"/>
        </w:rPr>
        <w:t>Казанківської</w:t>
      </w:r>
      <w:proofErr w:type="spellEnd"/>
      <w:r w:rsidR="006335CA">
        <w:rPr>
          <w:rFonts w:ascii="Times New Roman" w:hAnsi="Times New Roman" w:cs="Times New Roman"/>
          <w:sz w:val="28"/>
          <w:szCs w:val="28"/>
          <w:lang w:val="uk-UA"/>
        </w:rPr>
        <w:t xml:space="preserve">, </w:t>
      </w:r>
      <w:proofErr w:type="spellStart"/>
      <w:r w:rsidR="006335CA">
        <w:rPr>
          <w:rFonts w:ascii="Times New Roman" w:hAnsi="Times New Roman" w:cs="Times New Roman"/>
          <w:sz w:val="28"/>
          <w:szCs w:val="28"/>
          <w:lang w:val="uk-UA"/>
        </w:rPr>
        <w:t>Березнегуватської</w:t>
      </w:r>
      <w:proofErr w:type="spellEnd"/>
      <w:r w:rsidR="006335CA">
        <w:rPr>
          <w:rFonts w:ascii="Times New Roman" w:hAnsi="Times New Roman" w:cs="Times New Roman"/>
          <w:sz w:val="28"/>
          <w:szCs w:val="28"/>
          <w:lang w:val="uk-UA"/>
        </w:rPr>
        <w:t xml:space="preserve">, </w:t>
      </w:r>
      <w:proofErr w:type="spellStart"/>
      <w:r w:rsidR="006335CA">
        <w:rPr>
          <w:rFonts w:ascii="Times New Roman" w:hAnsi="Times New Roman" w:cs="Times New Roman"/>
          <w:sz w:val="28"/>
          <w:szCs w:val="28"/>
          <w:lang w:val="uk-UA"/>
        </w:rPr>
        <w:t>Новобузької</w:t>
      </w:r>
      <w:proofErr w:type="spellEnd"/>
      <w:r w:rsidR="006335CA">
        <w:rPr>
          <w:rFonts w:ascii="Times New Roman" w:hAnsi="Times New Roman" w:cs="Times New Roman"/>
          <w:sz w:val="28"/>
          <w:szCs w:val="28"/>
          <w:lang w:val="uk-UA"/>
        </w:rPr>
        <w:t xml:space="preserve"> </w:t>
      </w:r>
      <w:r w:rsidRPr="00510024">
        <w:rPr>
          <w:rFonts w:ascii="Times New Roman" w:hAnsi="Times New Roman" w:cs="Times New Roman"/>
          <w:sz w:val="28"/>
          <w:szCs w:val="28"/>
          <w:lang w:val="uk-UA"/>
        </w:rPr>
        <w:t>територіальних громад отримали</w:t>
      </w:r>
      <w:r w:rsidR="00D95F60">
        <w:rPr>
          <w:rFonts w:ascii="Times New Roman" w:hAnsi="Times New Roman" w:cs="Times New Roman"/>
          <w:sz w:val="28"/>
          <w:szCs w:val="28"/>
          <w:lang w:val="uk-UA"/>
        </w:rPr>
        <w:t xml:space="preserve"> </w:t>
      </w:r>
      <w:r w:rsidRPr="00510024">
        <w:rPr>
          <w:rFonts w:ascii="Times New Roman" w:hAnsi="Times New Roman" w:cs="Times New Roman"/>
          <w:sz w:val="28"/>
          <w:szCs w:val="28"/>
          <w:lang w:val="uk-UA"/>
        </w:rPr>
        <w:t xml:space="preserve"> </w:t>
      </w:r>
      <w:r w:rsidR="00D95F60">
        <w:rPr>
          <w:rFonts w:ascii="Times New Roman" w:hAnsi="Times New Roman" w:cs="Times New Roman"/>
          <w:b/>
          <w:sz w:val="28"/>
          <w:szCs w:val="28"/>
          <w:lang w:val="uk-UA"/>
        </w:rPr>
        <w:t>1 385,2</w:t>
      </w:r>
      <w:r>
        <w:rPr>
          <w:rFonts w:ascii="Times New Roman" w:hAnsi="Times New Roman" w:cs="Times New Roman"/>
          <w:b/>
          <w:sz w:val="28"/>
          <w:szCs w:val="28"/>
          <w:lang w:val="uk-UA"/>
        </w:rPr>
        <w:t xml:space="preserve"> </w:t>
      </w:r>
      <w:proofErr w:type="spellStart"/>
      <w:r w:rsidRPr="00C83FEE">
        <w:rPr>
          <w:rFonts w:ascii="Times New Roman" w:hAnsi="Times New Roman" w:cs="Times New Roman"/>
          <w:b/>
          <w:sz w:val="28"/>
          <w:szCs w:val="28"/>
          <w:lang w:val="uk-UA"/>
        </w:rPr>
        <w:t>тис.грн</w:t>
      </w:r>
      <w:proofErr w:type="spellEnd"/>
      <w:r w:rsidR="00053234">
        <w:rPr>
          <w:rFonts w:ascii="Times New Roman" w:hAnsi="Times New Roman" w:cs="Times New Roman"/>
          <w:b/>
          <w:sz w:val="28"/>
          <w:szCs w:val="28"/>
          <w:lang w:val="uk-UA"/>
        </w:rPr>
        <w:t xml:space="preserve"> </w:t>
      </w:r>
      <w:r w:rsidR="006335CA">
        <w:rPr>
          <w:rFonts w:ascii="Times New Roman" w:hAnsi="Times New Roman" w:cs="Times New Roman"/>
          <w:b/>
          <w:sz w:val="28"/>
          <w:szCs w:val="28"/>
          <w:lang w:val="uk-UA"/>
        </w:rPr>
        <w:t xml:space="preserve">дохід </w:t>
      </w:r>
      <w:r w:rsidR="00053234">
        <w:rPr>
          <w:rFonts w:ascii="Times New Roman" w:hAnsi="Times New Roman" w:cs="Times New Roman"/>
          <w:b/>
          <w:sz w:val="28"/>
          <w:szCs w:val="28"/>
          <w:lang w:val="uk-UA"/>
        </w:rPr>
        <w:t>від продажу землі</w:t>
      </w:r>
      <w:r w:rsidR="00053234">
        <w:rPr>
          <w:rFonts w:ascii="Times New Roman" w:hAnsi="Times New Roman" w:cs="Times New Roman"/>
          <w:sz w:val="28"/>
          <w:szCs w:val="28"/>
          <w:lang w:val="uk-UA"/>
        </w:rPr>
        <w:t xml:space="preserve">; </w:t>
      </w:r>
      <w:r w:rsidR="00053234" w:rsidRPr="00053234">
        <w:rPr>
          <w:rFonts w:ascii="Times New Roman" w:hAnsi="Times New Roman" w:cs="Times New Roman"/>
          <w:b/>
          <w:sz w:val="28"/>
          <w:szCs w:val="28"/>
          <w:lang w:val="uk-UA"/>
        </w:rPr>
        <w:t>від</w:t>
      </w:r>
      <w:r w:rsidR="00053234">
        <w:rPr>
          <w:rFonts w:ascii="Times New Roman" w:hAnsi="Times New Roman" w:cs="Times New Roman"/>
          <w:sz w:val="28"/>
          <w:szCs w:val="28"/>
          <w:lang w:val="uk-UA"/>
        </w:rPr>
        <w:t xml:space="preserve"> </w:t>
      </w:r>
      <w:r w:rsidR="00053234" w:rsidRPr="00053234">
        <w:rPr>
          <w:rFonts w:ascii="Times New Roman" w:hAnsi="Times New Roman" w:cs="Times New Roman"/>
          <w:b/>
          <w:sz w:val="28"/>
          <w:szCs w:val="28"/>
          <w:lang w:val="uk-UA"/>
        </w:rPr>
        <w:t>відчуження майна, що знаходиться у комунальній власності</w:t>
      </w:r>
      <w:r>
        <w:rPr>
          <w:rFonts w:ascii="Times New Roman" w:hAnsi="Times New Roman" w:cs="Times New Roman"/>
          <w:sz w:val="28"/>
          <w:szCs w:val="28"/>
          <w:lang w:val="uk-UA"/>
        </w:rPr>
        <w:t xml:space="preserve"> </w:t>
      </w:r>
      <w:r w:rsidR="00053234" w:rsidRPr="00053234">
        <w:rPr>
          <w:rFonts w:ascii="Times New Roman" w:hAnsi="Times New Roman" w:cs="Times New Roman"/>
          <w:b/>
          <w:sz w:val="28"/>
          <w:szCs w:val="28"/>
          <w:lang w:val="uk-UA"/>
        </w:rPr>
        <w:t>та кошти пайової участі у розвитку інфраструктури населеного пункту</w:t>
      </w:r>
      <w:r w:rsidR="0005323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на </w:t>
      </w:r>
      <w:r w:rsidR="005E2F95">
        <w:rPr>
          <w:rFonts w:ascii="Times New Roman" w:hAnsi="Times New Roman" w:cs="Times New Roman"/>
          <w:sz w:val="28"/>
          <w:szCs w:val="28"/>
          <w:lang w:val="uk-UA"/>
        </w:rPr>
        <w:t xml:space="preserve">983,6 </w:t>
      </w:r>
      <w:proofErr w:type="spellStart"/>
      <w:r w:rsidR="005E2F95">
        <w:rPr>
          <w:rFonts w:ascii="Times New Roman" w:hAnsi="Times New Roman" w:cs="Times New Roman"/>
          <w:sz w:val="28"/>
          <w:szCs w:val="28"/>
          <w:lang w:val="uk-UA"/>
        </w:rPr>
        <w:t>тис.грн</w:t>
      </w:r>
      <w:proofErr w:type="spellEnd"/>
      <w:r w:rsidR="005E2F95">
        <w:rPr>
          <w:rFonts w:ascii="Times New Roman" w:hAnsi="Times New Roman" w:cs="Times New Roman"/>
          <w:sz w:val="28"/>
          <w:szCs w:val="28"/>
          <w:lang w:val="uk-UA"/>
        </w:rPr>
        <w:t xml:space="preserve"> (344</w:t>
      </w:r>
      <w:r>
        <w:rPr>
          <w:rFonts w:ascii="Times New Roman" w:hAnsi="Times New Roman" w:cs="Times New Roman"/>
          <w:sz w:val="28"/>
          <w:szCs w:val="28"/>
          <w:lang w:val="uk-UA"/>
        </w:rPr>
        <w:t>,</w:t>
      </w:r>
      <w:r w:rsidR="005E2F95">
        <w:rPr>
          <w:rFonts w:ascii="Times New Roman" w:hAnsi="Times New Roman" w:cs="Times New Roman"/>
          <w:sz w:val="28"/>
          <w:szCs w:val="28"/>
          <w:lang w:val="uk-UA"/>
        </w:rPr>
        <w:t>9</w:t>
      </w:r>
      <w:r>
        <w:rPr>
          <w:rFonts w:ascii="Times New Roman" w:hAnsi="Times New Roman" w:cs="Times New Roman"/>
          <w:sz w:val="28"/>
          <w:szCs w:val="28"/>
          <w:lang w:val="uk-UA"/>
        </w:rPr>
        <w:t xml:space="preserve">%) більше планових показників. </w:t>
      </w:r>
    </w:p>
    <w:p w:rsidR="005F5D6F" w:rsidRDefault="00383F33" w:rsidP="00383F33">
      <w:pPr>
        <w:ind w:firstLine="708"/>
        <w:jc w:val="both"/>
        <w:rPr>
          <w:rFonts w:ascii="Times New Roman" w:hAnsi="Times New Roman" w:cs="Times New Roman"/>
          <w:sz w:val="28"/>
          <w:szCs w:val="28"/>
          <w:lang w:val="uk-UA"/>
        </w:rPr>
      </w:pPr>
      <w:r w:rsidRPr="00510024">
        <w:rPr>
          <w:rFonts w:ascii="Times New Roman" w:hAnsi="Times New Roman" w:cs="Times New Roman"/>
          <w:sz w:val="28"/>
          <w:szCs w:val="28"/>
          <w:lang w:val="uk-UA"/>
        </w:rPr>
        <w:t xml:space="preserve">До бюджетів територіальних громад </w:t>
      </w:r>
      <w:r>
        <w:rPr>
          <w:rFonts w:ascii="Times New Roman" w:hAnsi="Times New Roman" w:cs="Times New Roman"/>
          <w:sz w:val="28"/>
          <w:szCs w:val="28"/>
          <w:lang w:val="uk-UA"/>
        </w:rPr>
        <w:t>району</w:t>
      </w:r>
      <w:r w:rsidRPr="00510024">
        <w:rPr>
          <w:rFonts w:ascii="Times New Roman" w:hAnsi="Times New Roman" w:cs="Times New Roman"/>
          <w:sz w:val="28"/>
          <w:szCs w:val="28"/>
          <w:lang w:val="uk-UA"/>
        </w:rPr>
        <w:t xml:space="preserve"> протягом 2021 року </w:t>
      </w:r>
      <w:r w:rsidRPr="00C83FEE">
        <w:rPr>
          <w:rFonts w:ascii="Times New Roman" w:hAnsi="Times New Roman" w:cs="Times New Roman"/>
          <w:b/>
          <w:sz w:val="28"/>
          <w:szCs w:val="28"/>
          <w:lang w:val="uk-UA"/>
        </w:rPr>
        <w:t>над</w:t>
      </w:r>
      <w:r>
        <w:rPr>
          <w:rFonts w:ascii="Times New Roman" w:hAnsi="Times New Roman" w:cs="Times New Roman"/>
          <w:b/>
          <w:sz w:val="28"/>
          <w:szCs w:val="28"/>
          <w:lang w:val="uk-UA"/>
        </w:rPr>
        <w:t xml:space="preserve">ходження </w:t>
      </w:r>
      <w:r w:rsidR="005F5D6F">
        <w:rPr>
          <w:rFonts w:ascii="Times New Roman" w:hAnsi="Times New Roman" w:cs="Times New Roman"/>
          <w:b/>
          <w:sz w:val="28"/>
          <w:szCs w:val="28"/>
          <w:lang w:val="uk-UA"/>
        </w:rPr>
        <w:t>екологічного податку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склали </w:t>
      </w:r>
      <w:r w:rsidR="005F5D6F">
        <w:rPr>
          <w:rFonts w:ascii="Times New Roman" w:hAnsi="Times New Roman" w:cs="Times New Roman"/>
          <w:b/>
          <w:sz w:val="28"/>
          <w:szCs w:val="28"/>
          <w:lang w:val="uk-UA"/>
        </w:rPr>
        <w:t>326,1</w:t>
      </w:r>
      <w:r>
        <w:rPr>
          <w:rFonts w:ascii="Times New Roman" w:hAnsi="Times New Roman" w:cs="Times New Roman"/>
          <w:b/>
          <w:sz w:val="28"/>
          <w:szCs w:val="28"/>
          <w:lang w:val="uk-UA"/>
        </w:rPr>
        <w:t xml:space="preserve"> </w:t>
      </w:r>
      <w:proofErr w:type="spellStart"/>
      <w:r w:rsidRPr="00C83FEE">
        <w:rPr>
          <w:rFonts w:ascii="Times New Roman" w:hAnsi="Times New Roman" w:cs="Times New Roman"/>
          <w:b/>
          <w:sz w:val="28"/>
          <w:szCs w:val="28"/>
          <w:lang w:val="uk-UA"/>
        </w:rPr>
        <w:t>тис.грн</w:t>
      </w:r>
      <w:proofErr w:type="spellEnd"/>
      <w:r w:rsidRPr="00510024">
        <w:rPr>
          <w:rFonts w:ascii="Times New Roman" w:hAnsi="Times New Roman" w:cs="Times New Roman"/>
          <w:sz w:val="28"/>
          <w:szCs w:val="28"/>
          <w:lang w:val="uk-UA"/>
        </w:rPr>
        <w:t xml:space="preserve">, що становить </w:t>
      </w:r>
      <w:r>
        <w:rPr>
          <w:rFonts w:ascii="Times New Roman" w:hAnsi="Times New Roman" w:cs="Times New Roman"/>
          <w:sz w:val="28"/>
          <w:szCs w:val="28"/>
          <w:lang w:val="uk-UA"/>
        </w:rPr>
        <w:t>10</w:t>
      </w:r>
      <w:r w:rsidR="005F5D6F">
        <w:rPr>
          <w:rFonts w:ascii="Times New Roman" w:hAnsi="Times New Roman" w:cs="Times New Roman"/>
          <w:sz w:val="28"/>
          <w:szCs w:val="28"/>
          <w:lang w:val="uk-UA"/>
        </w:rPr>
        <w:t>2</w:t>
      </w:r>
      <w:r>
        <w:rPr>
          <w:rFonts w:ascii="Times New Roman" w:hAnsi="Times New Roman" w:cs="Times New Roman"/>
          <w:sz w:val="28"/>
          <w:szCs w:val="28"/>
          <w:lang w:val="uk-UA"/>
        </w:rPr>
        <w:t>,</w:t>
      </w:r>
      <w:r w:rsidR="005F5D6F">
        <w:rPr>
          <w:rFonts w:ascii="Times New Roman" w:hAnsi="Times New Roman" w:cs="Times New Roman"/>
          <w:sz w:val="28"/>
          <w:szCs w:val="28"/>
          <w:lang w:val="uk-UA"/>
        </w:rPr>
        <w:t>9</w:t>
      </w:r>
      <w:r w:rsidRPr="00510024">
        <w:rPr>
          <w:rFonts w:ascii="Times New Roman" w:hAnsi="Times New Roman" w:cs="Times New Roman"/>
          <w:sz w:val="28"/>
          <w:szCs w:val="28"/>
          <w:lang w:val="uk-UA"/>
        </w:rPr>
        <w:t xml:space="preserve">% від </w:t>
      </w:r>
      <w:r w:rsidRPr="00A43045">
        <w:rPr>
          <w:rFonts w:ascii="Times New Roman" w:hAnsi="Times New Roman" w:cs="Times New Roman"/>
          <w:sz w:val="28"/>
          <w:szCs w:val="28"/>
          <w:lang w:val="uk-UA"/>
        </w:rPr>
        <w:t>плану</w:t>
      </w:r>
      <w:r>
        <w:rPr>
          <w:rFonts w:ascii="Times New Roman" w:hAnsi="Times New Roman" w:cs="Times New Roman"/>
          <w:sz w:val="28"/>
          <w:szCs w:val="28"/>
          <w:lang w:val="uk-UA"/>
        </w:rPr>
        <w:t xml:space="preserve">, або більше на </w:t>
      </w:r>
      <w:r w:rsidR="005F5D6F">
        <w:rPr>
          <w:rFonts w:ascii="Times New Roman" w:hAnsi="Times New Roman" w:cs="Times New Roman"/>
          <w:sz w:val="28"/>
          <w:szCs w:val="28"/>
          <w:lang w:val="uk-UA"/>
        </w:rPr>
        <w:t>9</w:t>
      </w:r>
      <w:r>
        <w:rPr>
          <w:rFonts w:ascii="Times New Roman" w:hAnsi="Times New Roman" w:cs="Times New Roman"/>
          <w:sz w:val="28"/>
          <w:szCs w:val="28"/>
          <w:lang w:val="uk-UA"/>
        </w:rPr>
        <w:t>,</w:t>
      </w:r>
      <w:r w:rsidR="005F5D6F">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тис.грн</w:t>
      </w:r>
      <w:proofErr w:type="spellEnd"/>
      <w:r w:rsidRPr="00A43045">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A43045">
        <w:rPr>
          <w:rFonts w:ascii="Times New Roman" w:hAnsi="Times New Roman" w:cs="Times New Roman"/>
          <w:sz w:val="28"/>
          <w:szCs w:val="28"/>
          <w:lang w:val="uk-UA"/>
        </w:rPr>
        <w:t xml:space="preserve">ланові показники </w:t>
      </w:r>
      <w:r w:rsidR="005F5D6F">
        <w:rPr>
          <w:rFonts w:ascii="Times New Roman" w:hAnsi="Times New Roman" w:cs="Times New Roman"/>
          <w:sz w:val="28"/>
          <w:szCs w:val="28"/>
          <w:lang w:val="uk-UA"/>
        </w:rPr>
        <w:t>не</w:t>
      </w:r>
      <w:r>
        <w:rPr>
          <w:rFonts w:ascii="Times New Roman" w:hAnsi="Times New Roman" w:cs="Times New Roman"/>
          <w:sz w:val="28"/>
          <w:szCs w:val="28"/>
          <w:lang w:val="uk-UA"/>
        </w:rPr>
        <w:t>виконанні громадами</w:t>
      </w:r>
      <w:r w:rsidR="005F5D6F">
        <w:rPr>
          <w:rFonts w:ascii="Times New Roman" w:hAnsi="Times New Roman" w:cs="Times New Roman"/>
          <w:sz w:val="28"/>
          <w:szCs w:val="28"/>
          <w:lang w:val="uk-UA"/>
        </w:rPr>
        <w:t>:</w:t>
      </w:r>
    </w:p>
    <w:p w:rsidR="005F5D6F" w:rsidRDefault="005F5D6F" w:rsidP="00383F3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83F3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Інгульською</w:t>
      </w:r>
      <w:proofErr w:type="spellEnd"/>
      <w:r>
        <w:rPr>
          <w:rFonts w:ascii="Times New Roman" w:hAnsi="Times New Roman" w:cs="Times New Roman"/>
          <w:sz w:val="28"/>
          <w:szCs w:val="28"/>
          <w:lang w:val="uk-UA"/>
        </w:rPr>
        <w:t xml:space="preserve"> - 43,4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p w:rsidR="005F5D6F" w:rsidRDefault="005F5D6F" w:rsidP="00383F3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Баштанською - 22,4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p w:rsidR="005F5D6F" w:rsidRDefault="005F5D6F" w:rsidP="00383F3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Привільненською</w:t>
      </w:r>
      <w:proofErr w:type="spellEnd"/>
      <w:r>
        <w:rPr>
          <w:rFonts w:ascii="Times New Roman" w:hAnsi="Times New Roman" w:cs="Times New Roman"/>
          <w:sz w:val="28"/>
          <w:szCs w:val="28"/>
          <w:lang w:val="uk-UA"/>
        </w:rPr>
        <w:t xml:space="preserve"> - 15,2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p w:rsidR="005F5D6F" w:rsidRDefault="005F5D6F" w:rsidP="00383F3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Новобузькою</w:t>
      </w:r>
      <w:proofErr w:type="spellEnd"/>
      <w:r>
        <w:rPr>
          <w:rFonts w:ascii="Times New Roman" w:hAnsi="Times New Roman" w:cs="Times New Roman"/>
          <w:sz w:val="28"/>
          <w:szCs w:val="28"/>
          <w:lang w:val="uk-UA"/>
        </w:rPr>
        <w:t xml:space="preserve"> - 11,0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p w:rsidR="00041C60" w:rsidRDefault="005F5D6F" w:rsidP="00383F3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Вільнозапорізькою</w:t>
      </w:r>
      <w:proofErr w:type="spellEnd"/>
      <w:r>
        <w:rPr>
          <w:rFonts w:ascii="Times New Roman" w:hAnsi="Times New Roman" w:cs="Times New Roman"/>
          <w:sz w:val="28"/>
          <w:szCs w:val="28"/>
          <w:lang w:val="uk-UA"/>
        </w:rPr>
        <w:t xml:space="preserve"> - 4,6 </w:t>
      </w:r>
      <w:proofErr w:type="spellStart"/>
      <w:r>
        <w:rPr>
          <w:rFonts w:ascii="Times New Roman" w:hAnsi="Times New Roman" w:cs="Times New Roman"/>
          <w:sz w:val="28"/>
          <w:szCs w:val="28"/>
          <w:lang w:val="uk-UA"/>
        </w:rPr>
        <w:t>тим.грн</w:t>
      </w:r>
      <w:proofErr w:type="spellEnd"/>
      <w:r w:rsidR="00041C60">
        <w:rPr>
          <w:rFonts w:ascii="Times New Roman" w:hAnsi="Times New Roman" w:cs="Times New Roman"/>
          <w:sz w:val="28"/>
          <w:szCs w:val="28"/>
          <w:lang w:val="uk-UA"/>
        </w:rPr>
        <w:t>;</w:t>
      </w:r>
    </w:p>
    <w:p w:rsidR="00383F33" w:rsidRDefault="00041C60" w:rsidP="00383F3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Широківською</w:t>
      </w:r>
      <w:proofErr w:type="spellEnd"/>
      <w:r>
        <w:rPr>
          <w:rFonts w:ascii="Times New Roman" w:hAnsi="Times New Roman" w:cs="Times New Roman"/>
          <w:sz w:val="28"/>
          <w:szCs w:val="28"/>
          <w:lang w:val="uk-UA"/>
        </w:rPr>
        <w:t xml:space="preserve"> - 1,9 </w:t>
      </w:r>
      <w:proofErr w:type="spellStart"/>
      <w:r>
        <w:rPr>
          <w:rFonts w:ascii="Times New Roman" w:hAnsi="Times New Roman" w:cs="Times New Roman"/>
          <w:sz w:val="28"/>
          <w:szCs w:val="28"/>
          <w:lang w:val="uk-UA"/>
        </w:rPr>
        <w:t>тис.грн</w:t>
      </w:r>
      <w:proofErr w:type="spellEnd"/>
      <w:r w:rsidR="00383F33" w:rsidRPr="00A43045">
        <w:rPr>
          <w:rFonts w:ascii="Times New Roman" w:hAnsi="Times New Roman" w:cs="Times New Roman"/>
          <w:sz w:val="28"/>
          <w:szCs w:val="28"/>
          <w:lang w:val="uk-UA"/>
        </w:rPr>
        <w:t>.</w:t>
      </w:r>
    </w:p>
    <w:p w:rsidR="008A06EC" w:rsidRDefault="00965E6F" w:rsidP="008A06E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збільшення надходжень податків і зборів до бюджетів територіальних громад </w:t>
      </w:r>
      <w:proofErr w:type="spellStart"/>
      <w:r>
        <w:rPr>
          <w:rFonts w:ascii="Times New Roman" w:hAnsi="Times New Roman" w:cs="Times New Roman"/>
          <w:sz w:val="28"/>
          <w:szCs w:val="28"/>
          <w:lang w:val="uk-UA"/>
        </w:rPr>
        <w:t>Баштанського</w:t>
      </w:r>
      <w:proofErr w:type="spellEnd"/>
      <w:r>
        <w:rPr>
          <w:rFonts w:ascii="Times New Roman" w:hAnsi="Times New Roman" w:cs="Times New Roman"/>
          <w:sz w:val="28"/>
          <w:szCs w:val="28"/>
          <w:lang w:val="uk-UA"/>
        </w:rPr>
        <w:t xml:space="preserve"> району створено робочу групу </w:t>
      </w:r>
      <w:r w:rsidRPr="00965E6F">
        <w:rPr>
          <w:rFonts w:ascii="Times New Roman" w:hAnsi="Times New Roman" w:cs="Times New Roman"/>
          <w:sz w:val="28"/>
          <w:szCs w:val="28"/>
          <w:lang w:val="uk-UA"/>
        </w:rPr>
        <w:t>по виявленню фактів систематичної несплати податків, проведенню відповідної роботи з неплатниками податків щодо погашення податкового бору</w:t>
      </w:r>
      <w:r>
        <w:rPr>
          <w:rFonts w:ascii="Times New Roman" w:hAnsi="Times New Roman" w:cs="Times New Roman"/>
          <w:sz w:val="28"/>
          <w:szCs w:val="28"/>
          <w:lang w:val="uk-UA"/>
        </w:rPr>
        <w:t>. З цією метою постійно проводиться аналіз сплати податків і зборів на відповідних територіях та дотримання ними зобов</w:t>
      </w:r>
      <w:r w:rsidRPr="008A06EC">
        <w:rPr>
          <w:rFonts w:ascii="Times New Roman" w:hAnsi="Times New Roman" w:cs="Times New Roman"/>
          <w:sz w:val="28"/>
          <w:szCs w:val="28"/>
          <w:lang w:val="uk-UA"/>
        </w:rPr>
        <w:t>'</w:t>
      </w:r>
      <w:r>
        <w:rPr>
          <w:rFonts w:ascii="Times New Roman" w:hAnsi="Times New Roman" w:cs="Times New Roman"/>
          <w:sz w:val="28"/>
          <w:szCs w:val="28"/>
          <w:lang w:val="uk-UA"/>
        </w:rPr>
        <w:t>язань по сплаті податків і платежів до місцевих бюджетів.</w:t>
      </w:r>
      <w:r w:rsidR="008A06EC">
        <w:rPr>
          <w:rFonts w:ascii="Times New Roman" w:hAnsi="Times New Roman" w:cs="Times New Roman"/>
          <w:sz w:val="28"/>
          <w:szCs w:val="28"/>
          <w:lang w:val="uk-UA"/>
        </w:rPr>
        <w:t xml:space="preserve"> Розглядається питання щодо погашення наявної заборгованості до місцевих бюджетів громад та недопущення утворення нової.</w:t>
      </w:r>
    </w:p>
    <w:p w:rsidR="008A06EC" w:rsidRDefault="002A5F3A" w:rsidP="008A06E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фінансового відділу</w:t>
      </w:r>
    </w:p>
    <w:p w:rsidR="00C70379" w:rsidRDefault="002A5F3A" w:rsidP="008A06E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Баштанської </w:t>
      </w:r>
      <w:r w:rsidR="00C70379" w:rsidRPr="00C70379">
        <w:rPr>
          <w:rFonts w:ascii="Times New Roman" w:hAnsi="Times New Roman" w:cs="Times New Roman"/>
          <w:sz w:val="28"/>
          <w:szCs w:val="28"/>
          <w:lang w:val="uk-UA"/>
        </w:rPr>
        <w:t xml:space="preserve">райдержадміністрації </w:t>
      </w:r>
      <w:r w:rsidR="00C70379" w:rsidRPr="00C70379">
        <w:rPr>
          <w:rFonts w:ascii="Times New Roman" w:hAnsi="Times New Roman" w:cs="Times New Roman"/>
          <w:sz w:val="28"/>
          <w:szCs w:val="28"/>
          <w:lang w:val="uk-UA"/>
        </w:rPr>
        <w:tab/>
      </w:r>
      <w:r w:rsidR="00C70379" w:rsidRPr="00C70379">
        <w:rPr>
          <w:rFonts w:ascii="Times New Roman" w:hAnsi="Times New Roman" w:cs="Times New Roman"/>
          <w:sz w:val="28"/>
          <w:szCs w:val="28"/>
          <w:lang w:val="uk-UA"/>
        </w:rPr>
        <w:tab/>
      </w:r>
      <w:r w:rsidR="00C70379" w:rsidRPr="00C70379">
        <w:rPr>
          <w:rFonts w:ascii="Times New Roman" w:hAnsi="Times New Roman" w:cs="Times New Roman"/>
          <w:sz w:val="28"/>
          <w:szCs w:val="28"/>
          <w:lang w:val="uk-UA"/>
        </w:rPr>
        <w:tab/>
      </w:r>
      <w:r>
        <w:rPr>
          <w:rFonts w:ascii="Times New Roman" w:hAnsi="Times New Roman" w:cs="Times New Roman"/>
          <w:sz w:val="28"/>
          <w:szCs w:val="28"/>
          <w:lang w:val="uk-UA"/>
        </w:rPr>
        <w:t xml:space="preserve"> Тетяна ГАССА</w:t>
      </w: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Default="00C076FF" w:rsidP="00C70379">
      <w:pPr>
        <w:spacing w:after="0"/>
        <w:jc w:val="both"/>
        <w:rPr>
          <w:rFonts w:ascii="Times New Roman" w:hAnsi="Times New Roman" w:cs="Times New Roman"/>
          <w:sz w:val="28"/>
          <w:szCs w:val="28"/>
          <w:lang w:val="uk-UA"/>
        </w:rPr>
      </w:pPr>
    </w:p>
    <w:p w:rsidR="00C076FF" w:rsidRPr="00C70379" w:rsidRDefault="00C076FF" w:rsidP="00C70379">
      <w:pPr>
        <w:spacing w:after="0"/>
        <w:jc w:val="both"/>
        <w:rPr>
          <w:rFonts w:ascii="Times New Roman" w:hAnsi="Times New Roman" w:cs="Times New Roman"/>
          <w:sz w:val="28"/>
          <w:szCs w:val="28"/>
          <w:lang w:val="uk-UA"/>
        </w:rPr>
      </w:pPr>
    </w:p>
    <w:sectPr w:rsidR="00C076FF" w:rsidRPr="00C70379" w:rsidSect="00255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026B5"/>
    <w:multiLevelType w:val="hybridMultilevel"/>
    <w:tmpl w:val="7E9CA12A"/>
    <w:lvl w:ilvl="0" w:tplc="6E788D6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60CA70DD"/>
    <w:multiLevelType w:val="hybridMultilevel"/>
    <w:tmpl w:val="45A0752A"/>
    <w:lvl w:ilvl="0" w:tplc="DD743FC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32C10"/>
    <w:rsid w:val="000034D3"/>
    <w:rsid w:val="00015F9F"/>
    <w:rsid w:val="000237FC"/>
    <w:rsid w:val="00024E32"/>
    <w:rsid w:val="00027793"/>
    <w:rsid w:val="00041C60"/>
    <w:rsid w:val="000422DE"/>
    <w:rsid w:val="00053234"/>
    <w:rsid w:val="00053F37"/>
    <w:rsid w:val="000575B2"/>
    <w:rsid w:val="00057B29"/>
    <w:rsid w:val="00060E7A"/>
    <w:rsid w:val="00071CEC"/>
    <w:rsid w:val="00073DA1"/>
    <w:rsid w:val="00083A7B"/>
    <w:rsid w:val="00092EB3"/>
    <w:rsid w:val="000A1C15"/>
    <w:rsid w:val="000B1AB6"/>
    <w:rsid w:val="000F29AC"/>
    <w:rsid w:val="001021D0"/>
    <w:rsid w:val="0010385E"/>
    <w:rsid w:val="00130904"/>
    <w:rsid w:val="00173E65"/>
    <w:rsid w:val="00184EC0"/>
    <w:rsid w:val="0018704E"/>
    <w:rsid w:val="001A59A5"/>
    <w:rsid w:val="001F060D"/>
    <w:rsid w:val="001F231C"/>
    <w:rsid w:val="001F3134"/>
    <w:rsid w:val="002049DB"/>
    <w:rsid w:val="00224136"/>
    <w:rsid w:val="00232C10"/>
    <w:rsid w:val="00243905"/>
    <w:rsid w:val="00255A85"/>
    <w:rsid w:val="002A585A"/>
    <w:rsid w:val="002A5F3A"/>
    <w:rsid w:val="002B4BC8"/>
    <w:rsid w:val="002D6FD8"/>
    <w:rsid w:val="002E2143"/>
    <w:rsid w:val="002E36F4"/>
    <w:rsid w:val="00327A8A"/>
    <w:rsid w:val="00383F33"/>
    <w:rsid w:val="003B5A0F"/>
    <w:rsid w:val="003E546A"/>
    <w:rsid w:val="003F5F44"/>
    <w:rsid w:val="004004B2"/>
    <w:rsid w:val="00404259"/>
    <w:rsid w:val="0041545A"/>
    <w:rsid w:val="00435474"/>
    <w:rsid w:val="0044724E"/>
    <w:rsid w:val="004472ED"/>
    <w:rsid w:val="004D4C1A"/>
    <w:rsid w:val="00503822"/>
    <w:rsid w:val="00510024"/>
    <w:rsid w:val="00514468"/>
    <w:rsid w:val="00516003"/>
    <w:rsid w:val="00543D0F"/>
    <w:rsid w:val="0054707A"/>
    <w:rsid w:val="00550B2C"/>
    <w:rsid w:val="00583184"/>
    <w:rsid w:val="005C214E"/>
    <w:rsid w:val="005C2874"/>
    <w:rsid w:val="005C640B"/>
    <w:rsid w:val="005E2F95"/>
    <w:rsid w:val="005E73A3"/>
    <w:rsid w:val="005F5D6F"/>
    <w:rsid w:val="005F5F58"/>
    <w:rsid w:val="005F7030"/>
    <w:rsid w:val="0062530D"/>
    <w:rsid w:val="006335CA"/>
    <w:rsid w:val="006A0198"/>
    <w:rsid w:val="006A0534"/>
    <w:rsid w:val="006A0DD5"/>
    <w:rsid w:val="006B37C2"/>
    <w:rsid w:val="006C5417"/>
    <w:rsid w:val="006E155B"/>
    <w:rsid w:val="007030E9"/>
    <w:rsid w:val="00706920"/>
    <w:rsid w:val="0071148A"/>
    <w:rsid w:val="007331A3"/>
    <w:rsid w:val="00735391"/>
    <w:rsid w:val="00736FD1"/>
    <w:rsid w:val="00740CAC"/>
    <w:rsid w:val="0074543F"/>
    <w:rsid w:val="00757E25"/>
    <w:rsid w:val="00763A57"/>
    <w:rsid w:val="007F34F0"/>
    <w:rsid w:val="00817B3D"/>
    <w:rsid w:val="00822E88"/>
    <w:rsid w:val="00830EB8"/>
    <w:rsid w:val="00865CD1"/>
    <w:rsid w:val="00893111"/>
    <w:rsid w:val="00893B0C"/>
    <w:rsid w:val="008A06EC"/>
    <w:rsid w:val="008A212B"/>
    <w:rsid w:val="008A53A2"/>
    <w:rsid w:val="008A5F5A"/>
    <w:rsid w:val="008B5C3D"/>
    <w:rsid w:val="008D0109"/>
    <w:rsid w:val="008E1421"/>
    <w:rsid w:val="009108F7"/>
    <w:rsid w:val="009463BE"/>
    <w:rsid w:val="00946DE9"/>
    <w:rsid w:val="0095427B"/>
    <w:rsid w:val="00965E6F"/>
    <w:rsid w:val="00992CB7"/>
    <w:rsid w:val="009A1372"/>
    <w:rsid w:val="009C1AF1"/>
    <w:rsid w:val="009C6397"/>
    <w:rsid w:val="009E1059"/>
    <w:rsid w:val="009E42A0"/>
    <w:rsid w:val="009E6131"/>
    <w:rsid w:val="009E745B"/>
    <w:rsid w:val="009E7F43"/>
    <w:rsid w:val="00A248FF"/>
    <w:rsid w:val="00A31F44"/>
    <w:rsid w:val="00A43045"/>
    <w:rsid w:val="00A52793"/>
    <w:rsid w:val="00A6520E"/>
    <w:rsid w:val="00A659D8"/>
    <w:rsid w:val="00A94E82"/>
    <w:rsid w:val="00AA10A6"/>
    <w:rsid w:val="00AB5C4F"/>
    <w:rsid w:val="00AD7C76"/>
    <w:rsid w:val="00B1201E"/>
    <w:rsid w:val="00B121DF"/>
    <w:rsid w:val="00B2029B"/>
    <w:rsid w:val="00B26C58"/>
    <w:rsid w:val="00B45037"/>
    <w:rsid w:val="00B67799"/>
    <w:rsid w:val="00BA3D7F"/>
    <w:rsid w:val="00BC680E"/>
    <w:rsid w:val="00BE1F65"/>
    <w:rsid w:val="00BE58F9"/>
    <w:rsid w:val="00BF33DD"/>
    <w:rsid w:val="00C05673"/>
    <w:rsid w:val="00C076FF"/>
    <w:rsid w:val="00C15087"/>
    <w:rsid w:val="00C25892"/>
    <w:rsid w:val="00C27D94"/>
    <w:rsid w:val="00C70379"/>
    <w:rsid w:val="00C81F21"/>
    <w:rsid w:val="00C83FEE"/>
    <w:rsid w:val="00CE4908"/>
    <w:rsid w:val="00CE7AB2"/>
    <w:rsid w:val="00D04F4A"/>
    <w:rsid w:val="00D3365F"/>
    <w:rsid w:val="00D33BA5"/>
    <w:rsid w:val="00D577EF"/>
    <w:rsid w:val="00D95F60"/>
    <w:rsid w:val="00DA6623"/>
    <w:rsid w:val="00DC5996"/>
    <w:rsid w:val="00DD2628"/>
    <w:rsid w:val="00DD34F8"/>
    <w:rsid w:val="00DE0B4E"/>
    <w:rsid w:val="00E3423E"/>
    <w:rsid w:val="00E447DA"/>
    <w:rsid w:val="00E72A32"/>
    <w:rsid w:val="00E75A47"/>
    <w:rsid w:val="00ED0852"/>
    <w:rsid w:val="00ED7151"/>
    <w:rsid w:val="00EE3923"/>
    <w:rsid w:val="00EF5900"/>
    <w:rsid w:val="00F03586"/>
    <w:rsid w:val="00F47D21"/>
    <w:rsid w:val="00F5436E"/>
    <w:rsid w:val="00F668B8"/>
    <w:rsid w:val="00F823ED"/>
    <w:rsid w:val="00FA55DA"/>
    <w:rsid w:val="00FB37A4"/>
    <w:rsid w:val="00FC4E93"/>
    <w:rsid w:val="00FE5FBF"/>
    <w:rsid w:val="00FE7E12"/>
    <w:rsid w:val="00FF5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CD5F7-3D2E-46FC-A372-D290F01D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uiPriority w:val="99"/>
    <w:rsid w:val="00F03586"/>
    <w:rPr>
      <w:rFonts w:ascii="Times New Roman" w:hAnsi="Times New Roman" w:cs="Times New Roman"/>
      <w:color w:val="000000"/>
      <w:sz w:val="22"/>
      <w:szCs w:val="22"/>
    </w:rPr>
  </w:style>
  <w:style w:type="paragraph" w:styleId="a3">
    <w:name w:val="List Paragraph"/>
    <w:basedOn w:val="a"/>
    <w:uiPriority w:val="34"/>
    <w:qFormat/>
    <w:rsid w:val="00003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979</TotalTime>
  <Pages>6</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113</cp:revision>
  <cp:lastPrinted>2021-10-25T07:51:00Z</cp:lastPrinted>
  <dcterms:created xsi:type="dcterms:W3CDTF">2021-10-20T12:24:00Z</dcterms:created>
  <dcterms:modified xsi:type="dcterms:W3CDTF">2022-01-18T06:32:00Z</dcterms:modified>
</cp:coreProperties>
</file>