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C0050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20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.2023-</w:t>
      </w:r>
      <w:r w:rsidR="00C0050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26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6260A4" w:rsidTr="00AB3859">
        <w:tc>
          <w:tcPr>
            <w:tcW w:w="7621" w:type="dxa"/>
          </w:tcPr>
          <w:p w:rsidR="006260A4" w:rsidRPr="006260A4" w:rsidRDefault="006260A4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A4">
              <w:rPr>
                <w:rFonts w:ascii="Times New Roman" w:hAnsi="Times New Roman" w:cs="Times New Roman"/>
                <w:sz w:val="24"/>
                <w:szCs w:val="24"/>
              </w:rPr>
              <w:t>Виготовлення технічної документації із землеустрою щодо встановлення (відновлення) меж земельної ділянки комунальної власності</w:t>
            </w:r>
          </w:p>
        </w:tc>
        <w:tc>
          <w:tcPr>
            <w:tcW w:w="1950" w:type="dxa"/>
          </w:tcPr>
          <w:p w:rsidR="006260A4" w:rsidRPr="001406E8" w:rsidRDefault="006260A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6260A4" w:rsidTr="00AB3859">
        <w:tc>
          <w:tcPr>
            <w:tcW w:w="7621" w:type="dxa"/>
          </w:tcPr>
          <w:p w:rsidR="006260A4" w:rsidRPr="006260A4" w:rsidRDefault="006260A4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A4">
              <w:rPr>
                <w:rFonts w:ascii="Times New Roman" w:hAnsi="Times New Roman" w:cs="Times New Roman"/>
                <w:sz w:val="24"/>
                <w:szCs w:val="24"/>
              </w:rPr>
              <w:t>Виготовлення технічної документації із землеустрою щодо встановлення (відновлення) меж земельної ділянки комунальної власності</w:t>
            </w:r>
          </w:p>
        </w:tc>
        <w:tc>
          <w:tcPr>
            <w:tcW w:w="1950" w:type="dxa"/>
          </w:tcPr>
          <w:p w:rsidR="006260A4" w:rsidRPr="001406E8" w:rsidRDefault="006260A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7200,00</w:t>
            </w:r>
          </w:p>
        </w:tc>
      </w:tr>
      <w:tr w:rsidR="006260A4" w:rsidTr="00AB3859">
        <w:tc>
          <w:tcPr>
            <w:tcW w:w="7621" w:type="dxa"/>
          </w:tcPr>
          <w:p w:rsidR="006260A4" w:rsidRPr="006260A4" w:rsidRDefault="006260A4" w:rsidP="00FE7E87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0A4">
              <w:rPr>
                <w:rFonts w:ascii="Times New Roman" w:hAnsi="Times New Roman" w:cs="Times New Roman"/>
                <w:sz w:val="24"/>
                <w:szCs w:val="24"/>
              </w:rPr>
              <w:t>Вікна металопластикові</w:t>
            </w:r>
          </w:p>
        </w:tc>
        <w:tc>
          <w:tcPr>
            <w:tcW w:w="1950" w:type="dxa"/>
          </w:tcPr>
          <w:p w:rsidR="006260A4" w:rsidRPr="001406E8" w:rsidRDefault="006260A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36772,00</w:t>
            </w:r>
          </w:p>
        </w:tc>
      </w:tr>
      <w:tr w:rsidR="006260A4" w:rsidTr="00AB3859">
        <w:tc>
          <w:tcPr>
            <w:tcW w:w="7621" w:type="dxa"/>
          </w:tcPr>
          <w:p w:rsidR="006260A4" w:rsidRPr="006260A4" w:rsidRDefault="006260A4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A4">
              <w:rPr>
                <w:rFonts w:ascii="Times New Roman" w:hAnsi="Times New Roman" w:cs="Times New Roman"/>
                <w:sz w:val="24"/>
                <w:szCs w:val="24"/>
              </w:rPr>
              <w:t>послуги з водопостачання</w:t>
            </w:r>
          </w:p>
        </w:tc>
        <w:tc>
          <w:tcPr>
            <w:tcW w:w="1950" w:type="dxa"/>
          </w:tcPr>
          <w:p w:rsidR="006260A4" w:rsidRDefault="006260A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18500,00</w:t>
            </w:r>
          </w:p>
        </w:tc>
      </w:tr>
      <w:tr w:rsidR="006260A4" w:rsidTr="00AB3859">
        <w:tc>
          <w:tcPr>
            <w:tcW w:w="7621" w:type="dxa"/>
          </w:tcPr>
          <w:p w:rsidR="006260A4" w:rsidRPr="006260A4" w:rsidRDefault="006260A4" w:rsidP="00FE7E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A4">
              <w:rPr>
                <w:rFonts w:ascii="Times New Roman" w:hAnsi="Times New Roman" w:cs="Times New Roman"/>
                <w:sz w:val="24"/>
                <w:szCs w:val="24"/>
              </w:rPr>
              <w:t>послуги з водопостачання</w:t>
            </w:r>
          </w:p>
        </w:tc>
        <w:tc>
          <w:tcPr>
            <w:tcW w:w="1950" w:type="dxa"/>
          </w:tcPr>
          <w:p w:rsidR="006260A4" w:rsidRDefault="006260A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35360,00</w:t>
            </w:r>
          </w:p>
        </w:tc>
      </w:tr>
      <w:tr w:rsidR="006260A4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6260A4" w:rsidRPr="0018697C" w:rsidRDefault="006260A4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6260A4" w:rsidTr="00AB3859">
        <w:tc>
          <w:tcPr>
            <w:tcW w:w="7621" w:type="dxa"/>
          </w:tcPr>
          <w:p w:rsidR="006260A4" w:rsidRPr="0018697C" w:rsidRDefault="006260A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6260A4" w:rsidRPr="0018697C" w:rsidRDefault="006260A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B574C4" w:rsidTr="00AB3859">
        <w:tc>
          <w:tcPr>
            <w:tcW w:w="7621" w:type="dxa"/>
          </w:tcPr>
          <w:p w:rsidR="00B574C4" w:rsidRPr="001406E8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Позачергова перевірка правильності роботи засобу обліку(перевірка схеми вмикання) на рівні напр.0,38кВ прямого включення (</w:t>
            </w:r>
            <w:proofErr w:type="spellStart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 xml:space="preserve"> 021:2015:50710000-5 Послуги з ремонту і технічного обслуговування електричного і механічного устаткування будівель)</w:t>
            </w:r>
          </w:p>
        </w:tc>
        <w:tc>
          <w:tcPr>
            <w:tcW w:w="1950" w:type="dxa"/>
          </w:tcPr>
          <w:p w:rsidR="00B574C4" w:rsidRPr="001406E8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575,77</w:t>
            </w:r>
          </w:p>
        </w:tc>
      </w:tr>
      <w:tr w:rsidR="00B574C4" w:rsidTr="00AB3859">
        <w:tc>
          <w:tcPr>
            <w:tcW w:w="7621" w:type="dxa"/>
          </w:tcPr>
          <w:p w:rsidR="00B574C4" w:rsidRPr="001406E8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Приправ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 xml:space="preserve"> 021:2015 15870000-7 Заправки та приправи)</w:t>
            </w:r>
          </w:p>
        </w:tc>
        <w:tc>
          <w:tcPr>
            <w:tcW w:w="1950" w:type="dxa"/>
          </w:tcPr>
          <w:p w:rsidR="00B574C4" w:rsidRPr="001406E8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1115,17</w:t>
            </w:r>
          </w:p>
        </w:tc>
      </w:tr>
      <w:tr w:rsidR="00B574C4" w:rsidTr="00AB3859">
        <w:tc>
          <w:tcPr>
            <w:tcW w:w="7621" w:type="dxa"/>
          </w:tcPr>
          <w:p w:rsidR="00B574C4" w:rsidRPr="002B61C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Крохмаль (</w:t>
            </w:r>
            <w:proofErr w:type="spellStart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 xml:space="preserve"> 021:2015:15620000-0 Крохмальні та </w:t>
            </w:r>
            <w:proofErr w:type="spellStart"/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крохмалепродукти</w:t>
            </w:r>
            <w:proofErr w:type="spellEnd"/>
          </w:p>
        </w:tc>
        <w:tc>
          <w:tcPr>
            <w:tcW w:w="1950" w:type="dxa"/>
          </w:tcPr>
          <w:p w:rsidR="00B574C4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256,43</w:t>
            </w:r>
          </w:p>
        </w:tc>
      </w:tr>
      <w:tr w:rsidR="00B574C4" w:rsidTr="00AB3859">
        <w:tc>
          <w:tcPr>
            <w:tcW w:w="7621" w:type="dxa"/>
          </w:tcPr>
          <w:p w:rsidR="00B574C4" w:rsidRPr="001406E8" w:rsidRDefault="00B574C4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4C4" w:rsidRPr="001406E8" w:rsidRDefault="00B574C4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4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B574C4" w:rsidRDefault="00B574C4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B574C4" w:rsidTr="00AB3859">
        <w:tc>
          <w:tcPr>
            <w:tcW w:w="7621" w:type="dxa"/>
          </w:tcPr>
          <w:p w:rsidR="00B574C4" w:rsidRPr="0018697C" w:rsidRDefault="00B574C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574C4" w:rsidRPr="0018697C" w:rsidRDefault="00B574C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B574C4" w:rsidTr="00AB3859">
        <w:tc>
          <w:tcPr>
            <w:tcW w:w="7621" w:type="dxa"/>
          </w:tcPr>
          <w:p w:rsidR="00B574C4" w:rsidRPr="005A1DBC" w:rsidRDefault="00B574C4" w:rsidP="005A1DBC">
            <w:pPr>
              <w:pStyle w:val="docdata"/>
              <w:spacing w:before="0" w:beforeAutospacing="0" w:after="0" w:afterAutospacing="0"/>
            </w:pPr>
            <w:proofErr w:type="spellStart"/>
            <w:r w:rsidRPr="005A1DBC">
              <w:rPr>
                <w:color w:val="000000"/>
              </w:rPr>
              <w:t>Новорічні</w:t>
            </w:r>
            <w:proofErr w:type="spellEnd"/>
            <w:r w:rsidRPr="005A1DBC">
              <w:rPr>
                <w:color w:val="000000"/>
              </w:rPr>
              <w:t> </w:t>
            </w:r>
            <w:proofErr w:type="spellStart"/>
            <w:r w:rsidRPr="005A1DBC">
              <w:rPr>
                <w:color w:val="000000"/>
              </w:rPr>
              <w:t>подарунки</w:t>
            </w:r>
            <w:proofErr w:type="spellEnd"/>
            <w:r w:rsidRPr="005A1DBC">
              <w:rPr>
                <w:color w:val="000000"/>
              </w:rPr>
              <w:t> </w:t>
            </w:r>
            <w:proofErr w:type="gramStart"/>
            <w:r w:rsidRPr="005A1DBC">
              <w:rPr>
                <w:color w:val="000000"/>
              </w:rPr>
              <w:t xml:space="preserve">( </w:t>
            </w:r>
            <w:proofErr w:type="gramEnd"/>
            <w:r w:rsidRPr="005A1DBC">
              <w:rPr>
                <w:color w:val="000000"/>
              </w:rPr>
              <w:t>ДК 021:2015:18530000-3 «</w:t>
            </w:r>
            <w:proofErr w:type="spellStart"/>
            <w:r w:rsidRPr="005A1DBC">
              <w:rPr>
                <w:color w:val="000000"/>
              </w:rPr>
              <w:t>Подарунки</w:t>
            </w:r>
            <w:proofErr w:type="spellEnd"/>
            <w:r w:rsidRPr="005A1DBC">
              <w:rPr>
                <w:color w:val="000000"/>
              </w:rPr>
              <w:t xml:space="preserve"> (</w:t>
            </w:r>
            <w:proofErr w:type="spellStart"/>
            <w:r w:rsidRPr="005A1DBC">
              <w:rPr>
                <w:color w:val="000000"/>
              </w:rPr>
              <w:t>новорічні</w:t>
            </w:r>
            <w:proofErr w:type="spellEnd"/>
            <w:r w:rsidRPr="005A1DBC">
              <w:rPr>
                <w:color w:val="000000"/>
              </w:rPr>
              <w:t> </w:t>
            </w:r>
            <w:proofErr w:type="spellStart"/>
            <w:r w:rsidRPr="005A1DBC">
              <w:rPr>
                <w:color w:val="000000"/>
              </w:rPr>
              <w:t>подарунки</w:t>
            </w:r>
            <w:proofErr w:type="spellEnd"/>
            <w:r w:rsidRPr="005A1DBC">
              <w:rPr>
                <w:color w:val="000000"/>
              </w:rPr>
              <w:t>))</w:t>
            </w:r>
          </w:p>
          <w:p w:rsidR="00B574C4" w:rsidRPr="005A1DBC" w:rsidRDefault="00B574C4" w:rsidP="00B142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B574C4" w:rsidRPr="005A1DBC" w:rsidRDefault="00B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BC">
              <w:rPr>
                <w:rFonts w:ascii="Times New Roman" w:hAnsi="Times New Roman" w:cs="Times New Roman"/>
                <w:sz w:val="24"/>
                <w:szCs w:val="24"/>
              </w:rPr>
              <w:t>16154,0</w:t>
            </w:r>
          </w:p>
        </w:tc>
      </w:tr>
      <w:tr w:rsidR="00B574C4" w:rsidTr="00AB3859">
        <w:tc>
          <w:tcPr>
            <w:tcW w:w="7621" w:type="dxa"/>
          </w:tcPr>
          <w:p w:rsidR="00B574C4" w:rsidRPr="005A1DBC" w:rsidRDefault="00B574C4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BC">
              <w:rPr>
                <w:rStyle w:val="2542"/>
                <w:rFonts w:ascii="Times New Roman" w:hAnsi="Times New Roman" w:cs="Times New Roman"/>
                <w:color w:val="000000"/>
                <w:sz w:val="24"/>
                <w:szCs w:val="24"/>
              </w:rPr>
              <w:t>Новорічні</w:t>
            </w:r>
            <w:r w:rsidRPr="005A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подарунки (</w:t>
            </w:r>
            <w:proofErr w:type="spellStart"/>
            <w:r w:rsidRPr="005A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</w:t>
            </w:r>
            <w:proofErr w:type="spellEnd"/>
            <w:r w:rsidRPr="005A1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021:2015:15842300-5 «Новорічні подарунки)</w:t>
            </w:r>
          </w:p>
        </w:tc>
        <w:tc>
          <w:tcPr>
            <w:tcW w:w="1950" w:type="dxa"/>
          </w:tcPr>
          <w:p w:rsidR="00B574C4" w:rsidRPr="005A1DBC" w:rsidRDefault="00B574C4" w:rsidP="0049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BC">
              <w:rPr>
                <w:rFonts w:ascii="Times New Roman" w:hAnsi="Times New Roman" w:cs="Times New Roman"/>
                <w:sz w:val="24"/>
                <w:szCs w:val="24"/>
              </w:rPr>
              <w:t>96346,0</w:t>
            </w:r>
          </w:p>
        </w:tc>
      </w:tr>
      <w:tr w:rsidR="00B574C4" w:rsidTr="00AB3859">
        <w:tc>
          <w:tcPr>
            <w:tcW w:w="7621" w:type="dxa"/>
          </w:tcPr>
          <w:p w:rsidR="00B574C4" w:rsidRDefault="00B574C4" w:rsidP="00AB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4C4" w:rsidRDefault="00B5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4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B574C4" w:rsidRPr="0018697C" w:rsidRDefault="00B574C4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B574C4" w:rsidTr="00AB3859">
        <w:tc>
          <w:tcPr>
            <w:tcW w:w="7621" w:type="dxa"/>
          </w:tcPr>
          <w:p w:rsidR="00B574C4" w:rsidRPr="0018697C" w:rsidRDefault="00B574C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574C4" w:rsidRPr="0018697C" w:rsidRDefault="00B574C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Кондиціонер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Inventer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18. В Михайлівський СБК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42510000-4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Теплообмінники, кондиціонери повітря, холодильне обладнання та фільтрувальні пристрої)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37000.00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Порохотяг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«Маестро» МG-892 ,для Казанківська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ПБ</w:t>
              </w:r>
              <w:proofErr w:type="spellEnd"/>
            </w:hyperlink>
            <w:r w:rsidRPr="0088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39710000-2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Електричні побутові прилади)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4565.00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деревина-дошка,брус,рейки.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03410000-7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Деревина)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самоклейка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плівка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44170000-2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Плити, листи, стрічки та фольга, пов’язані з конструкційними матеріалами)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шпалери-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Казанківська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ПБ</w:t>
              </w:r>
              <w:proofErr w:type="spellEnd"/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39190000-0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Шпалери та інші настінні покриття)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Клей для шпалер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24910000-6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Клеї)</w:t>
            </w:r>
          </w:p>
        </w:tc>
        <w:tc>
          <w:tcPr>
            <w:tcW w:w="1950" w:type="dxa"/>
          </w:tcPr>
          <w:p w:rsidR="00B574C4" w:rsidRPr="00C34028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Дерев'яна рейка 5*5; самоклеюча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скловолоконна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стрічка.</w:t>
              </w:r>
            </w:hyperlink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44111000-1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Будівельні матеріали)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775.00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гіпс вологий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44170000-2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Плити, листи, стрічки та фольга, пов’язані з конструкційними матеріалами)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Саморіз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3,5,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Саморіз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7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44530000-4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Кріпильні деталі)</w:t>
            </w:r>
          </w:p>
        </w:tc>
        <w:tc>
          <w:tcPr>
            <w:tcW w:w="1950" w:type="dxa"/>
          </w:tcPr>
          <w:p w:rsidR="00B574C4" w:rsidRPr="00AC13AD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152.50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Містер пропер 1,5 л для миття підлоги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39830000-9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Продукція для чищення)</w:t>
            </w:r>
          </w:p>
        </w:tc>
        <w:tc>
          <w:tcPr>
            <w:tcW w:w="1950" w:type="dxa"/>
          </w:tcPr>
          <w:p w:rsidR="00B574C4" w:rsidRPr="00B35051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8261F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br/>
              </w:r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ручки дверні</w:t>
              </w:r>
            </w:hyperlink>
          </w:p>
          <w:p w:rsidR="00B574C4" w:rsidRPr="0088261F" w:rsidRDefault="00B574C4" w:rsidP="00FE7E8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44520000-1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Замки, ключі та петлі)</w:t>
            </w:r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4C4" w:rsidRPr="00B35051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Пакети для сміття 120 л, Пакети для сміття 35 л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19640000-4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Поліетиленові мішки та пакети для сміття)</w:t>
            </w:r>
          </w:p>
        </w:tc>
        <w:tc>
          <w:tcPr>
            <w:tcW w:w="1950" w:type="dxa"/>
          </w:tcPr>
          <w:p w:rsidR="00B574C4" w:rsidRPr="00B35051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hyperlink r:id="rId17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засіб для миття скла,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доместос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білизна ONIKS, засіб для миття унітазу туалетне каченя, рідке мило ,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Бреф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 білизна.</w:t>
              </w:r>
            </w:hyperlink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39830000-9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Продукція для чищення)</w:t>
            </w:r>
          </w:p>
        </w:tc>
        <w:tc>
          <w:tcPr>
            <w:tcW w:w="1950" w:type="dxa"/>
          </w:tcPr>
          <w:p w:rsidR="00B574C4" w:rsidRPr="00B35051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1878.00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Підложка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під лінолеум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44110000-4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Конструкційні матеріали)</w:t>
            </w:r>
          </w:p>
        </w:tc>
        <w:tc>
          <w:tcPr>
            <w:tcW w:w="1950" w:type="dxa"/>
          </w:tcPr>
          <w:p w:rsidR="00B574C4" w:rsidRPr="00B35051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hyperlink r:id="rId19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Водоемульсійна фарба;</w:t>
              </w:r>
            </w:hyperlink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44810000-1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Фарби)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Грунтівка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10 л , шпаклівка фінішна,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44830000-7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Мастики, шпаклівки, замазки та розчинники)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лінолеум 2,5,мінеральна вата 15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кв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,плінтус під лінолеум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44110000-4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Конструкційні матеріали)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5429.00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Плита ОСБ 10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44170000-2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Плити, листи, стрічки та фольга, пов’язані з конструкційними матеріалами)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6750.00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брус 5*5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03410000-7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Деревина)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Клей Д-3 для дерева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24910000-6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Клеї)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фарба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44810000-1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Фарби)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розчинник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44830000-7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Мастики, шпаклівки, замазки та розчинники)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Саморіз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,цвяхи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44530000-4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Кріпильні деталі)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фарба гумова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44810000-1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Фарби)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мережевий з'єднувальний шнур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31710000-6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Електронне обладнання)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Діодна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стрічка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31520000-7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Світильники та освітлювальна арматура)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дошка обрізна 25*100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03410000-7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Деревина)</w:t>
            </w:r>
          </w:p>
        </w:tc>
        <w:tc>
          <w:tcPr>
            <w:tcW w:w="1950" w:type="dxa"/>
          </w:tcPr>
          <w:p w:rsidR="00B574C4" w:rsidRPr="00017E43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подарунки (іграшки )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88261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18530000-3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Подарунки та нагороди)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25000.00</w:t>
            </w:r>
          </w:p>
        </w:tc>
      </w:tr>
      <w:tr w:rsidR="00B574C4" w:rsidTr="00AB3859">
        <w:tc>
          <w:tcPr>
            <w:tcW w:w="7621" w:type="dxa"/>
          </w:tcPr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Акустичний поролон , для облаштування кімнати звукозапису </w:t>
              </w:r>
              <w:proofErr w:type="spellStart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КЗ</w:t>
              </w:r>
              <w:proofErr w:type="spellEnd"/>
              <w:r w:rsidRPr="008826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Цент культури та Дозвілля Казанківської с/р</w:t>
              </w:r>
            </w:hyperlink>
          </w:p>
          <w:p w:rsidR="00B574C4" w:rsidRPr="008826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88261F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8261F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88261F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32320000-2</w:t>
            </w:r>
            <w:r w:rsidRPr="0088261F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88261F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Телевізійне й аудіовізуальне обладнання)</w:t>
            </w:r>
          </w:p>
        </w:tc>
        <w:tc>
          <w:tcPr>
            <w:tcW w:w="1950" w:type="dxa"/>
          </w:tcPr>
          <w:p w:rsidR="00B574C4" w:rsidRPr="00A53B1F" w:rsidRDefault="00B574C4" w:rsidP="00FE7E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19300.00</w:t>
            </w:r>
          </w:p>
        </w:tc>
      </w:tr>
      <w:tr w:rsidR="00B574C4" w:rsidTr="00AB3859">
        <w:tc>
          <w:tcPr>
            <w:tcW w:w="7621" w:type="dxa"/>
          </w:tcPr>
          <w:p w:rsidR="00B574C4" w:rsidRDefault="00B5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574C4" w:rsidRDefault="00B5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C4" w:rsidTr="00D23841">
        <w:tc>
          <w:tcPr>
            <w:tcW w:w="9571" w:type="dxa"/>
            <w:gridSpan w:val="2"/>
            <w:shd w:val="clear" w:color="auto" w:fill="B8CCE4" w:themeFill="accent1" w:themeFillTint="66"/>
          </w:tcPr>
          <w:p w:rsidR="00B574C4" w:rsidRPr="00D23841" w:rsidRDefault="00B574C4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Фінансовий відділ Казанківської селищної ради</w:t>
            </w:r>
          </w:p>
        </w:tc>
      </w:tr>
      <w:tr w:rsidR="00B574C4" w:rsidTr="00AB3859">
        <w:tc>
          <w:tcPr>
            <w:tcW w:w="7621" w:type="dxa"/>
          </w:tcPr>
          <w:p w:rsidR="00B574C4" w:rsidRPr="0018697C" w:rsidRDefault="00B574C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574C4" w:rsidRPr="0018697C" w:rsidRDefault="00B574C4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B5242" w:rsidTr="00AB3859">
        <w:tc>
          <w:tcPr>
            <w:tcW w:w="7621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катриджа</w:t>
            </w:r>
            <w:proofErr w:type="spellEnd"/>
          </w:p>
        </w:tc>
        <w:tc>
          <w:tcPr>
            <w:tcW w:w="1950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B5242" w:rsidTr="00AB3859">
        <w:tc>
          <w:tcPr>
            <w:tcW w:w="7621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ВЕБ- камера для ПК</w:t>
            </w:r>
          </w:p>
        </w:tc>
        <w:tc>
          <w:tcPr>
            <w:tcW w:w="1950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4B5242" w:rsidTr="00AB3859">
        <w:tc>
          <w:tcPr>
            <w:tcW w:w="7621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2" w:rsidTr="00AB3859">
        <w:tc>
          <w:tcPr>
            <w:tcW w:w="7621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2" w:rsidTr="006C79D9">
        <w:tc>
          <w:tcPr>
            <w:tcW w:w="9571" w:type="dxa"/>
            <w:gridSpan w:val="2"/>
            <w:shd w:val="clear" w:color="auto" w:fill="B8CCE4" w:themeFill="accent1" w:themeFillTint="66"/>
          </w:tcPr>
          <w:p w:rsidR="004B5242" w:rsidRPr="00D23841" w:rsidRDefault="004B5242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4B5242" w:rsidTr="00AB3859">
        <w:tc>
          <w:tcPr>
            <w:tcW w:w="7621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B5242" w:rsidTr="00AB3859">
        <w:tc>
          <w:tcPr>
            <w:tcW w:w="7621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Шини для автобуса(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021:2015:34350000-5  Шини для транспортних засобів великої та малої тоннажності)</w:t>
            </w:r>
          </w:p>
        </w:tc>
        <w:tc>
          <w:tcPr>
            <w:tcW w:w="1950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25200,00</w:t>
            </w:r>
          </w:p>
        </w:tc>
      </w:tr>
      <w:tr w:rsidR="004B5242" w:rsidTr="00AB3859">
        <w:tc>
          <w:tcPr>
            <w:tcW w:w="7621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2" w:rsidTr="0096095D">
        <w:tc>
          <w:tcPr>
            <w:tcW w:w="9571" w:type="dxa"/>
            <w:gridSpan w:val="2"/>
            <w:shd w:val="clear" w:color="auto" w:fill="B8CCE4" w:themeFill="accent1" w:themeFillTint="66"/>
          </w:tcPr>
          <w:p w:rsidR="004B5242" w:rsidRPr="0096095D" w:rsidRDefault="004B5242" w:rsidP="0096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Територіальний центр соціального обслуговування Казанківської територіальної громади</w:t>
            </w:r>
          </w:p>
        </w:tc>
      </w:tr>
      <w:tr w:rsidR="004B5242" w:rsidTr="00AB3859">
        <w:tc>
          <w:tcPr>
            <w:tcW w:w="7621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15612500-6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Хлібобулочні вироби (хліб, булочки)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17810,00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15623000-1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Крохмалі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15860000-4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Кава, чай та супутня продукція (чай,кава, кавовий напій)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1944,00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15200000-0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Рибні страви та пресерви (риба </w:t>
            </w:r>
            <w:proofErr w:type="spellStart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морож</w:t>
            </w:r>
            <w:proofErr w:type="spellEnd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,оселедець,</w:t>
            </w:r>
            <w:proofErr w:type="spellStart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присерви</w:t>
            </w:r>
            <w:proofErr w:type="spellEnd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9374,00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15840000-8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Какао; шоколад та цукрові кондитерські вироби (цукерки,печиво)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3323,10</w:t>
            </w:r>
          </w:p>
          <w:p w:rsidR="004B5242" w:rsidRDefault="004B5242" w:rsidP="00FE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15870000-7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Заправки та приправи (спеції,приправи)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4078,00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4872,46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15100000-9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Продукція тваринництва, м’ясо та м’ясопродукти (м'ясо,сало)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15553,20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15500000-3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Молочні продукти (молоко </w:t>
            </w:r>
            <w:proofErr w:type="spellStart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сг</w:t>
            </w:r>
            <w:proofErr w:type="spellEnd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творожки</w:t>
            </w:r>
            <w:proofErr w:type="spellEnd"/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сир тв., масло,маргарин)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18403,30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6929,60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15300000-1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Фрукти, овочі та супутня продукція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4B5242" w:rsidTr="00AB3859">
        <w:tc>
          <w:tcPr>
            <w:tcW w:w="7621" w:type="dxa"/>
          </w:tcPr>
          <w:p w:rsidR="004B5242" w:rsidRPr="00DA0961" w:rsidRDefault="004B5242" w:rsidP="00FE7E87">
            <w:pPr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DA0961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DA0961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DA0961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39220000-0</w:t>
            </w:r>
            <w:r w:rsidRPr="00DA0961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DA0961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Кухонне приладдя, товари для дому та господарства</w:t>
            </w:r>
          </w:p>
        </w:tc>
        <w:tc>
          <w:tcPr>
            <w:tcW w:w="1950" w:type="dxa"/>
          </w:tcPr>
          <w:p w:rsidR="004B5242" w:rsidRDefault="004B5242" w:rsidP="00FE7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22725,00</w:t>
            </w:r>
          </w:p>
        </w:tc>
      </w:tr>
      <w:tr w:rsidR="004B5242" w:rsidTr="0033776A">
        <w:tc>
          <w:tcPr>
            <w:tcW w:w="9571" w:type="dxa"/>
            <w:gridSpan w:val="2"/>
            <w:shd w:val="clear" w:color="auto" w:fill="B8CCE4" w:themeFill="accent1" w:themeFillTint="66"/>
          </w:tcPr>
          <w:p w:rsidR="004B5242" w:rsidRPr="0033776A" w:rsidRDefault="00D138A2" w:rsidP="0033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Територіальний центр соціального обслуговування Казанківської територіальної громади</w:t>
            </w:r>
          </w:p>
        </w:tc>
      </w:tr>
      <w:tr w:rsidR="004B5242" w:rsidTr="00AB3859">
        <w:tc>
          <w:tcPr>
            <w:tcW w:w="7621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B5242" w:rsidTr="00AB3859">
        <w:tc>
          <w:tcPr>
            <w:tcW w:w="7621" w:type="dxa"/>
          </w:tcPr>
          <w:p w:rsidR="004B5242" w:rsidRPr="004A028A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Розподіл природного газу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021:2015:65210000-8 «Розподіл газу»</w:t>
            </w:r>
          </w:p>
        </w:tc>
        <w:tc>
          <w:tcPr>
            <w:tcW w:w="1950" w:type="dxa"/>
          </w:tcPr>
          <w:p w:rsidR="004B5242" w:rsidRPr="004A028A" w:rsidRDefault="004B5242" w:rsidP="00FE7E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27997,40</w:t>
            </w:r>
          </w:p>
        </w:tc>
      </w:tr>
      <w:tr w:rsidR="004B5242" w:rsidTr="00AB3859">
        <w:tc>
          <w:tcPr>
            <w:tcW w:w="7621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021:2015:41120000-6 «Вода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потреб»</w:t>
            </w:r>
          </w:p>
        </w:tc>
        <w:tc>
          <w:tcPr>
            <w:tcW w:w="1950" w:type="dxa"/>
          </w:tcPr>
          <w:p w:rsidR="004B5242" w:rsidRDefault="004B5242" w:rsidP="00FE7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4B5242" w:rsidTr="00AB3859">
        <w:tc>
          <w:tcPr>
            <w:tcW w:w="7621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42" w:rsidTr="0033776A">
        <w:tc>
          <w:tcPr>
            <w:tcW w:w="9571" w:type="dxa"/>
            <w:gridSpan w:val="2"/>
            <w:shd w:val="clear" w:color="auto" w:fill="B8CCE4" w:themeFill="accent1" w:themeFillTint="66"/>
          </w:tcPr>
          <w:p w:rsidR="004B5242" w:rsidRPr="00ED5508" w:rsidRDefault="001C41D2" w:rsidP="00337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КНП «Казанківський центр медико-санітарної допомоги Казанківської селищної ради"</w:t>
            </w:r>
          </w:p>
        </w:tc>
      </w:tr>
      <w:tr w:rsidR="004B5242" w:rsidTr="00AB3859">
        <w:tc>
          <w:tcPr>
            <w:tcW w:w="7621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4B5242" w:rsidRPr="0018697C" w:rsidRDefault="004B5242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B5242" w:rsidTr="00A9249D">
        <w:tc>
          <w:tcPr>
            <w:tcW w:w="7621" w:type="dxa"/>
          </w:tcPr>
          <w:p w:rsidR="004B5242" w:rsidRPr="00A36F33" w:rsidRDefault="004B5242" w:rsidP="00C0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ДК 021:2015 09310000-5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24.11.2023р.</w:t>
            </w:r>
          </w:p>
        </w:tc>
        <w:tc>
          <w:tcPr>
            <w:tcW w:w="1950" w:type="dxa"/>
          </w:tcPr>
          <w:p w:rsidR="004B5242" w:rsidRPr="00C00500" w:rsidRDefault="004B5242" w:rsidP="00A924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49 990,00</w:t>
            </w:r>
          </w:p>
        </w:tc>
      </w:tr>
      <w:tr w:rsidR="004B5242" w:rsidTr="00AB3859">
        <w:tc>
          <w:tcPr>
            <w:tcW w:w="7621" w:type="dxa"/>
          </w:tcPr>
          <w:p w:rsidR="004B5242" w:rsidRPr="00A36F33" w:rsidRDefault="004B5242" w:rsidP="00A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09310000-5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06.11.2023р.</w:t>
            </w:r>
          </w:p>
        </w:tc>
        <w:tc>
          <w:tcPr>
            <w:tcW w:w="1950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33 120,00</w:t>
            </w:r>
          </w:p>
        </w:tc>
      </w:tr>
      <w:tr w:rsidR="004B5242" w:rsidTr="00AB3859">
        <w:tc>
          <w:tcPr>
            <w:tcW w:w="7621" w:type="dxa"/>
          </w:tcPr>
          <w:p w:rsidR="004B5242" w:rsidRPr="00A36F33" w:rsidRDefault="004B5242" w:rsidP="00A36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 09310000-5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28.12.2022р.</w:t>
            </w:r>
          </w:p>
        </w:tc>
        <w:tc>
          <w:tcPr>
            <w:tcW w:w="1950" w:type="dxa"/>
          </w:tcPr>
          <w:p w:rsidR="004B5242" w:rsidRDefault="004B5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49 990,00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66B1E"/>
    <w:rsid w:val="00093745"/>
    <w:rsid w:val="00166478"/>
    <w:rsid w:val="00170D47"/>
    <w:rsid w:val="0018697C"/>
    <w:rsid w:val="001C41D2"/>
    <w:rsid w:val="001F6F5B"/>
    <w:rsid w:val="00200626"/>
    <w:rsid w:val="002B5B40"/>
    <w:rsid w:val="002D2B04"/>
    <w:rsid w:val="0033776A"/>
    <w:rsid w:val="00405654"/>
    <w:rsid w:val="00454111"/>
    <w:rsid w:val="0047673F"/>
    <w:rsid w:val="00492EF5"/>
    <w:rsid w:val="004B5242"/>
    <w:rsid w:val="004C2268"/>
    <w:rsid w:val="00510EAC"/>
    <w:rsid w:val="00525BA3"/>
    <w:rsid w:val="00530F56"/>
    <w:rsid w:val="005A1DBC"/>
    <w:rsid w:val="00602160"/>
    <w:rsid w:val="006260A4"/>
    <w:rsid w:val="006805D9"/>
    <w:rsid w:val="006C79D9"/>
    <w:rsid w:val="00703E5C"/>
    <w:rsid w:val="00734CB7"/>
    <w:rsid w:val="007912B3"/>
    <w:rsid w:val="007E51EF"/>
    <w:rsid w:val="00834303"/>
    <w:rsid w:val="008654EC"/>
    <w:rsid w:val="0088261F"/>
    <w:rsid w:val="00887D2D"/>
    <w:rsid w:val="008A49FF"/>
    <w:rsid w:val="0096095D"/>
    <w:rsid w:val="00964EBA"/>
    <w:rsid w:val="00973E0B"/>
    <w:rsid w:val="009E3245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34A43"/>
    <w:rsid w:val="00D609AD"/>
    <w:rsid w:val="00D7064E"/>
    <w:rsid w:val="00D85CE1"/>
    <w:rsid w:val="00D91DAB"/>
    <w:rsid w:val="00DA0961"/>
    <w:rsid w:val="00ED5508"/>
    <w:rsid w:val="00F15962"/>
    <w:rsid w:val="00F42573"/>
    <w:rsid w:val="00F7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ivli.pro/cabinet/purchases/state_purchase/view/46804909" TargetMode="External"/><Relationship Id="rId13" Type="http://schemas.openxmlformats.org/officeDocument/2006/relationships/hyperlink" Target="https://my.zakupivli.pro/cabinet/purchases/state_purchase/view/46828883" TargetMode="External"/><Relationship Id="rId18" Type="http://schemas.openxmlformats.org/officeDocument/2006/relationships/hyperlink" Target="https://my.zakupivli.pro/cabinet/purchases/state_purchase/view/46830260" TargetMode="External"/><Relationship Id="rId26" Type="http://schemas.openxmlformats.org/officeDocument/2006/relationships/hyperlink" Target="https://my.zakupivli.pro/cabinet/purchases/state_purchase/view/468323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.zakupivli.pro/cabinet/purchases/state_purchase/view/4683086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y.zakupivli.pro/cabinet/purchases/state_purchase/view/46804372" TargetMode="External"/><Relationship Id="rId12" Type="http://schemas.openxmlformats.org/officeDocument/2006/relationships/hyperlink" Target="https://my.zakupivli.pro/cabinet/purchases/state_purchase/view/46827542" TargetMode="External"/><Relationship Id="rId17" Type="http://schemas.openxmlformats.org/officeDocument/2006/relationships/hyperlink" Target="https://my.zakupivli.pro/cabinet/purchases/state_purchase/view/46829775" TargetMode="External"/><Relationship Id="rId25" Type="http://schemas.openxmlformats.org/officeDocument/2006/relationships/hyperlink" Target="https://my.zakupivli.pro/cabinet/purchases/state_purchase/view/46832232" TargetMode="External"/><Relationship Id="rId33" Type="http://schemas.openxmlformats.org/officeDocument/2006/relationships/hyperlink" Target="https://my.zakupivli.pro/cabinet/purchases/state_purchase/view/46943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zakupivli.pro/cabinet/purchases/state_purchase/view/46829608" TargetMode="External"/><Relationship Id="rId20" Type="http://schemas.openxmlformats.org/officeDocument/2006/relationships/hyperlink" Target="https://my.zakupivli.pro/cabinet/purchases/state_purchase/view/46830677" TargetMode="External"/><Relationship Id="rId29" Type="http://schemas.openxmlformats.org/officeDocument/2006/relationships/hyperlink" Target="https://my.zakupivli.pro/cabinet/purchases/state_purchase/view/468652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.zakupivli.pro/cabinet/purchases/state_purchase/view/46802419" TargetMode="External"/><Relationship Id="rId11" Type="http://schemas.openxmlformats.org/officeDocument/2006/relationships/hyperlink" Target="https://my.zakupivli.pro/cabinet/purchases/state_purchase/view/46826383" TargetMode="External"/><Relationship Id="rId24" Type="http://schemas.openxmlformats.org/officeDocument/2006/relationships/hyperlink" Target="https://my.zakupivli.pro/cabinet/purchases/state_purchase/view/46832109" TargetMode="External"/><Relationship Id="rId32" Type="http://schemas.openxmlformats.org/officeDocument/2006/relationships/hyperlink" Target="https://my.zakupivli.pro/cabinet/purchases/state_purchase/view/46866635" TargetMode="External"/><Relationship Id="rId5" Type="http://schemas.openxmlformats.org/officeDocument/2006/relationships/hyperlink" Target="https://my.zakupivli.pro/cabinet/purchases/state_purchase/view/46801127" TargetMode="External"/><Relationship Id="rId15" Type="http://schemas.openxmlformats.org/officeDocument/2006/relationships/hyperlink" Target="https://my.zakupivli.pro/cabinet/purchases/state_purchase/view/46829477" TargetMode="External"/><Relationship Id="rId23" Type="http://schemas.openxmlformats.org/officeDocument/2006/relationships/hyperlink" Target="https://my.zakupivli.pro/cabinet/purchases/state_purchase/view/46831580" TargetMode="External"/><Relationship Id="rId28" Type="http://schemas.openxmlformats.org/officeDocument/2006/relationships/hyperlink" Target="https://my.zakupivli.pro/cabinet/purchases/state_purchase/view/46865183" TargetMode="External"/><Relationship Id="rId10" Type="http://schemas.openxmlformats.org/officeDocument/2006/relationships/hyperlink" Target="https://my.zakupivli.pro/cabinet/purchases/state_purchase/view/46805513" TargetMode="External"/><Relationship Id="rId19" Type="http://schemas.openxmlformats.org/officeDocument/2006/relationships/hyperlink" Target="https://my.zakupivli.pro/cabinet/purchases/state_purchase/view/46830550" TargetMode="External"/><Relationship Id="rId31" Type="http://schemas.openxmlformats.org/officeDocument/2006/relationships/hyperlink" Target="https://my.zakupivli.pro/cabinet/purchases/state_purchase/view/468652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zakupivli.pro/cabinet/purchases/state_purchase/view/46805913" TargetMode="External"/><Relationship Id="rId14" Type="http://schemas.openxmlformats.org/officeDocument/2006/relationships/hyperlink" Target="https://my.zakupivli.pro/cabinet/purchases/state_purchase/view/46829111" TargetMode="External"/><Relationship Id="rId22" Type="http://schemas.openxmlformats.org/officeDocument/2006/relationships/hyperlink" Target="https://my.zakupivli.pro/cabinet/purchases/state_purchase/view/46830978" TargetMode="External"/><Relationship Id="rId27" Type="http://schemas.openxmlformats.org/officeDocument/2006/relationships/hyperlink" Target="https://my.zakupivli.pro/cabinet/purchases/state_purchase/view/46832571" TargetMode="External"/><Relationship Id="rId30" Type="http://schemas.openxmlformats.org/officeDocument/2006/relationships/hyperlink" Target="https://my.zakupivli.pro/cabinet/purchases/state_purchase/view/4686522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E4E20-8822-4A19-B2FD-F9D34B9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2023-11-21T12:22:00Z</cp:lastPrinted>
  <dcterms:created xsi:type="dcterms:W3CDTF">2023-11-27T11:23:00Z</dcterms:created>
  <dcterms:modified xsi:type="dcterms:W3CDTF">2023-11-27T11:23:00Z</dcterms:modified>
</cp:coreProperties>
</file>