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A2D16">
      <w:pPr>
        <w:jc w:val="center"/>
      </w:pPr>
      <w:r>
        <w:t xml:space="preserve">за період з </w:t>
      </w:r>
      <w:r w:rsidR="000A2D16">
        <w:t>11</w:t>
      </w:r>
      <w:r w:rsidR="00C42F81">
        <w:t>.0</w:t>
      </w:r>
      <w:r w:rsidR="003F1675">
        <w:t>3</w:t>
      </w:r>
      <w:r>
        <w:t>.202</w:t>
      </w:r>
      <w:r w:rsidR="00F01A51">
        <w:t>4</w:t>
      </w:r>
      <w:r>
        <w:t xml:space="preserve"> по </w:t>
      </w:r>
      <w:r w:rsidR="0096092A">
        <w:t>1</w:t>
      </w:r>
      <w:r w:rsidR="000A2D16">
        <w:t>7</w:t>
      </w:r>
      <w:r w:rsidR="00667C5F">
        <w:t>.03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3F1675" w:rsidRDefault="003F1675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3F1675">
              <w:rPr>
                <w:bdr w:val="none" w:sz="0" w:space="0" w:color="auto" w:frame="1"/>
                <w:shd w:val="clear" w:color="auto" w:fill="FFFFFF"/>
              </w:rPr>
              <w:t xml:space="preserve">Послуги з технічного обслуговування газопроводів та споруд на них, що знаходяться за адресою </w:t>
            </w:r>
            <w:proofErr w:type="spellStart"/>
            <w:r w:rsidRPr="003F1675">
              <w:rPr>
                <w:bdr w:val="none" w:sz="0" w:space="0" w:color="auto" w:frame="1"/>
                <w:shd w:val="clear" w:color="auto" w:fill="FFFFFF"/>
              </w:rPr>
              <w:t>с.Володимирівка</w:t>
            </w:r>
            <w:proofErr w:type="spellEnd"/>
            <w:r w:rsidRPr="003F1675">
              <w:rPr>
                <w:bdr w:val="none" w:sz="0" w:space="0" w:color="auto" w:frame="1"/>
                <w:shd w:val="clear" w:color="auto" w:fill="FFFFFF"/>
              </w:rPr>
              <w:t>, вул. Центральна, 91</w:t>
            </w:r>
          </w:p>
        </w:tc>
        <w:tc>
          <w:tcPr>
            <w:tcW w:w="1984" w:type="dxa"/>
          </w:tcPr>
          <w:p w:rsidR="003F1675" w:rsidRPr="003F1675" w:rsidRDefault="003F1675" w:rsidP="000D46F0">
            <w:pPr>
              <w:ind w:firstLine="0"/>
              <w:rPr>
                <w:sz w:val="27"/>
                <w:szCs w:val="27"/>
              </w:rPr>
            </w:pPr>
            <w:r w:rsidRPr="003F1675">
              <w:rPr>
                <w:sz w:val="27"/>
                <w:szCs w:val="27"/>
              </w:rPr>
              <w:t>6159,60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3F1675" w:rsidRDefault="003F1675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3F1675">
              <w:rPr>
                <w:bdr w:val="none" w:sz="0" w:space="0" w:color="auto" w:frame="1"/>
                <w:shd w:val="clear" w:color="auto" w:fill="FFFFFF"/>
              </w:rPr>
              <w:t>Свічка на бензопилу</w:t>
            </w:r>
          </w:p>
        </w:tc>
        <w:tc>
          <w:tcPr>
            <w:tcW w:w="1984" w:type="dxa"/>
          </w:tcPr>
          <w:p w:rsidR="003F1675" w:rsidRPr="003F1675" w:rsidRDefault="003F1675" w:rsidP="000D46F0">
            <w:pPr>
              <w:ind w:firstLine="0"/>
              <w:rPr>
                <w:sz w:val="27"/>
                <w:szCs w:val="27"/>
              </w:rPr>
            </w:pPr>
            <w:r w:rsidRPr="003F1675">
              <w:rPr>
                <w:sz w:val="27"/>
                <w:szCs w:val="27"/>
              </w:rPr>
              <w:t>170,00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3F1675" w:rsidRDefault="003F1675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3F1675">
              <w:rPr>
                <w:bdr w:val="none" w:sz="0" w:space="0" w:color="auto" w:frame="1"/>
                <w:shd w:val="clear" w:color="auto" w:fill="FFFFFF"/>
              </w:rPr>
              <w:t>Мишка комп'ютерна</w:t>
            </w:r>
          </w:p>
        </w:tc>
        <w:tc>
          <w:tcPr>
            <w:tcW w:w="1984" w:type="dxa"/>
          </w:tcPr>
          <w:p w:rsidR="003F1675" w:rsidRPr="003F1675" w:rsidRDefault="003F1675" w:rsidP="000D46F0">
            <w:pPr>
              <w:ind w:firstLine="0"/>
              <w:rPr>
                <w:sz w:val="27"/>
                <w:szCs w:val="27"/>
              </w:rPr>
            </w:pPr>
            <w:r w:rsidRPr="003F1675">
              <w:rPr>
                <w:sz w:val="27"/>
                <w:szCs w:val="27"/>
              </w:rPr>
              <w:t>220,00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3F1675" w:rsidRDefault="003F1675" w:rsidP="007A6416">
            <w:pPr>
              <w:ind w:firstLine="0"/>
              <w:rPr>
                <w:highlight w:val="yellow"/>
                <w:bdr w:val="none" w:sz="0" w:space="0" w:color="auto" w:frame="1"/>
                <w:shd w:val="clear" w:color="auto" w:fill="FFFFFF"/>
              </w:rPr>
            </w:pPr>
            <w:r w:rsidRPr="003F1675">
              <w:rPr>
                <w:bdr w:val="none" w:sz="0" w:space="0" w:color="auto" w:frame="1"/>
                <w:shd w:val="clear" w:color="auto" w:fill="FFFFFF"/>
              </w:rPr>
              <w:t xml:space="preserve">Облаштування вводу 0,22 кВ укриття за адресою </w:t>
            </w:r>
            <w:proofErr w:type="spellStart"/>
            <w:r w:rsidRPr="003F1675">
              <w:rPr>
                <w:bdr w:val="none" w:sz="0" w:space="0" w:color="auto" w:frame="1"/>
                <w:shd w:val="clear" w:color="auto" w:fill="FFFFFF"/>
              </w:rPr>
              <w:t>с.Володимирівка</w:t>
            </w:r>
            <w:proofErr w:type="spellEnd"/>
            <w:r w:rsidRPr="003F1675">
              <w:rPr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3F1675">
              <w:rPr>
                <w:bdr w:val="none" w:sz="0" w:space="0" w:color="auto" w:frame="1"/>
                <w:shd w:val="clear" w:color="auto" w:fill="FFFFFF"/>
              </w:rPr>
              <w:t>вул.Центральна</w:t>
            </w:r>
            <w:proofErr w:type="spellEnd"/>
            <w:r w:rsidRPr="003F1675">
              <w:rPr>
                <w:bdr w:val="none" w:sz="0" w:space="0" w:color="auto" w:frame="1"/>
                <w:shd w:val="clear" w:color="auto" w:fill="FFFFFF"/>
              </w:rPr>
              <w:t>, 108</w:t>
            </w:r>
          </w:p>
        </w:tc>
        <w:tc>
          <w:tcPr>
            <w:tcW w:w="1984" w:type="dxa"/>
          </w:tcPr>
          <w:p w:rsidR="003F1675" w:rsidRPr="003F1675" w:rsidRDefault="003F1675" w:rsidP="000D46F0">
            <w:pPr>
              <w:ind w:firstLine="0"/>
              <w:rPr>
                <w:sz w:val="27"/>
                <w:szCs w:val="27"/>
              </w:rPr>
            </w:pPr>
            <w:r w:rsidRPr="003F1675">
              <w:rPr>
                <w:sz w:val="27"/>
                <w:szCs w:val="27"/>
              </w:rPr>
              <w:t>8494,00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3F1675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3F1675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Електрична енергія</w:t>
            </w: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20523,60</w:t>
            </w:r>
          </w:p>
        </w:tc>
      </w:tr>
      <w:tr w:rsidR="003F1675" w:rsidRPr="00D87E2F" w:rsidTr="000D46F0">
        <w:tc>
          <w:tcPr>
            <w:tcW w:w="7905" w:type="dxa"/>
          </w:tcPr>
          <w:p w:rsidR="003F1675" w:rsidRPr="003F1675" w:rsidRDefault="003F1675" w:rsidP="004E701B">
            <w:pPr>
              <w:ind w:firstLine="0"/>
              <w:rPr>
                <w:bCs/>
                <w:sz w:val="27"/>
                <w:szCs w:val="27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3F1675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Електрична енергія </w:t>
            </w:r>
            <w:proofErr w:type="spellStart"/>
            <w:r w:rsidRPr="003F1675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ПОН</w:t>
            </w:r>
            <w:proofErr w:type="spellEnd"/>
            <w:r w:rsidRPr="003F1675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за лютий</w:t>
            </w:r>
          </w:p>
        </w:tc>
        <w:tc>
          <w:tcPr>
            <w:tcW w:w="1984" w:type="dxa"/>
          </w:tcPr>
          <w:p w:rsidR="003F1675" w:rsidRDefault="003F167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30166,00</w:t>
            </w:r>
          </w:p>
        </w:tc>
      </w:tr>
      <w:tr w:rsidR="005D42C5" w:rsidRPr="009E0499" w:rsidTr="000D46F0">
        <w:tc>
          <w:tcPr>
            <w:tcW w:w="7905" w:type="dxa"/>
          </w:tcPr>
          <w:p w:rsidR="005D42C5" w:rsidRPr="009E0499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5D42C5" w:rsidRPr="009E0499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9E0499" w:rsidTr="00C2193E">
        <w:tc>
          <w:tcPr>
            <w:tcW w:w="9889" w:type="dxa"/>
            <w:gridSpan w:val="2"/>
          </w:tcPr>
          <w:p w:rsidR="00C2193E" w:rsidRPr="009E0499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9E0499" w:rsidTr="000D46F0">
        <w:tc>
          <w:tcPr>
            <w:tcW w:w="7905" w:type="dxa"/>
          </w:tcPr>
          <w:p w:rsidR="008C067B" w:rsidRPr="009E0499" w:rsidRDefault="009E0499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9E0499"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  <w:t>Закупівель не було</w:t>
            </w:r>
          </w:p>
        </w:tc>
        <w:tc>
          <w:tcPr>
            <w:tcW w:w="1984" w:type="dxa"/>
          </w:tcPr>
          <w:p w:rsidR="008C067B" w:rsidRPr="009E0499" w:rsidRDefault="008C067B" w:rsidP="00D43701">
            <w:pPr>
              <w:ind w:firstLine="0"/>
              <w:rPr>
                <w:sz w:val="27"/>
                <w:szCs w:val="27"/>
              </w:rPr>
            </w:pPr>
          </w:p>
        </w:tc>
      </w:tr>
      <w:tr w:rsidR="00F87FEF" w:rsidRPr="009E0499" w:rsidTr="000D46F0">
        <w:tc>
          <w:tcPr>
            <w:tcW w:w="7905" w:type="dxa"/>
          </w:tcPr>
          <w:p w:rsidR="00F87FEF" w:rsidRPr="009E0499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Pr="009E0499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9E0499" w:rsidTr="005433C1">
        <w:tc>
          <w:tcPr>
            <w:tcW w:w="9889" w:type="dxa"/>
            <w:gridSpan w:val="2"/>
          </w:tcPr>
          <w:p w:rsidR="008C067B" w:rsidRPr="009E0499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9E0499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 w:rsidRPr="009E0499">
              <w:rPr>
                <w:b/>
                <w:sz w:val="27"/>
                <w:szCs w:val="27"/>
              </w:rPr>
              <w:t>»</w:t>
            </w:r>
          </w:p>
        </w:tc>
      </w:tr>
      <w:tr w:rsidR="003F1675" w:rsidRPr="009E0499" w:rsidTr="004C2664">
        <w:tc>
          <w:tcPr>
            <w:tcW w:w="7905" w:type="dxa"/>
          </w:tcPr>
          <w:p w:rsidR="003F1675" w:rsidRPr="006F744A" w:rsidRDefault="006F744A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6F744A">
              <w:rPr>
                <w:shd w:val="clear" w:color="auto" w:fill="FFFFFF"/>
              </w:rPr>
              <w:t>Яйця</w:t>
            </w:r>
          </w:p>
        </w:tc>
        <w:tc>
          <w:tcPr>
            <w:tcW w:w="1984" w:type="dxa"/>
          </w:tcPr>
          <w:p w:rsidR="003F1675" w:rsidRDefault="006F744A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510,00</w:t>
            </w:r>
          </w:p>
        </w:tc>
      </w:tr>
      <w:tr w:rsidR="003F1675" w:rsidRPr="009E0499" w:rsidTr="004C2664">
        <w:tc>
          <w:tcPr>
            <w:tcW w:w="7905" w:type="dxa"/>
          </w:tcPr>
          <w:p w:rsidR="003F1675" w:rsidRPr="006F744A" w:rsidRDefault="006F744A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6F744A">
              <w:rPr>
                <w:shd w:val="clear" w:color="auto" w:fill="FFFFFF"/>
              </w:rPr>
              <w:t>Лимони, банани,картопля</w:t>
            </w:r>
          </w:p>
        </w:tc>
        <w:tc>
          <w:tcPr>
            <w:tcW w:w="1984" w:type="dxa"/>
          </w:tcPr>
          <w:p w:rsidR="003F1675" w:rsidRDefault="006F744A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7330,00</w:t>
            </w:r>
          </w:p>
        </w:tc>
      </w:tr>
      <w:tr w:rsidR="003F1675" w:rsidRPr="009E0499" w:rsidTr="004C2664">
        <w:tc>
          <w:tcPr>
            <w:tcW w:w="7905" w:type="dxa"/>
          </w:tcPr>
          <w:p w:rsidR="003F1675" w:rsidRPr="006F744A" w:rsidRDefault="006F744A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6F744A">
              <w:rPr>
                <w:shd w:val="clear" w:color="auto" w:fill="FFFFFF"/>
              </w:rPr>
              <w:t>Послуги з технічного обслуговування газопроводів та споруд на них</w:t>
            </w:r>
          </w:p>
        </w:tc>
        <w:tc>
          <w:tcPr>
            <w:tcW w:w="1984" w:type="dxa"/>
          </w:tcPr>
          <w:p w:rsidR="003F1675" w:rsidRDefault="006F744A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6614,40</w:t>
            </w:r>
          </w:p>
        </w:tc>
      </w:tr>
      <w:tr w:rsidR="003F1675" w:rsidRPr="009E0499" w:rsidTr="004C2664">
        <w:tc>
          <w:tcPr>
            <w:tcW w:w="7905" w:type="dxa"/>
          </w:tcPr>
          <w:p w:rsidR="003F1675" w:rsidRPr="003F1675" w:rsidRDefault="003F1675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3F1675">
              <w:rPr>
                <w:shd w:val="clear" w:color="auto" w:fill="FFFFFF"/>
              </w:rPr>
              <w:t>Адміністративне програмне забезпечення "Дебет Плюс V12" з конфігурацією "Комплексний облік для організацій бюджетної сфери", ліцензія на 1 робоче місце</w:t>
            </w:r>
          </w:p>
        </w:tc>
        <w:tc>
          <w:tcPr>
            <w:tcW w:w="1984" w:type="dxa"/>
          </w:tcPr>
          <w:p w:rsidR="003F1675" w:rsidRDefault="003F1675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5350,00</w:t>
            </w:r>
          </w:p>
        </w:tc>
      </w:tr>
      <w:tr w:rsidR="003F1675" w:rsidRPr="009E0499" w:rsidTr="004C2664">
        <w:tc>
          <w:tcPr>
            <w:tcW w:w="7905" w:type="dxa"/>
          </w:tcPr>
          <w:p w:rsidR="003F1675" w:rsidRPr="003F1675" w:rsidRDefault="003F1675" w:rsidP="00D54A9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3F1675">
              <w:rPr>
                <w:shd w:val="clear" w:color="auto" w:fill="FFFFFF"/>
              </w:rPr>
              <w:t>Підгузки для дорослих</w:t>
            </w:r>
          </w:p>
        </w:tc>
        <w:tc>
          <w:tcPr>
            <w:tcW w:w="1984" w:type="dxa"/>
          </w:tcPr>
          <w:p w:rsidR="003F1675" w:rsidRDefault="003F1675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7078,48</w:t>
            </w:r>
          </w:p>
        </w:tc>
      </w:tr>
    </w:tbl>
    <w:p w:rsidR="000D46F0" w:rsidRPr="009E0499" w:rsidRDefault="000D46F0" w:rsidP="00F558DE">
      <w:pPr>
        <w:ind w:firstLine="0"/>
      </w:pPr>
    </w:p>
    <w:sectPr w:rsidR="000D46F0" w:rsidRPr="009E0499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2D16"/>
    <w:rsid w:val="000A765A"/>
    <w:rsid w:val="000C379D"/>
    <w:rsid w:val="000D46F0"/>
    <w:rsid w:val="001143BC"/>
    <w:rsid w:val="00140912"/>
    <w:rsid w:val="0015706F"/>
    <w:rsid w:val="001A26D0"/>
    <w:rsid w:val="001E782A"/>
    <w:rsid w:val="00205898"/>
    <w:rsid w:val="00321D18"/>
    <w:rsid w:val="00345298"/>
    <w:rsid w:val="00361C54"/>
    <w:rsid w:val="00364E3B"/>
    <w:rsid w:val="00376A95"/>
    <w:rsid w:val="00390111"/>
    <w:rsid w:val="003A6F25"/>
    <w:rsid w:val="003F1675"/>
    <w:rsid w:val="0042649F"/>
    <w:rsid w:val="00432DAE"/>
    <w:rsid w:val="00461FFC"/>
    <w:rsid w:val="00463061"/>
    <w:rsid w:val="004809D5"/>
    <w:rsid w:val="004E27F4"/>
    <w:rsid w:val="004E701B"/>
    <w:rsid w:val="004F2785"/>
    <w:rsid w:val="00511CDD"/>
    <w:rsid w:val="00526126"/>
    <w:rsid w:val="00532F2C"/>
    <w:rsid w:val="00537BAE"/>
    <w:rsid w:val="005433C1"/>
    <w:rsid w:val="00575BB0"/>
    <w:rsid w:val="00595D39"/>
    <w:rsid w:val="005D42C5"/>
    <w:rsid w:val="005F34D9"/>
    <w:rsid w:val="00630A71"/>
    <w:rsid w:val="00650092"/>
    <w:rsid w:val="006610C8"/>
    <w:rsid w:val="00667C5F"/>
    <w:rsid w:val="00671E53"/>
    <w:rsid w:val="006737A2"/>
    <w:rsid w:val="0068155F"/>
    <w:rsid w:val="006B3AC7"/>
    <w:rsid w:val="006E2DAB"/>
    <w:rsid w:val="006F6496"/>
    <w:rsid w:val="006F744A"/>
    <w:rsid w:val="007A6416"/>
    <w:rsid w:val="007B0DFB"/>
    <w:rsid w:val="007D5BC3"/>
    <w:rsid w:val="007F270E"/>
    <w:rsid w:val="007F7E49"/>
    <w:rsid w:val="0081119B"/>
    <w:rsid w:val="00817B43"/>
    <w:rsid w:val="0084062A"/>
    <w:rsid w:val="0088319E"/>
    <w:rsid w:val="008C067B"/>
    <w:rsid w:val="008E7FF1"/>
    <w:rsid w:val="009361FE"/>
    <w:rsid w:val="009521E5"/>
    <w:rsid w:val="009528E5"/>
    <w:rsid w:val="0096092A"/>
    <w:rsid w:val="00962AAA"/>
    <w:rsid w:val="009B5AB9"/>
    <w:rsid w:val="009E0499"/>
    <w:rsid w:val="00A501E3"/>
    <w:rsid w:val="00A86FA4"/>
    <w:rsid w:val="00AA6B31"/>
    <w:rsid w:val="00AE2F6F"/>
    <w:rsid w:val="00AF1352"/>
    <w:rsid w:val="00AF1580"/>
    <w:rsid w:val="00B209D8"/>
    <w:rsid w:val="00B374F4"/>
    <w:rsid w:val="00B5344B"/>
    <w:rsid w:val="00B61BCC"/>
    <w:rsid w:val="00B72A3A"/>
    <w:rsid w:val="00B94DF7"/>
    <w:rsid w:val="00BD55B9"/>
    <w:rsid w:val="00C045D6"/>
    <w:rsid w:val="00C2193E"/>
    <w:rsid w:val="00C42F81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108AB"/>
    <w:rsid w:val="00E22519"/>
    <w:rsid w:val="00E31A0D"/>
    <w:rsid w:val="00EA0386"/>
    <w:rsid w:val="00EB58AE"/>
    <w:rsid w:val="00EF6B84"/>
    <w:rsid w:val="00F01A51"/>
    <w:rsid w:val="00F262F5"/>
    <w:rsid w:val="00F5027F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2024-02-16T11:38:00Z</dcterms:created>
  <dcterms:modified xsi:type="dcterms:W3CDTF">2024-03-18T06:34:00Z</dcterms:modified>
</cp:coreProperties>
</file>