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2" w:rsidRPr="00BE6172" w:rsidRDefault="00BE6172" w:rsidP="00BE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61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Баштанська районна військова адміністрація протягом тижня</w:t>
      </w:r>
    </w:p>
    <w:p w:rsidR="00BE6172" w:rsidRPr="00BE6172" w:rsidRDefault="00BE6172" w:rsidP="00BE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61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25.03.2024 по 31.03.2024 здійснила закупівлі на порталі Е-Тендер:</w:t>
      </w:r>
    </w:p>
    <w:p w:rsidR="00BE6172" w:rsidRPr="00BE6172" w:rsidRDefault="00BE6172" w:rsidP="00BE6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6172">
        <w:rPr>
          <w:rFonts w:ascii="Times New Roman" w:hAnsi="Times New Roman" w:cs="Times New Roman"/>
          <w:sz w:val="28"/>
          <w:szCs w:val="28"/>
          <w:lang w:val="uk-UA"/>
        </w:rPr>
        <w:t>Канцелярія – 5050,00 грн;</w:t>
      </w:r>
    </w:p>
    <w:p w:rsidR="00BE6172" w:rsidRPr="00BE6172" w:rsidRDefault="00BE6172" w:rsidP="00BE6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6172">
        <w:rPr>
          <w:rFonts w:ascii="Times New Roman" w:hAnsi="Times New Roman" w:cs="Times New Roman"/>
          <w:sz w:val="28"/>
          <w:szCs w:val="28"/>
          <w:lang w:val="uk-UA"/>
        </w:rPr>
        <w:t>Заправка картриджа – 3500,00 грн.</w:t>
      </w:r>
    </w:p>
    <w:sectPr w:rsidR="00BE6172" w:rsidRPr="00B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6C8"/>
    <w:multiLevelType w:val="hybridMultilevel"/>
    <w:tmpl w:val="6E3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6172"/>
    <w:rsid w:val="00B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2024-04-05T11:12:00Z</dcterms:created>
  <dcterms:modified xsi:type="dcterms:W3CDTF">2024-04-05T11:17:00Z</dcterms:modified>
</cp:coreProperties>
</file>