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0F2" w:rsidRDefault="008220F2" w:rsidP="008220F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Казанківська територіальна громада</w:t>
      </w:r>
    </w:p>
    <w:p w:rsidR="008220F2" w:rsidRDefault="008220F2" w:rsidP="008220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Перелік завершених публічних закупівель, інформацію про які розміщено в електронній системі закупівель з </w:t>
      </w:r>
      <w:r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27.01.202</w:t>
      </w:r>
      <w:r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  <w:lang w:val="ru-RU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- 31.01.202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року</w:t>
      </w:r>
    </w:p>
    <w:tbl>
      <w:tblPr>
        <w:tblStyle w:val="a4"/>
        <w:tblW w:w="0" w:type="auto"/>
        <w:tblInd w:w="0" w:type="dxa"/>
        <w:tblLook w:val="04A0"/>
      </w:tblPr>
      <w:tblGrid>
        <w:gridCol w:w="7621"/>
        <w:gridCol w:w="1950"/>
      </w:tblGrid>
      <w:tr w:rsidR="008220F2" w:rsidTr="008220F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8220F2" w:rsidRDefault="0082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Казанківська селищна рада</w:t>
            </w:r>
          </w:p>
        </w:tc>
      </w:tr>
      <w:tr w:rsidR="008220F2" w:rsidTr="008220F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0F2" w:rsidRDefault="0082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Перелік завершених закупівель (предмет закупівлі/лоти)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0F2" w:rsidRDefault="0082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Ціна договору, грн</w:t>
            </w:r>
          </w:p>
        </w:tc>
      </w:tr>
      <w:tr w:rsidR="008220F2" w:rsidTr="008220F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F2" w:rsidRPr="00EC010B" w:rsidRDefault="008220F2" w:rsidP="00EC010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  <w:r w:rsidRPr="008220F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ru-RU" w:eastAsia="ru-RU"/>
              </w:rPr>
              <w:t>Послуги з хімічного та бактеріологічного аналізу води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F2" w:rsidRDefault="00EC010B" w:rsidP="00EC0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15661,51</w:t>
            </w:r>
          </w:p>
        </w:tc>
      </w:tr>
      <w:tr w:rsidR="008220F2" w:rsidTr="008220F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F2" w:rsidRPr="00EC010B" w:rsidRDefault="00EC010B" w:rsidP="00EC010B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lang w:val="uk-UA"/>
              </w:rPr>
            </w:pPr>
            <w:r w:rsidRPr="00EC010B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Послуги доступу до глобальної мережі Інтернет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F2" w:rsidRDefault="00EC010B" w:rsidP="00EC0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39312,00</w:t>
            </w:r>
          </w:p>
        </w:tc>
      </w:tr>
      <w:tr w:rsidR="008220F2" w:rsidTr="008220F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F2" w:rsidRPr="00EC010B" w:rsidRDefault="00EC010B" w:rsidP="00EC010B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lang w:val="uk-UA"/>
              </w:rPr>
            </w:pPr>
            <w:r w:rsidRPr="00EC010B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Металопластикові вікна, металопластикові двері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F2" w:rsidRDefault="00EC010B" w:rsidP="00EC0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99442,00</w:t>
            </w:r>
          </w:p>
        </w:tc>
      </w:tr>
      <w:tr w:rsidR="008220F2" w:rsidTr="008220F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8220F2" w:rsidRDefault="0082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220F2" w:rsidTr="008220F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0F2" w:rsidRDefault="0082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0F2" w:rsidRDefault="0082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20F2" w:rsidTr="008220F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8220F2" w:rsidRDefault="0082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0F2" w:rsidTr="008220F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0F2" w:rsidRDefault="0082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0F2" w:rsidRDefault="0082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20F2" w:rsidTr="008220F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220F2" w:rsidRDefault="0082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Комунальне підприємство "ДОБРОБУД" Казанківської селищної ради</w:t>
            </w:r>
          </w:p>
        </w:tc>
      </w:tr>
      <w:tr w:rsidR="008220F2" w:rsidTr="008220F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0F2" w:rsidRDefault="0082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Перелік завершених закупівель (предмет закупівлі/лоти)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0F2" w:rsidRDefault="0082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Ціна договору, грн</w:t>
            </w:r>
          </w:p>
        </w:tc>
      </w:tr>
      <w:tr w:rsidR="008220F2" w:rsidTr="008220F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F2" w:rsidRPr="00EC010B" w:rsidRDefault="00EC010B" w:rsidP="00EC010B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 w:rsidRPr="00EC010B">
              <w:rPr>
                <w:color w:val="000000"/>
              </w:rPr>
              <w:t>ДК 021:2015; 09310000-5 Електрична енергія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F2" w:rsidRDefault="00EC010B" w:rsidP="00EC0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99900,00</w:t>
            </w:r>
          </w:p>
        </w:tc>
      </w:tr>
      <w:tr w:rsidR="008220F2" w:rsidTr="008220F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F2" w:rsidRPr="00EC010B" w:rsidRDefault="00EC010B" w:rsidP="00EC010B">
            <w:pPr>
              <w:pStyle w:val="1"/>
              <w:keepNext/>
              <w:shd w:val="clear" w:color="auto" w:fill="F3F7FA"/>
              <w:tabs>
                <w:tab w:val="left" w:pos="0"/>
              </w:tabs>
              <w:spacing w:before="161" w:beforeAutospacing="0" w:after="166" w:afterAutospacing="0" w:line="277" w:lineRule="atLeast"/>
              <w:rPr>
                <w:b w:val="0"/>
                <w:sz w:val="24"/>
                <w:szCs w:val="24"/>
              </w:rPr>
            </w:pPr>
            <w:r w:rsidRPr="00EC010B">
              <w:rPr>
                <w:b w:val="0"/>
                <w:color w:val="000000"/>
                <w:sz w:val="24"/>
                <w:szCs w:val="24"/>
              </w:rPr>
              <w:t>ДК 021:2015; 42120000-6</w:t>
            </w:r>
            <w:proofErr w:type="gramStart"/>
            <w:r w:rsidRPr="00EC010B">
              <w:rPr>
                <w:b w:val="0"/>
                <w:color w:val="333333"/>
                <w:sz w:val="24"/>
                <w:szCs w:val="24"/>
              </w:rPr>
              <w:t> Н</w:t>
            </w:r>
            <w:proofErr w:type="gramEnd"/>
            <w:r w:rsidRPr="00EC010B">
              <w:rPr>
                <w:b w:val="0"/>
                <w:color w:val="333333"/>
                <w:sz w:val="24"/>
                <w:szCs w:val="24"/>
              </w:rPr>
              <w:t>асоси та компресори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F2" w:rsidRDefault="00EC010B" w:rsidP="00EC0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6452,44</w:t>
            </w:r>
          </w:p>
        </w:tc>
      </w:tr>
    </w:tbl>
    <w:p w:rsidR="002225CF" w:rsidRDefault="00EC010B"/>
    <w:sectPr w:rsidR="002225CF" w:rsidSect="00887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52F11"/>
    <w:multiLevelType w:val="multilevel"/>
    <w:tmpl w:val="BDBC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8220F2"/>
    <w:rsid w:val="00066B1E"/>
    <w:rsid w:val="00093745"/>
    <w:rsid w:val="00170D47"/>
    <w:rsid w:val="00200626"/>
    <w:rsid w:val="002B5B40"/>
    <w:rsid w:val="002D2B04"/>
    <w:rsid w:val="003E76B9"/>
    <w:rsid w:val="004C2268"/>
    <w:rsid w:val="00525BA3"/>
    <w:rsid w:val="00602160"/>
    <w:rsid w:val="006805D9"/>
    <w:rsid w:val="00703E5C"/>
    <w:rsid w:val="007E51EF"/>
    <w:rsid w:val="008220F2"/>
    <w:rsid w:val="008654EC"/>
    <w:rsid w:val="00887D2D"/>
    <w:rsid w:val="008A49FF"/>
    <w:rsid w:val="00973E0B"/>
    <w:rsid w:val="009E3245"/>
    <w:rsid w:val="00A17FD9"/>
    <w:rsid w:val="00A67752"/>
    <w:rsid w:val="00C239B5"/>
    <w:rsid w:val="00C82111"/>
    <w:rsid w:val="00CC1F90"/>
    <w:rsid w:val="00D609AD"/>
    <w:rsid w:val="00D7064E"/>
    <w:rsid w:val="00D85CE1"/>
    <w:rsid w:val="00EC010B"/>
    <w:rsid w:val="00F73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0F2"/>
    <w:rPr>
      <w:lang w:val="uk-UA"/>
    </w:rPr>
  </w:style>
  <w:style w:type="paragraph" w:styleId="1">
    <w:name w:val="heading 1"/>
    <w:basedOn w:val="a"/>
    <w:link w:val="10"/>
    <w:uiPriority w:val="9"/>
    <w:qFormat/>
    <w:rsid w:val="008220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docy,v5,2156,baiaagaaboqcaaadnayaaavcbgaaaaaaaaaaaaaaaaaaaaaaaaaaaaaaaaaaaaaaaaaaaaaaaaaaaaaaaaaaaaaaaaaaaaaaaaaaaaaaaaaaaaaaaaaaaaaaaaaaaaaaaaaaaaaaaaaaaaaaaaaaaaaaaaaaaaaaaaaaaaaaaaaaaaaaaaaaaaaaaaaaaaaaaaaaaaaaaaaaaaaaaaaaaaaaaaaaaaaaaaaaaaaa"/>
    <w:basedOn w:val="a"/>
    <w:rsid w:val="0082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822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220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2025-02-03T13:01:00Z</dcterms:created>
  <dcterms:modified xsi:type="dcterms:W3CDTF">2025-02-03T13:20:00Z</dcterms:modified>
</cp:coreProperties>
</file>