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3672" w:rsidRDefault="00381A22" w:rsidP="00381A22">
      <w:pPr>
        <w:pStyle w:val="a3"/>
        <w:spacing w:before="1" w:line="242" w:lineRule="auto"/>
        <w:ind w:left="1185" w:right="270" w:hanging="334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В</w:t>
      </w:r>
      <w:r w:rsidR="00076693">
        <w:rPr>
          <w:b/>
          <w:sz w:val="32"/>
          <w:szCs w:val="32"/>
        </w:rPr>
        <w:t>имоги  до</w:t>
      </w:r>
      <w:r w:rsidR="00CE521A" w:rsidRPr="00673672">
        <w:rPr>
          <w:b/>
          <w:sz w:val="32"/>
          <w:szCs w:val="32"/>
        </w:rPr>
        <w:t xml:space="preserve"> </w:t>
      </w:r>
      <w:r w:rsidR="00673672">
        <w:rPr>
          <w:b/>
          <w:sz w:val="32"/>
          <w:szCs w:val="32"/>
        </w:rPr>
        <w:t xml:space="preserve"> </w:t>
      </w:r>
      <w:r w:rsidR="00CE521A" w:rsidRPr="00673672">
        <w:rPr>
          <w:b/>
          <w:sz w:val="32"/>
          <w:szCs w:val="32"/>
        </w:rPr>
        <w:t xml:space="preserve">облаштування </w:t>
      </w:r>
      <w:r w:rsidR="00076693">
        <w:rPr>
          <w:b/>
          <w:sz w:val="32"/>
          <w:szCs w:val="32"/>
        </w:rPr>
        <w:t xml:space="preserve"> </w:t>
      </w:r>
      <w:r w:rsidR="00CE521A" w:rsidRPr="00673672">
        <w:rPr>
          <w:b/>
          <w:sz w:val="32"/>
          <w:szCs w:val="32"/>
        </w:rPr>
        <w:t>зон</w:t>
      </w:r>
      <w:r w:rsidR="00673672">
        <w:rPr>
          <w:b/>
          <w:sz w:val="32"/>
          <w:szCs w:val="32"/>
        </w:rPr>
        <w:t xml:space="preserve">  </w:t>
      </w:r>
      <w:r w:rsidR="00CE521A" w:rsidRPr="00673672">
        <w:rPr>
          <w:b/>
          <w:sz w:val="32"/>
          <w:szCs w:val="32"/>
        </w:rPr>
        <w:t xml:space="preserve"> санітарної </w:t>
      </w:r>
      <w:r w:rsidR="00673672">
        <w:rPr>
          <w:b/>
          <w:sz w:val="32"/>
          <w:szCs w:val="32"/>
        </w:rPr>
        <w:t xml:space="preserve">  </w:t>
      </w:r>
      <w:r w:rsidR="00CE521A" w:rsidRPr="00673672">
        <w:rPr>
          <w:b/>
          <w:sz w:val="32"/>
          <w:szCs w:val="32"/>
        </w:rPr>
        <w:t xml:space="preserve">охорони </w:t>
      </w:r>
      <w:r w:rsidR="00076693">
        <w:rPr>
          <w:b/>
          <w:sz w:val="32"/>
          <w:szCs w:val="32"/>
        </w:rPr>
        <w:t xml:space="preserve"> </w:t>
      </w:r>
      <w:r w:rsidR="00CE521A" w:rsidRPr="00673672">
        <w:rPr>
          <w:b/>
          <w:sz w:val="32"/>
          <w:szCs w:val="32"/>
        </w:rPr>
        <w:t>джерел</w:t>
      </w:r>
      <w:r w:rsidR="00673672">
        <w:rPr>
          <w:b/>
          <w:sz w:val="32"/>
          <w:szCs w:val="32"/>
        </w:rPr>
        <w:t xml:space="preserve">  </w:t>
      </w:r>
      <w:r w:rsidR="00CE521A" w:rsidRPr="00673672">
        <w:rPr>
          <w:b/>
          <w:sz w:val="32"/>
          <w:szCs w:val="32"/>
        </w:rPr>
        <w:t xml:space="preserve"> та</w:t>
      </w:r>
      <w:r w:rsidR="00673672">
        <w:rPr>
          <w:b/>
          <w:sz w:val="32"/>
          <w:szCs w:val="32"/>
        </w:rPr>
        <w:t xml:space="preserve">  </w:t>
      </w:r>
      <w:r w:rsidR="00CE521A" w:rsidRPr="00673672">
        <w:rPr>
          <w:b/>
          <w:sz w:val="32"/>
          <w:szCs w:val="32"/>
        </w:rPr>
        <w:t xml:space="preserve"> об’єктів</w:t>
      </w:r>
      <w:r w:rsidR="00CE521A" w:rsidRPr="00673672">
        <w:rPr>
          <w:b/>
          <w:spacing w:val="-67"/>
          <w:sz w:val="32"/>
          <w:szCs w:val="32"/>
        </w:rPr>
        <w:t xml:space="preserve"> </w:t>
      </w:r>
      <w:r w:rsidR="00673672">
        <w:rPr>
          <w:b/>
          <w:spacing w:val="-67"/>
          <w:sz w:val="32"/>
          <w:szCs w:val="32"/>
        </w:rPr>
        <w:t xml:space="preserve">       </w:t>
      </w:r>
      <w:r w:rsidR="00CE521A" w:rsidRPr="00673672">
        <w:rPr>
          <w:b/>
          <w:sz w:val="32"/>
          <w:szCs w:val="32"/>
        </w:rPr>
        <w:t xml:space="preserve">питного </w:t>
      </w:r>
      <w:r w:rsidR="00673672">
        <w:rPr>
          <w:b/>
          <w:sz w:val="32"/>
          <w:szCs w:val="32"/>
        </w:rPr>
        <w:t xml:space="preserve">  </w:t>
      </w:r>
      <w:r w:rsidR="00CE521A" w:rsidRPr="00673672">
        <w:rPr>
          <w:b/>
          <w:sz w:val="32"/>
          <w:szCs w:val="32"/>
        </w:rPr>
        <w:t>водопостачання</w:t>
      </w:r>
    </w:p>
    <w:p w:rsidR="00114A74" w:rsidRDefault="00114A74" w:rsidP="00673672">
      <w:pPr>
        <w:pStyle w:val="a3"/>
        <w:spacing w:before="1" w:line="242" w:lineRule="auto"/>
        <w:ind w:left="1185" w:right="270" w:hanging="334"/>
        <w:jc w:val="left"/>
        <w:rPr>
          <w:b/>
          <w:sz w:val="32"/>
          <w:szCs w:val="32"/>
        </w:rPr>
      </w:pPr>
    </w:p>
    <w:p w:rsidR="00673672" w:rsidRDefault="00331F35" w:rsidP="00331F35">
      <w:pPr>
        <w:pStyle w:val="a3"/>
        <w:spacing w:before="1" w:line="242" w:lineRule="auto"/>
        <w:ind w:left="426" w:right="270" w:firstLine="284"/>
        <w:jc w:val="center"/>
        <w:rPr>
          <w:b/>
          <w:sz w:val="32"/>
          <w:szCs w:val="32"/>
        </w:rPr>
      </w:pPr>
      <w:r>
        <w:rPr>
          <w:noProof/>
          <w:lang w:eastAsia="uk-UA"/>
        </w:rPr>
        <w:drawing>
          <wp:inline distT="0" distB="0" distL="0" distR="0">
            <wp:extent cx="5008786" cy="2997641"/>
            <wp:effectExtent l="0" t="0" r="1905" b="0"/>
            <wp:docPr id="3" name="Рисунок 3" descr="Дослідження якості води з різних джерел - Wakele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Дослідження якості води з різних джерел - Wakelet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9110" cy="2997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E494F" w:rsidRPr="00673672" w:rsidRDefault="003E494F">
      <w:pPr>
        <w:pStyle w:val="a3"/>
        <w:spacing w:before="6"/>
        <w:ind w:left="0" w:firstLine="0"/>
        <w:jc w:val="left"/>
        <w:rPr>
          <w:sz w:val="24"/>
          <w:szCs w:val="24"/>
        </w:rPr>
      </w:pPr>
    </w:p>
    <w:p w:rsidR="003E494F" w:rsidRPr="00673672" w:rsidRDefault="00CE521A" w:rsidP="00673672">
      <w:pPr>
        <w:pStyle w:val="a3"/>
        <w:ind w:left="0" w:right="125" w:firstLine="567"/>
        <w:rPr>
          <w:sz w:val="24"/>
          <w:szCs w:val="24"/>
        </w:rPr>
      </w:pPr>
      <w:r w:rsidRPr="00673672">
        <w:rPr>
          <w:sz w:val="24"/>
          <w:szCs w:val="24"/>
        </w:rPr>
        <w:t>Населення</w:t>
      </w:r>
      <w:r w:rsidRPr="00673672">
        <w:rPr>
          <w:spacing w:val="1"/>
          <w:sz w:val="24"/>
          <w:szCs w:val="24"/>
        </w:rPr>
        <w:t xml:space="preserve"> </w:t>
      </w:r>
      <w:proofErr w:type="spellStart"/>
      <w:r w:rsidR="00495ACC" w:rsidRPr="00673672">
        <w:rPr>
          <w:sz w:val="24"/>
          <w:szCs w:val="24"/>
        </w:rPr>
        <w:t>Баштанського</w:t>
      </w:r>
      <w:proofErr w:type="spellEnd"/>
      <w:r w:rsidR="00495ACC" w:rsidRPr="00673672">
        <w:rPr>
          <w:sz w:val="24"/>
          <w:szCs w:val="24"/>
        </w:rPr>
        <w:t xml:space="preserve"> району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забезпечується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водопостачанням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за</w:t>
      </w:r>
      <w:r w:rsidRPr="00673672">
        <w:rPr>
          <w:spacing w:val="-67"/>
          <w:sz w:val="24"/>
          <w:szCs w:val="24"/>
        </w:rPr>
        <w:t xml:space="preserve"> </w:t>
      </w:r>
      <w:r w:rsidRPr="00673672">
        <w:rPr>
          <w:sz w:val="24"/>
          <w:szCs w:val="24"/>
        </w:rPr>
        <w:t>рахунок поверхневих та підземних вод (свердловини). За результатами аналізу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 xml:space="preserve">стану водопостачання </w:t>
      </w:r>
      <w:r w:rsidR="00495ACC" w:rsidRPr="00673672">
        <w:rPr>
          <w:sz w:val="24"/>
          <w:szCs w:val="24"/>
        </w:rPr>
        <w:t xml:space="preserve">на території  району  в якості джерел централізованого водопостачання населених пунктів  </w:t>
      </w:r>
      <w:r w:rsidR="00A75843" w:rsidRPr="00673672">
        <w:rPr>
          <w:sz w:val="24"/>
          <w:szCs w:val="24"/>
        </w:rPr>
        <w:t xml:space="preserve">використовуються  </w:t>
      </w:r>
      <w:r w:rsidRPr="00673672">
        <w:rPr>
          <w:sz w:val="24"/>
          <w:szCs w:val="24"/>
        </w:rPr>
        <w:t>свердловини</w:t>
      </w:r>
      <w:r w:rsidR="00495ACC" w:rsidRPr="00673672">
        <w:rPr>
          <w:sz w:val="24"/>
          <w:szCs w:val="24"/>
        </w:rPr>
        <w:t xml:space="preserve"> (або артезіанські свердловини)</w:t>
      </w:r>
      <w:r w:rsidR="00495ACC" w:rsidRPr="00673672">
        <w:rPr>
          <w:spacing w:val="70"/>
          <w:sz w:val="24"/>
          <w:szCs w:val="24"/>
        </w:rPr>
        <w:t xml:space="preserve">. </w:t>
      </w:r>
      <w:r w:rsidRPr="00673672">
        <w:rPr>
          <w:sz w:val="24"/>
          <w:szCs w:val="24"/>
        </w:rPr>
        <w:t>Під час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здійснення</w:t>
      </w:r>
      <w:r w:rsidRPr="00673672">
        <w:rPr>
          <w:spacing w:val="1"/>
          <w:sz w:val="24"/>
          <w:szCs w:val="24"/>
        </w:rPr>
        <w:t xml:space="preserve"> </w:t>
      </w:r>
      <w:r w:rsidR="00331F35">
        <w:rPr>
          <w:sz w:val="24"/>
          <w:szCs w:val="24"/>
        </w:rPr>
        <w:t xml:space="preserve">комісійних </w:t>
      </w:r>
      <w:r w:rsidR="00381A22">
        <w:rPr>
          <w:sz w:val="24"/>
          <w:szCs w:val="24"/>
        </w:rPr>
        <w:t>обстежень об’єктів питного водопостачання</w:t>
      </w:r>
      <w:r w:rsidR="00331F35">
        <w:rPr>
          <w:sz w:val="24"/>
          <w:szCs w:val="24"/>
        </w:rPr>
        <w:t xml:space="preserve"> та збору інформації  </w:t>
      </w:r>
      <w:r w:rsidR="00381A22">
        <w:rPr>
          <w:sz w:val="24"/>
          <w:szCs w:val="24"/>
        </w:rPr>
        <w:t xml:space="preserve">щодо </w:t>
      </w:r>
      <w:r w:rsidR="00381A22" w:rsidRPr="00381A22">
        <w:rPr>
          <w:sz w:val="24"/>
          <w:szCs w:val="24"/>
        </w:rPr>
        <w:t xml:space="preserve">отримання відомостей </w:t>
      </w:r>
      <w:r w:rsidR="00381A22" w:rsidRPr="00381A22">
        <w:rPr>
          <w:sz w:val="24"/>
          <w:szCs w:val="24"/>
        </w:rPr>
        <w:t>про</w:t>
      </w:r>
      <w:r w:rsidR="00381A22" w:rsidRPr="00381A22">
        <w:rPr>
          <w:sz w:val="24"/>
          <w:szCs w:val="24"/>
        </w:rPr>
        <w:t xml:space="preserve"> проце</w:t>
      </w:r>
      <w:r w:rsidR="00381A22" w:rsidRPr="00381A22">
        <w:rPr>
          <w:sz w:val="24"/>
          <w:szCs w:val="24"/>
        </w:rPr>
        <w:t>си</w:t>
      </w:r>
      <w:r w:rsidR="00381A22" w:rsidRPr="00381A22">
        <w:rPr>
          <w:sz w:val="24"/>
          <w:szCs w:val="24"/>
        </w:rPr>
        <w:t xml:space="preserve"> забезпечення населення якісною питною водою на території  </w:t>
      </w:r>
      <w:proofErr w:type="spellStart"/>
      <w:r w:rsidR="00381A22" w:rsidRPr="00381A22">
        <w:rPr>
          <w:sz w:val="24"/>
          <w:szCs w:val="24"/>
        </w:rPr>
        <w:t>Баштанського</w:t>
      </w:r>
      <w:proofErr w:type="spellEnd"/>
      <w:r w:rsidR="00381A22" w:rsidRPr="00381A22">
        <w:rPr>
          <w:sz w:val="24"/>
          <w:szCs w:val="24"/>
        </w:rPr>
        <w:t xml:space="preserve"> району</w:t>
      </w:r>
      <w:r w:rsidRPr="00673672">
        <w:rPr>
          <w:sz w:val="24"/>
          <w:szCs w:val="24"/>
        </w:rPr>
        <w:t>,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виявл</w:t>
      </w:r>
      <w:r w:rsidR="00673672">
        <w:rPr>
          <w:sz w:val="24"/>
          <w:szCs w:val="24"/>
        </w:rPr>
        <w:t>ено</w:t>
      </w:r>
      <w:r w:rsidRPr="00673672">
        <w:rPr>
          <w:sz w:val="24"/>
          <w:szCs w:val="24"/>
        </w:rPr>
        <w:t xml:space="preserve"> порушення вимог санітарного законодавства стосовно відсутності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розроблених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та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погоджених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проектів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зон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санітарної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охорони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(далі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-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ЗСО)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джерел</w:t>
      </w:r>
      <w:r w:rsidRPr="00673672">
        <w:rPr>
          <w:spacing w:val="-3"/>
          <w:sz w:val="24"/>
          <w:szCs w:val="24"/>
        </w:rPr>
        <w:t xml:space="preserve"> </w:t>
      </w:r>
      <w:r w:rsidRPr="00673672">
        <w:rPr>
          <w:sz w:val="24"/>
          <w:szCs w:val="24"/>
        </w:rPr>
        <w:t>водопостачання</w:t>
      </w:r>
      <w:r w:rsidR="00A75843">
        <w:rPr>
          <w:spacing w:val="-1"/>
          <w:sz w:val="24"/>
          <w:szCs w:val="24"/>
        </w:rPr>
        <w:t>.</w:t>
      </w:r>
    </w:p>
    <w:p w:rsidR="003E494F" w:rsidRPr="00673672" w:rsidRDefault="00CE521A" w:rsidP="00673672">
      <w:pPr>
        <w:pStyle w:val="a3"/>
        <w:ind w:left="0" w:right="125" w:firstLine="567"/>
        <w:rPr>
          <w:sz w:val="24"/>
          <w:szCs w:val="24"/>
        </w:rPr>
      </w:pPr>
      <w:r w:rsidRPr="00673672">
        <w:rPr>
          <w:sz w:val="24"/>
          <w:szCs w:val="24"/>
        </w:rPr>
        <w:t>Кожна свердловина є фактичними «воротами» до підземних вод, через які</w:t>
      </w:r>
      <w:r w:rsidRPr="00673672">
        <w:rPr>
          <w:spacing w:val="-67"/>
          <w:sz w:val="24"/>
          <w:szCs w:val="24"/>
        </w:rPr>
        <w:t xml:space="preserve"> </w:t>
      </w:r>
      <w:r w:rsidRPr="00673672">
        <w:rPr>
          <w:sz w:val="24"/>
          <w:szCs w:val="24"/>
        </w:rPr>
        <w:t>може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відбуватися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їх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забруднення,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як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мікробіологічними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так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і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хімічними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чинниками,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що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призводить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до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погіршення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якості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підземних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вод.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З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метою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забезпечення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санітарно-епідеміологічної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безпеки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та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охорони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водозаборів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від</w:t>
      </w:r>
      <w:r w:rsidRPr="00673672">
        <w:rPr>
          <w:spacing w:val="-67"/>
          <w:sz w:val="24"/>
          <w:szCs w:val="24"/>
        </w:rPr>
        <w:t xml:space="preserve"> </w:t>
      </w:r>
      <w:r w:rsidRPr="00673672">
        <w:rPr>
          <w:sz w:val="24"/>
          <w:szCs w:val="24"/>
        </w:rPr>
        <w:t>випадкового або навмисного забруднення джерел водопостачання (свердловин),</w:t>
      </w:r>
      <w:r w:rsidRPr="00673672">
        <w:rPr>
          <w:spacing w:val="-67"/>
          <w:sz w:val="24"/>
          <w:szCs w:val="24"/>
        </w:rPr>
        <w:t xml:space="preserve"> </w:t>
      </w:r>
      <w:r w:rsidRPr="00673672">
        <w:rPr>
          <w:sz w:val="24"/>
          <w:szCs w:val="24"/>
        </w:rPr>
        <w:t>незалежно від форм власності або відомчої підпорядкованості встановлюються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ЗСО,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для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забезпечення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особливого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режиму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охорони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вод,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що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передбачено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Законом України «Про питну воду</w:t>
      </w:r>
      <w:r w:rsidR="00495ACC" w:rsidRPr="00673672">
        <w:rPr>
          <w:sz w:val="24"/>
          <w:szCs w:val="24"/>
        </w:rPr>
        <w:t xml:space="preserve"> та </w:t>
      </w:r>
      <w:r w:rsidRPr="00673672">
        <w:rPr>
          <w:sz w:val="24"/>
          <w:szCs w:val="24"/>
        </w:rPr>
        <w:t xml:space="preserve">питне </w:t>
      </w:r>
      <w:r w:rsidR="00495ACC" w:rsidRPr="00673672">
        <w:rPr>
          <w:sz w:val="24"/>
          <w:szCs w:val="24"/>
        </w:rPr>
        <w:t>водопостачання</w:t>
      </w:r>
      <w:r w:rsidRPr="00673672">
        <w:rPr>
          <w:sz w:val="24"/>
          <w:szCs w:val="24"/>
        </w:rPr>
        <w:t>»</w:t>
      </w:r>
      <w:r w:rsidR="00495ACC" w:rsidRPr="00673672">
        <w:rPr>
          <w:sz w:val="24"/>
          <w:szCs w:val="24"/>
        </w:rPr>
        <w:t>( далі ЗУ «Про питну воду»)</w:t>
      </w:r>
      <w:r w:rsidRPr="00673672">
        <w:rPr>
          <w:sz w:val="24"/>
          <w:szCs w:val="24"/>
        </w:rPr>
        <w:t>,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Водним</w:t>
      </w:r>
      <w:r w:rsidRPr="00673672">
        <w:rPr>
          <w:spacing w:val="-1"/>
          <w:sz w:val="24"/>
          <w:szCs w:val="24"/>
        </w:rPr>
        <w:t xml:space="preserve"> </w:t>
      </w:r>
      <w:r w:rsidRPr="00673672">
        <w:rPr>
          <w:sz w:val="24"/>
          <w:szCs w:val="24"/>
        </w:rPr>
        <w:t>кодексом України,</w:t>
      </w:r>
      <w:r w:rsidRPr="00673672">
        <w:rPr>
          <w:spacing w:val="-2"/>
          <w:sz w:val="24"/>
          <w:szCs w:val="24"/>
        </w:rPr>
        <w:t xml:space="preserve"> </w:t>
      </w:r>
      <w:r w:rsidRPr="00673672">
        <w:rPr>
          <w:sz w:val="24"/>
          <w:szCs w:val="24"/>
        </w:rPr>
        <w:t>Земельним кодексом</w:t>
      </w:r>
      <w:r w:rsidRPr="00673672">
        <w:rPr>
          <w:spacing w:val="-1"/>
          <w:sz w:val="24"/>
          <w:szCs w:val="24"/>
        </w:rPr>
        <w:t xml:space="preserve"> </w:t>
      </w:r>
      <w:r w:rsidRPr="00673672">
        <w:rPr>
          <w:sz w:val="24"/>
          <w:szCs w:val="24"/>
        </w:rPr>
        <w:t>України.</w:t>
      </w:r>
    </w:p>
    <w:p w:rsidR="003E494F" w:rsidRPr="00673672" w:rsidRDefault="00CE521A" w:rsidP="00673672">
      <w:pPr>
        <w:pStyle w:val="a3"/>
        <w:spacing w:before="1"/>
        <w:ind w:left="0" w:right="128" w:firstLine="567"/>
        <w:rPr>
          <w:sz w:val="24"/>
          <w:szCs w:val="24"/>
        </w:rPr>
      </w:pPr>
      <w:r w:rsidRPr="00673672">
        <w:rPr>
          <w:sz w:val="24"/>
          <w:szCs w:val="24"/>
        </w:rPr>
        <w:t>Правовий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режим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межах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ЗСО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визначається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постановою</w:t>
      </w:r>
      <w:r w:rsidRPr="00673672">
        <w:rPr>
          <w:spacing w:val="71"/>
          <w:sz w:val="24"/>
          <w:szCs w:val="24"/>
        </w:rPr>
        <w:t xml:space="preserve"> </w:t>
      </w:r>
      <w:r w:rsidRPr="00673672">
        <w:rPr>
          <w:sz w:val="24"/>
          <w:szCs w:val="24"/>
        </w:rPr>
        <w:t>Кабінету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Міністрів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України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від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11.12.1998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№ 2024,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відповідно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до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статті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93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Водного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кодексу</w:t>
      </w:r>
      <w:r w:rsidRPr="00673672">
        <w:rPr>
          <w:spacing w:val="-3"/>
          <w:sz w:val="24"/>
          <w:szCs w:val="24"/>
        </w:rPr>
        <w:t xml:space="preserve"> </w:t>
      </w:r>
      <w:r w:rsidRPr="00673672">
        <w:rPr>
          <w:sz w:val="24"/>
          <w:szCs w:val="24"/>
        </w:rPr>
        <w:t>України.</w:t>
      </w:r>
    </w:p>
    <w:p w:rsidR="003E494F" w:rsidRPr="00673672" w:rsidRDefault="00CE521A" w:rsidP="00673672">
      <w:pPr>
        <w:pStyle w:val="a3"/>
        <w:ind w:left="0" w:right="130" w:firstLine="567"/>
        <w:rPr>
          <w:sz w:val="24"/>
          <w:szCs w:val="24"/>
        </w:rPr>
      </w:pPr>
      <w:r w:rsidRPr="00673672">
        <w:rPr>
          <w:sz w:val="24"/>
          <w:szCs w:val="24"/>
        </w:rPr>
        <w:t>Керуючись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статтею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93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Водного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кодексу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України,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межі</w:t>
      </w:r>
      <w:r w:rsidRPr="00673672">
        <w:rPr>
          <w:spacing w:val="70"/>
          <w:sz w:val="24"/>
          <w:szCs w:val="24"/>
        </w:rPr>
        <w:t xml:space="preserve"> </w:t>
      </w:r>
      <w:r w:rsidRPr="00673672">
        <w:rPr>
          <w:sz w:val="24"/>
          <w:szCs w:val="24"/>
        </w:rPr>
        <w:t>ЗСО водних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об’єктів</w:t>
      </w:r>
      <w:r w:rsidRPr="00673672">
        <w:rPr>
          <w:spacing w:val="71"/>
          <w:sz w:val="24"/>
          <w:szCs w:val="24"/>
        </w:rPr>
        <w:t xml:space="preserve"> </w:t>
      </w:r>
      <w:r w:rsidRPr="00673672">
        <w:rPr>
          <w:sz w:val="24"/>
          <w:szCs w:val="24"/>
        </w:rPr>
        <w:t>встановлюються</w:t>
      </w:r>
      <w:r w:rsidRPr="00673672">
        <w:rPr>
          <w:spacing w:val="71"/>
          <w:sz w:val="24"/>
          <w:szCs w:val="24"/>
        </w:rPr>
        <w:t xml:space="preserve"> </w:t>
      </w:r>
      <w:r w:rsidRPr="00673672">
        <w:rPr>
          <w:sz w:val="24"/>
          <w:szCs w:val="24"/>
        </w:rPr>
        <w:t>органами</w:t>
      </w:r>
      <w:r w:rsidRPr="00673672">
        <w:rPr>
          <w:spacing w:val="71"/>
          <w:sz w:val="24"/>
          <w:szCs w:val="24"/>
        </w:rPr>
        <w:t xml:space="preserve"> </w:t>
      </w:r>
      <w:r w:rsidRPr="00673672">
        <w:rPr>
          <w:sz w:val="24"/>
          <w:szCs w:val="24"/>
        </w:rPr>
        <w:t>місцевого</w:t>
      </w:r>
      <w:r w:rsidRPr="00673672">
        <w:rPr>
          <w:spacing w:val="71"/>
          <w:sz w:val="24"/>
          <w:szCs w:val="24"/>
        </w:rPr>
        <w:t xml:space="preserve"> </w:t>
      </w:r>
      <w:r w:rsidRPr="00673672">
        <w:rPr>
          <w:sz w:val="24"/>
          <w:szCs w:val="24"/>
        </w:rPr>
        <w:t>самоврядування</w:t>
      </w:r>
      <w:r w:rsidRPr="00673672">
        <w:rPr>
          <w:spacing w:val="71"/>
          <w:sz w:val="24"/>
          <w:szCs w:val="24"/>
        </w:rPr>
        <w:t xml:space="preserve"> </w:t>
      </w:r>
      <w:r w:rsidRPr="00673672">
        <w:rPr>
          <w:sz w:val="24"/>
          <w:szCs w:val="24"/>
        </w:rPr>
        <w:t xml:space="preserve">на  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їх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території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за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погодженням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з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державними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органами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земельних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ресурсів,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 xml:space="preserve">територіальними органами </w:t>
      </w:r>
      <w:proofErr w:type="spellStart"/>
      <w:r w:rsidRPr="00673672">
        <w:rPr>
          <w:sz w:val="24"/>
          <w:szCs w:val="24"/>
        </w:rPr>
        <w:t>Держпродспоживслужби</w:t>
      </w:r>
      <w:proofErr w:type="spellEnd"/>
      <w:r w:rsidRPr="00673672">
        <w:rPr>
          <w:sz w:val="24"/>
          <w:szCs w:val="24"/>
        </w:rPr>
        <w:t>, охорони навколишнього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природного середовища,</w:t>
      </w:r>
      <w:r w:rsidRPr="00673672">
        <w:rPr>
          <w:spacing w:val="69"/>
          <w:sz w:val="24"/>
          <w:szCs w:val="24"/>
        </w:rPr>
        <w:t xml:space="preserve"> </w:t>
      </w:r>
      <w:r w:rsidRPr="00673672">
        <w:rPr>
          <w:sz w:val="24"/>
          <w:szCs w:val="24"/>
        </w:rPr>
        <w:t>водного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господарства</w:t>
      </w:r>
      <w:r w:rsidRPr="00673672">
        <w:rPr>
          <w:spacing w:val="-2"/>
          <w:sz w:val="24"/>
          <w:szCs w:val="24"/>
        </w:rPr>
        <w:t xml:space="preserve"> </w:t>
      </w:r>
      <w:r w:rsidRPr="00673672">
        <w:rPr>
          <w:sz w:val="24"/>
          <w:szCs w:val="24"/>
        </w:rPr>
        <w:t>та</w:t>
      </w:r>
      <w:r w:rsidRPr="00673672">
        <w:rPr>
          <w:spacing w:val="-1"/>
          <w:sz w:val="24"/>
          <w:szCs w:val="24"/>
        </w:rPr>
        <w:t xml:space="preserve"> </w:t>
      </w:r>
      <w:r w:rsidRPr="00673672">
        <w:rPr>
          <w:sz w:val="24"/>
          <w:szCs w:val="24"/>
        </w:rPr>
        <w:t>геології.</w:t>
      </w:r>
    </w:p>
    <w:p w:rsidR="003E494F" w:rsidRPr="00673672" w:rsidRDefault="00CE521A" w:rsidP="00673672">
      <w:pPr>
        <w:pStyle w:val="a3"/>
        <w:ind w:left="0" w:right="127" w:firstLine="567"/>
        <w:rPr>
          <w:sz w:val="24"/>
          <w:szCs w:val="24"/>
        </w:rPr>
      </w:pPr>
      <w:r w:rsidRPr="00673672">
        <w:rPr>
          <w:sz w:val="24"/>
          <w:szCs w:val="24"/>
        </w:rPr>
        <w:t>У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разі розташування ЗСО на територіях двох і більше областей їх межі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 xml:space="preserve">встановлюються Кабінетом Міністрів України за поданням </w:t>
      </w:r>
      <w:proofErr w:type="spellStart"/>
      <w:r w:rsidRPr="00673672">
        <w:rPr>
          <w:sz w:val="24"/>
          <w:szCs w:val="24"/>
        </w:rPr>
        <w:t>Мінрегіону</w:t>
      </w:r>
      <w:proofErr w:type="spellEnd"/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та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за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погодженням</w:t>
      </w:r>
      <w:r w:rsidRPr="00673672">
        <w:rPr>
          <w:spacing w:val="1"/>
          <w:sz w:val="24"/>
          <w:szCs w:val="24"/>
        </w:rPr>
        <w:t xml:space="preserve"> </w:t>
      </w:r>
      <w:proofErr w:type="spellStart"/>
      <w:r w:rsidRPr="00673672">
        <w:rPr>
          <w:sz w:val="24"/>
          <w:szCs w:val="24"/>
        </w:rPr>
        <w:t>Держпродспоживслужби</w:t>
      </w:r>
      <w:proofErr w:type="spellEnd"/>
      <w:r w:rsidRPr="00673672">
        <w:rPr>
          <w:sz w:val="24"/>
          <w:szCs w:val="24"/>
        </w:rPr>
        <w:t>,</w:t>
      </w:r>
      <w:r w:rsidRPr="00673672">
        <w:rPr>
          <w:spacing w:val="1"/>
          <w:sz w:val="24"/>
          <w:szCs w:val="24"/>
        </w:rPr>
        <w:t xml:space="preserve"> </w:t>
      </w:r>
      <w:proofErr w:type="spellStart"/>
      <w:r w:rsidRPr="00673672">
        <w:rPr>
          <w:sz w:val="24"/>
          <w:szCs w:val="24"/>
        </w:rPr>
        <w:t>Мінекоенерго</w:t>
      </w:r>
      <w:proofErr w:type="spellEnd"/>
      <w:r w:rsidRPr="00673672">
        <w:rPr>
          <w:sz w:val="24"/>
          <w:szCs w:val="24"/>
        </w:rPr>
        <w:t>,</w:t>
      </w:r>
      <w:r w:rsidRPr="00673672">
        <w:rPr>
          <w:spacing w:val="1"/>
          <w:sz w:val="24"/>
          <w:szCs w:val="24"/>
        </w:rPr>
        <w:t xml:space="preserve"> </w:t>
      </w:r>
      <w:proofErr w:type="spellStart"/>
      <w:r w:rsidRPr="00673672">
        <w:rPr>
          <w:sz w:val="24"/>
          <w:szCs w:val="24"/>
        </w:rPr>
        <w:t>Держгеокадастром</w:t>
      </w:r>
      <w:proofErr w:type="spellEnd"/>
      <w:r w:rsidRPr="00673672">
        <w:rPr>
          <w:sz w:val="24"/>
          <w:szCs w:val="24"/>
        </w:rPr>
        <w:t>,</w:t>
      </w:r>
      <w:r w:rsidRPr="00673672">
        <w:rPr>
          <w:spacing w:val="1"/>
          <w:sz w:val="24"/>
          <w:szCs w:val="24"/>
        </w:rPr>
        <w:t xml:space="preserve"> </w:t>
      </w:r>
      <w:proofErr w:type="spellStart"/>
      <w:r w:rsidRPr="00673672">
        <w:rPr>
          <w:sz w:val="24"/>
          <w:szCs w:val="24"/>
        </w:rPr>
        <w:t>Держводагентством</w:t>
      </w:r>
      <w:proofErr w:type="spellEnd"/>
      <w:r w:rsidRPr="00673672">
        <w:rPr>
          <w:sz w:val="24"/>
          <w:szCs w:val="24"/>
        </w:rPr>
        <w:t>,</w:t>
      </w:r>
      <w:r w:rsidRPr="00673672">
        <w:rPr>
          <w:spacing w:val="1"/>
          <w:sz w:val="24"/>
          <w:szCs w:val="24"/>
        </w:rPr>
        <w:t xml:space="preserve"> </w:t>
      </w:r>
      <w:proofErr w:type="spellStart"/>
      <w:r w:rsidRPr="00673672">
        <w:rPr>
          <w:sz w:val="24"/>
          <w:szCs w:val="24"/>
        </w:rPr>
        <w:t>Держгеонадрами</w:t>
      </w:r>
      <w:proofErr w:type="spellEnd"/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та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відповідними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органами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місцевого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самоврядування.</w:t>
      </w:r>
    </w:p>
    <w:p w:rsidR="003E494F" w:rsidRPr="00673672" w:rsidRDefault="00CE521A" w:rsidP="00673672">
      <w:pPr>
        <w:pStyle w:val="a3"/>
        <w:spacing w:before="1"/>
        <w:ind w:left="0" w:right="133" w:firstLine="567"/>
        <w:rPr>
          <w:sz w:val="24"/>
          <w:szCs w:val="24"/>
        </w:rPr>
      </w:pPr>
      <w:r w:rsidRPr="00673672">
        <w:rPr>
          <w:sz w:val="24"/>
          <w:szCs w:val="24"/>
        </w:rPr>
        <w:t>Усі водозабори повинні мати обладнання для систематичного контролю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відповідності</w:t>
      </w:r>
      <w:r w:rsidRPr="00673672">
        <w:rPr>
          <w:spacing w:val="33"/>
          <w:sz w:val="24"/>
          <w:szCs w:val="24"/>
        </w:rPr>
        <w:t xml:space="preserve"> </w:t>
      </w:r>
      <w:r w:rsidRPr="00673672">
        <w:rPr>
          <w:sz w:val="24"/>
          <w:szCs w:val="24"/>
        </w:rPr>
        <w:t>об’єму</w:t>
      </w:r>
      <w:r w:rsidRPr="00673672">
        <w:rPr>
          <w:spacing w:val="29"/>
          <w:sz w:val="24"/>
          <w:szCs w:val="24"/>
        </w:rPr>
        <w:t xml:space="preserve"> </w:t>
      </w:r>
      <w:r w:rsidRPr="00673672">
        <w:rPr>
          <w:sz w:val="24"/>
          <w:szCs w:val="24"/>
        </w:rPr>
        <w:t>фактичної</w:t>
      </w:r>
      <w:r w:rsidRPr="00673672">
        <w:rPr>
          <w:spacing w:val="32"/>
          <w:sz w:val="24"/>
          <w:szCs w:val="24"/>
        </w:rPr>
        <w:t xml:space="preserve"> </w:t>
      </w:r>
      <w:r w:rsidRPr="00673672">
        <w:rPr>
          <w:sz w:val="24"/>
          <w:szCs w:val="24"/>
        </w:rPr>
        <w:t>подачі</w:t>
      </w:r>
      <w:r w:rsidRPr="00673672">
        <w:rPr>
          <w:spacing w:val="32"/>
          <w:sz w:val="24"/>
          <w:szCs w:val="24"/>
        </w:rPr>
        <w:t xml:space="preserve"> </w:t>
      </w:r>
      <w:r w:rsidRPr="00673672">
        <w:rPr>
          <w:sz w:val="24"/>
          <w:szCs w:val="24"/>
        </w:rPr>
        <w:t>води</w:t>
      </w:r>
      <w:r w:rsidRPr="00673672">
        <w:rPr>
          <w:spacing w:val="30"/>
          <w:sz w:val="24"/>
          <w:szCs w:val="24"/>
        </w:rPr>
        <w:t xml:space="preserve"> </w:t>
      </w:r>
      <w:r w:rsidRPr="00673672">
        <w:rPr>
          <w:sz w:val="24"/>
          <w:szCs w:val="24"/>
        </w:rPr>
        <w:t>проектній</w:t>
      </w:r>
      <w:r w:rsidRPr="00673672">
        <w:rPr>
          <w:spacing w:val="31"/>
          <w:sz w:val="24"/>
          <w:szCs w:val="24"/>
        </w:rPr>
        <w:t xml:space="preserve"> </w:t>
      </w:r>
      <w:r w:rsidRPr="00673672">
        <w:rPr>
          <w:sz w:val="24"/>
          <w:szCs w:val="24"/>
        </w:rPr>
        <w:t>потужності</w:t>
      </w:r>
      <w:r w:rsidRPr="00673672">
        <w:rPr>
          <w:spacing w:val="34"/>
          <w:sz w:val="24"/>
          <w:szCs w:val="24"/>
        </w:rPr>
        <w:t xml:space="preserve"> </w:t>
      </w:r>
      <w:r w:rsidRPr="00673672">
        <w:rPr>
          <w:sz w:val="24"/>
          <w:szCs w:val="24"/>
        </w:rPr>
        <w:t>водозабору</w:t>
      </w:r>
      <w:r w:rsidRPr="00673672">
        <w:rPr>
          <w:spacing w:val="-68"/>
          <w:sz w:val="24"/>
          <w:szCs w:val="24"/>
        </w:rPr>
        <w:t xml:space="preserve"> </w:t>
      </w:r>
      <w:r w:rsidRPr="00673672">
        <w:rPr>
          <w:sz w:val="24"/>
          <w:szCs w:val="24"/>
        </w:rPr>
        <w:t>та</w:t>
      </w:r>
      <w:r w:rsidRPr="00673672">
        <w:rPr>
          <w:spacing w:val="-1"/>
          <w:sz w:val="24"/>
          <w:szCs w:val="24"/>
        </w:rPr>
        <w:t xml:space="preserve"> </w:t>
      </w:r>
      <w:r w:rsidRPr="00673672">
        <w:rPr>
          <w:sz w:val="24"/>
          <w:szCs w:val="24"/>
        </w:rPr>
        <w:t>дозволи</w:t>
      </w:r>
      <w:r w:rsidRPr="00673672">
        <w:rPr>
          <w:spacing w:val="-3"/>
          <w:sz w:val="24"/>
          <w:szCs w:val="24"/>
        </w:rPr>
        <w:t xml:space="preserve"> </w:t>
      </w:r>
      <w:r w:rsidRPr="00673672">
        <w:rPr>
          <w:sz w:val="24"/>
          <w:szCs w:val="24"/>
        </w:rPr>
        <w:t>на спеціальне водокористування.</w:t>
      </w:r>
    </w:p>
    <w:p w:rsidR="003E494F" w:rsidRPr="00673672" w:rsidRDefault="00CE521A" w:rsidP="00114A74">
      <w:pPr>
        <w:pStyle w:val="a3"/>
        <w:ind w:left="0" w:right="-33" w:firstLine="567"/>
        <w:rPr>
          <w:sz w:val="24"/>
          <w:szCs w:val="24"/>
        </w:rPr>
      </w:pPr>
      <w:r w:rsidRPr="00673672">
        <w:rPr>
          <w:sz w:val="24"/>
          <w:szCs w:val="24"/>
        </w:rPr>
        <w:t>Основна мета зон санітарної охорони – охорона джерела водопостачання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від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забруднення.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Розробка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проекту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зон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санітарної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охорони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проводиться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на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основі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діючих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Державних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будівельних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норм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України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(ДБН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В.2.5-74:2013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Водопостачання.</w:t>
      </w:r>
      <w:r w:rsidRPr="00673672">
        <w:rPr>
          <w:spacing w:val="-1"/>
          <w:sz w:val="24"/>
          <w:szCs w:val="24"/>
        </w:rPr>
        <w:t xml:space="preserve"> </w:t>
      </w:r>
      <w:r w:rsidRPr="00673672">
        <w:rPr>
          <w:sz w:val="24"/>
          <w:szCs w:val="24"/>
        </w:rPr>
        <w:t>Зовнішні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мережі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та</w:t>
      </w:r>
      <w:r w:rsidRPr="00673672">
        <w:rPr>
          <w:spacing w:val="-4"/>
          <w:sz w:val="24"/>
          <w:szCs w:val="24"/>
        </w:rPr>
        <w:t xml:space="preserve"> </w:t>
      </w:r>
      <w:r w:rsidRPr="00673672">
        <w:rPr>
          <w:sz w:val="24"/>
          <w:szCs w:val="24"/>
        </w:rPr>
        <w:t>споруди.).</w:t>
      </w:r>
    </w:p>
    <w:p w:rsidR="003E494F" w:rsidRPr="00673672" w:rsidRDefault="00CE521A" w:rsidP="00114A74">
      <w:pPr>
        <w:pStyle w:val="a3"/>
        <w:spacing w:line="322" w:lineRule="exact"/>
        <w:ind w:left="0" w:right="-33" w:firstLine="567"/>
        <w:rPr>
          <w:sz w:val="24"/>
          <w:szCs w:val="24"/>
        </w:rPr>
      </w:pPr>
      <w:r w:rsidRPr="00673672">
        <w:rPr>
          <w:sz w:val="24"/>
          <w:szCs w:val="24"/>
        </w:rPr>
        <w:lastRenderedPageBreak/>
        <w:t>Вони</w:t>
      </w:r>
      <w:r w:rsidRPr="00673672">
        <w:rPr>
          <w:spacing w:val="-2"/>
          <w:sz w:val="24"/>
          <w:szCs w:val="24"/>
        </w:rPr>
        <w:t xml:space="preserve"> </w:t>
      </w:r>
      <w:r w:rsidRPr="00673672">
        <w:rPr>
          <w:sz w:val="24"/>
          <w:szCs w:val="24"/>
        </w:rPr>
        <w:t>організ</w:t>
      </w:r>
      <w:r w:rsidR="000F7106" w:rsidRPr="00673672">
        <w:rPr>
          <w:sz w:val="24"/>
          <w:szCs w:val="24"/>
        </w:rPr>
        <w:t>ов</w:t>
      </w:r>
      <w:r w:rsidRPr="00673672">
        <w:rPr>
          <w:sz w:val="24"/>
          <w:szCs w:val="24"/>
        </w:rPr>
        <w:t>уються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</w:t>
      </w:r>
      <w:r w:rsidRPr="00673672">
        <w:rPr>
          <w:spacing w:val="-2"/>
          <w:sz w:val="24"/>
          <w:szCs w:val="24"/>
        </w:rPr>
        <w:t xml:space="preserve"> </w:t>
      </w:r>
      <w:r w:rsidRPr="00673672">
        <w:rPr>
          <w:sz w:val="24"/>
          <w:szCs w:val="24"/>
        </w:rPr>
        <w:t>складі</w:t>
      </w:r>
      <w:r w:rsidRPr="00673672">
        <w:rPr>
          <w:spacing w:val="-4"/>
          <w:sz w:val="24"/>
          <w:szCs w:val="24"/>
        </w:rPr>
        <w:t xml:space="preserve"> </w:t>
      </w:r>
      <w:r w:rsidRPr="00673672">
        <w:rPr>
          <w:sz w:val="24"/>
          <w:szCs w:val="24"/>
        </w:rPr>
        <w:t>3</w:t>
      </w:r>
      <w:r w:rsidRPr="00673672">
        <w:rPr>
          <w:spacing w:val="-1"/>
          <w:sz w:val="24"/>
          <w:szCs w:val="24"/>
        </w:rPr>
        <w:t xml:space="preserve"> </w:t>
      </w:r>
      <w:r w:rsidRPr="00673672">
        <w:rPr>
          <w:sz w:val="24"/>
          <w:szCs w:val="24"/>
        </w:rPr>
        <w:t>поясів:</w:t>
      </w:r>
    </w:p>
    <w:p w:rsidR="00673672" w:rsidRDefault="00266983" w:rsidP="00114A74">
      <w:pPr>
        <w:pStyle w:val="a3"/>
        <w:numPr>
          <w:ilvl w:val="0"/>
          <w:numId w:val="1"/>
        </w:numPr>
        <w:tabs>
          <w:tab w:val="left" w:pos="284"/>
        </w:tabs>
        <w:spacing w:before="89"/>
        <w:ind w:left="0" w:right="-33" w:firstLine="567"/>
        <w:rPr>
          <w:sz w:val="24"/>
          <w:szCs w:val="24"/>
        </w:rPr>
      </w:pPr>
      <w:r>
        <w:rPr>
          <w:sz w:val="24"/>
          <w:szCs w:val="24"/>
        </w:rPr>
        <w:t>І</w:t>
      </w:r>
      <w:r w:rsidR="00CE521A" w:rsidRPr="00673672">
        <w:rPr>
          <w:spacing w:val="1"/>
          <w:sz w:val="24"/>
          <w:szCs w:val="24"/>
        </w:rPr>
        <w:t xml:space="preserve"> </w:t>
      </w:r>
      <w:r w:rsidR="00CE521A" w:rsidRPr="00673672">
        <w:rPr>
          <w:sz w:val="24"/>
          <w:szCs w:val="24"/>
        </w:rPr>
        <w:t>пояс</w:t>
      </w:r>
      <w:r w:rsidR="00CE521A" w:rsidRPr="00673672">
        <w:rPr>
          <w:spacing w:val="1"/>
          <w:sz w:val="24"/>
          <w:szCs w:val="24"/>
        </w:rPr>
        <w:t xml:space="preserve"> </w:t>
      </w:r>
      <w:r w:rsidR="00CE521A" w:rsidRPr="00673672">
        <w:rPr>
          <w:sz w:val="24"/>
          <w:szCs w:val="24"/>
        </w:rPr>
        <w:t>(суворого</w:t>
      </w:r>
      <w:r w:rsidR="00CE521A" w:rsidRPr="00673672">
        <w:rPr>
          <w:spacing w:val="1"/>
          <w:sz w:val="24"/>
          <w:szCs w:val="24"/>
        </w:rPr>
        <w:t xml:space="preserve"> </w:t>
      </w:r>
      <w:r w:rsidR="00CE521A" w:rsidRPr="00673672">
        <w:rPr>
          <w:sz w:val="24"/>
          <w:szCs w:val="24"/>
        </w:rPr>
        <w:t>режиму),</w:t>
      </w:r>
      <w:r w:rsidR="00CE521A" w:rsidRPr="00673672">
        <w:rPr>
          <w:spacing w:val="1"/>
          <w:sz w:val="24"/>
          <w:szCs w:val="24"/>
        </w:rPr>
        <w:t xml:space="preserve"> </w:t>
      </w:r>
      <w:r w:rsidR="00CE521A" w:rsidRPr="00673672">
        <w:rPr>
          <w:sz w:val="24"/>
          <w:szCs w:val="24"/>
        </w:rPr>
        <w:t>який</w:t>
      </w:r>
      <w:r w:rsidR="00CE521A" w:rsidRPr="00673672">
        <w:rPr>
          <w:spacing w:val="1"/>
          <w:sz w:val="24"/>
          <w:szCs w:val="24"/>
        </w:rPr>
        <w:t xml:space="preserve"> </w:t>
      </w:r>
      <w:r w:rsidR="00CE521A" w:rsidRPr="00673672">
        <w:rPr>
          <w:sz w:val="24"/>
          <w:szCs w:val="24"/>
        </w:rPr>
        <w:t>включає</w:t>
      </w:r>
      <w:r w:rsidR="00CE521A" w:rsidRPr="00673672">
        <w:rPr>
          <w:spacing w:val="1"/>
          <w:sz w:val="24"/>
          <w:szCs w:val="24"/>
        </w:rPr>
        <w:t xml:space="preserve"> </w:t>
      </w:r>
      <w:r w:rsidR="00CE521A" w:rsidRPr="00673672">
        <w:rPr>
          <w:sz w:val="24"/>
          <w:szCs w:val="24"/>
        </w:rPr>
        <w:t>територію</w:t>
      </w:r>
      <w:r w:rsidR="00CE521A" w:rsidRPr="00673672">
        <w:rPr>
          <w:spacing w:val="-67"/>
          <w:sz w:val="24"/>
          <w:szCs w:val="24"/>
        </w:rPr>
        <w:t xml:space="preserve"> </w:t>
      </w:r>
      <w:r w:rsidR="00CE521A" w:rsidRPr="00673672">
        <w:rPr>
          <w:sz w:val="24"/>
          <w:szCs w:val="24"/>
        </w:rPr>
        <w:t>розташування водозабірних споруд, майданчиків всіх водопровідних споруд і</w:t>
      </w:r>
      <w:r w:rsidR="00CE521A" w:rsidRPr="00673672">
        <w:rPr>
          <w:spacing w:val="1"/>
          <w:sz w:val="24"/>
          <w:szCs w:val="24"/>
        </w:rPr>
        <w:t xml:space="preserve"> </w:t>
      </w:r>
      <w:proofErr w:type="spellStart"/>
      <w:r w:rsidR="00CE521A" w:rsidRPr="00673672">
        <w:rPr>
          <w:sz w:val="24"/>
          <w:szCs w:val="24"/>
        </w:rPr>
        <w:t>водопідвідного</w:t>
      </w:r>
      <w:proofErr w:type="spellEnd"/>
      <w:r w:rsidR="00CE521A" w:rsidRPr="00673672">
        <w:rPr>
          <w:sz w:val="24"/>
          <w:szCs w:val="24"/>
        </w:rPr>
        <w:t xml:space="preserve"> каналу;</w:t>
      </w:r>
      <w:r w:rsidR="000F7106" w:rsidRPr="00673672">
        <w:rPr>
          <w:sz w:val="24"/>
          <w:szCs w:val="24"/>
        </w:rPr>
        <w:t xml:space="preserve"> </w:t>
      </w:r>
    </w:p>
    <w:p w:rsidR="00266983" w:rsidRDefault="00266983" w:rsidP="00114A74">
      <w:pPr>
        <w:pStyle w:val="a3"/>
        <w:tabs>
          <w:tab w:val="left" w:pos="284"/>
        </w:tabs>
        <w:spacing w:before="89"/>
        <w:ind w:left="0" w:right="-33" w:firstLine="567"/>
        <w:rPr>
          <w:sz w:val="24"/>
          <w:szCs w:val="24"/>
        </w:rPr>
      </w:pPr>
      <w:r>
        <w:rPr>
          <w:sz w:val="24"/>
          <w:szCs w:val="24"/>
        </w:rPr>
        <w:t>Д</w:t>
      </w:r>
      <w:r w:rsidR="000F7106" w:rsidRPr="00673672">
        <w:rPr>
          <w:sz w:val="24"/>
          <w:szCs w:val="24"/>
        </w:rPr>
        <w:t>ругий і третій пояси (обмежень і спостережень), які включають</w:t>
      </w:r>
      <w:r w:rsidR="000F7106" w:rsidRPr="00673672">
        <w:rPr>
          <w:spacing w:val="1"/>
          <w:sz w:val="24"/>
          <w:szCs w:val="24"/>
        </w:rPr>
        <w:t xml:space="preserve"> </w:t>
      </w:r>
      <w:r w:rsidR="000F7106" w:rsidRPr="00673672">
        <w:rPr>
          <w:sz w:val="24"/>
          <w:szCs w:val="24"/>
        </w:rPr>
        <w:t>територію,</w:t>
      </w:r>
      <w:r w:rsidR="000F7106" w:rsidRPr="00673672">
        <w:rPr>
          <w:spacing w:val="1"/>
          <w:sz w:val="24"/>
          <w:szCs w:val="24"/>
        </w:rPr>
        <w:t xml:space="preserve"> </w:t>
      </w:r>
      <w:r w:rsidR="000F7106" w:rsidRPr="00673672">
        <w:rPr>
          <w:sz w:val="24"/>
          <w:szCs w:val="24"/>
        </w:rPr>
        <w:t>яка</w:t>
      </w:r>
      <w:r w:rsidR="000F7106" w:rsidRPr="00673672">
        <w:rPr>
          <w:spacing w:val="1"/>
          <w:sz w:val="24"/>
          <w:szCs w:val="24"/>
        </w:rPr>
        <w:t xml:space="preserve"> </w:t>
      </w:r>
      <w:r w:rsidR="000F7106" w:rsidRPr="00673672">
        <w:rPr>
          <w:sz w:val="24"/>
          <w:szCs w:val="24"/>
        </w:rPr>
        <w:t>призначається</w:t>
      </w:r>
      <w:r w:rsidR="000F7106" w:rsidRPr="00673672">
        <w:rPr>
          <w:spacing w:val="1"/>
          <w:sz w:val="24"/>
          <w:szCs w:val="24"/>
        </w:rPr>
        <w:t xml:space="preserve"> </w:t>
      </w:r>
      <w:r w:rsidR="000F7106" w:rsidRPr="00673672">
        <w:rPr>
          <w:sz w:val="24"/>
          <w:szCs w:val="24"/>
        </w:rPr>
        <w:t>для</w:t>
      </w:r>
      <w:r w:rsidR="000F7106" w:rsidRPr="00673672">
        <w:rPr>
          <w:spacing w:val="1"/>
          <w:sz w:val="24"/>
          <w:szCs w:val="24"/>
        </w:rPr>
        <w:t xml:space="preserve"> </w:t>
      </w:r>
      <w:r w:rsidR="000F7106" w:rsidRPr="00673672">
        <w:rPr>
          <w:sz w:val="24"/>
          <w:szCs w:val="24"/>
        </w:rPr>
        <w:t>охорони</w:t>
      </w:r>
      <w:r w:rsidR="000F7106" w:rsidRPr="00673672">
        <w:rPr>
          <w:spacing w:val="1"/>
          <w:sz w:val="24"/>
          <w:szCs w:val="24"/>
        </w:rPr>
        <w:t xml:space="preserve"> </w:t>
      </w:r>
      <w:r w:rsidR="000F7106" w:rsidRPr="00673672">
        <w:rPr>
          <w:sz w:val="24"/>
          <w:szCs w:val="24"/>
        </w:rPr>
        <w:t>джерел</w:t>
      </w:r>
      <w:r w:rsidR="000F7106" w:rsidRPr="00673672">
        <w:rPr>
          <w:spacing w:val="1"/>
          <w:sz w:val="24"/>
          <w:szCs w:val="24"/>
        </w:rPr>
        <w:t xml:space="preserve"> </w:t>
      </w:r>
      <w:r w:rsidR="000F7106" w:rsidRPr="00673672">
        <w:rPr>
          <w:sz w:val="24"/>
          <w:szCs w:val="24"/>
        </w:rPr>
        <w:t>водопостачання</w:t>
      </w:r>
      <w:r w:rsidR="000F7106" w:rsidRPr="00673672">
        <w:rPr>
          <w:spacing w:val="1"/>
          <w:sz w:val="24"/>
          <w:szCs w:val="24"/>
        </w:rPr>
        <w:t xml:space="preserve"> </w:t>
      </w:r>
      <w:r w:rsidR="000F7106" w:rsidRPr="00673672">
        <w:rPr>
          <w:sz w:val="24"/>
          <w:szCs w:val="24"/>
        </w:rPr>
        <w:t>від</w:t>
      </w:r>
      <w:r w:rsidR="000F7106" w:rsidRPr="00673672">
        <w:rPr>
          <w:spacing w:val="1"/>
          <w:sz w:val="24"/>
          <w:szCs w:val="24"/>
        </w:rPr>
        <w:t xml:space="preserve"> </w:t>
      </w:r>
      <w:r w:rsidR="000F7106" w:rsidRPr="00673672">
        <w:rPr>
          <w:sz w:val="24"/>
          <w:szCs w:val="24"/>
        </w:rPr>
        <w:t>забруднення</w:t>
      </w:r>
      <w:r>
        <w:rPr>
          <w:sz w:val="24"/>
          <w:szCs w:val="24"/>
        </w:rPr>
        <w:t>.</w:t>
      </w:r>
    </w:p>
    <w:p w:rsidR="00673672" w:rsidRDefault="000F7106" w:rsidP="00114A74">
      <w:pPr>
        <w:pStyle w:val="a3"/>
        <w:numPr>
          <w:ilvl w:val="0"/>
          <w:numId w:val="1"/>
        </w:numPr>
        <w:tabs>
          <w:tab w:val="left" w:pos="284"/>
        </w:tabs>
        <w:spacing w:before="89"/>
        <w:ind w:left="0" w:right="-33" w:firstLine="567"/>
        <w:rPr>
          <w:sz w:val="24"/>
          <w:szCs w:val="24"/>
        </w:rPr>
      </w:pPr>
      <w:r w:rsidRPr="00673672">
        <w:rPr>
          <w:sz w:val="24"/>
          <w:szCs w:val="24"/>
        </w:rPr>
        <w:t xml:space="preserve"> ІІ пояс </w:t>
      </w:r>
      <w:r w:rsidR="00266983">
        <w:rPr>
          <w:sz w:val="24"/>
          <w:szCs w:val="24"/>
        </w:rPr>
        <w:t xml:space="preserve">- </w:t>
      </w:r>
      <w:r w:rsidRPr="00673672">
        <w:rPr>
          <w:sz w:val="24"/>
          <w:szCs w:val="24"/>
        </w:rPr>
        <w:t>зона обмежень, що охоплює територію, в межах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якої може здійснюватись бактері</w:t>
      </w:r>
      <w:r w:rsidR="00673672">
        <w:rPr>
          <w:sz w:val="24"/>
          <w:szCs w:val="24"/>
        </w:rPr>
        <w:t>альне забруднення підземних вод;</w:t>
      </w:r>
    </w:p>
    <w:p w:rsidR="000F7106" w:rsidRPr="00266983" w:rsidRDefault="000F7106" w:rsidP="00114A74">
      <w:pPr>
        <w:pStyle w:val="a3"/>
        <w:numPr>
          <w:ilvl w:val="0"/>
          <w:numId w:val="1"/>
        </w:numPr>
        <w:tabs>
          <w:tab w:val="left" w:pos="284"/>
        </w:tabs>
        <w:spacing w:before="89"/>
        <w:ind w:left="0" w:right="-33" w:firstLine="567"/>
        <w:rPr>
          <w:sz w:val="24"/>
          <w:szCs w:val="24"/>
        </w:rPr>
      </w:pPr>
      <w:r w:rsidRPr="00673672">
        <w:rPr>
          <w:sz w:val="24"/>
          <w:szCs w:val="24"/>
        </w:rPr>
        <w:t xml:space="preserve">ІІІ пояс </w:t>
      </w:r>
      <w:r w:rsidR="00C748FF">
        <w:rPr>
          <w:sz w:val="24"/>
          <w:szCs w:val="24"/>
        </w:rPr>
        <w:t>-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зона спостережень на території, в межах якої може статись</w:t>
      </w:r>
      <w:r w:rsidR="00266983">
        <w:rPr>
          <w:sz w:val="24"/>
          <w:szCs w:val="24"/>
        </w:rPr>
        <w:t xml:space="preserve"> </w:t>
      </w:r>
      <w:r w:rsidRPr="00673672">
        <w:rPr>
          <w:sz w:val="24"/>
          <w:szCs w:val="24"/>
        </w:rPr>
        <w:t>хімічне</w:t>
      </w:r>
      <w:r w:rsidRPr="00266983">
        <w:rPr>
          <w:sz w:val="24"/>
          <w:szCs w:val="24"/>
        </w:rPr>
        <w:t xml:space="preserve"> забруднення</w:t>
      </w:r>
      <w:r w:rsidRPr="00266983">
        <w:rPr>
          <w:spacing w:val="-67"/>
          <w:sz w:val="24"/>
          <w:szCs w:val="24"/>
        </w:rPr>
        <w:t xml:space="preserve"> </w:t>
      </w:r>
      <w:r w:rsidR="00266983" w:rsidRPr="00266983">
        <w:rPr>
          <w:spacing w:val="-67"/>
          <w:sz w:val="24"/>
          <w:szCs w:val="24"/>
        </w:rPr>
        <w:t xml:space="preserve">         </w:t>
      </w:r>
      <w:r w:rsidR="00266983">
        <w:rPr>
          <w:spacing w:val="-67"/>
          <w:sz w:val="24"/>
          <w:szCs w:val="24"/>
        </w:rPr>
        <w:t xml:space="preserve">  </w:t>
      </w:r>
      <w:r w:rsidR="00266983">
        <w:rPr>
          <w:sz w:val="24"/>
          <w:szCs w:val="24"/>
        </w:rPr>
        <w:t xml:space="preserve">  підземних  вод.</w:t>
      </w:r>
    </w:p>
    <w:p w:rsidR="003E494F" w:rsidRPr="00673672" w:rsidRDefault="00CE521A" w:rsidP="00114A74">
      <w:pPr>
        <w:pStyle w:val="a3"/>
        <w:spacing w:before="89"/>
        <w:ind w:left="0" w:right="-33" w:firstLine="567"/>
        <w:rPr>
          <w:sz w:val="24"/>
          <w:szCs w:val="24"/>
        </w:rPr>
      </w:pPr>
      <w:r w:rsidRPr="00673672">
        <w:rPr>
          <w:sz w:val="24"/>
          <w:szCs w:val="24"/>
        </w:rPr>
        <w:t>Для</w:t>
      </w:r>
      <w:r w:rsidRPr="00673672">
        <w:rPr>
          <w:spacing w:val="16"/>
          <w:sz w:val="24"/>
          <w:szCs w:val="24"/>
        </w:rPr>
        <w:t xml:space="preserve"> </w:t>
      </w:r>
      <w:r w:rsidRPr="00673672">
        <w:rPr>
          <w:sz w:val="24"/>
          <w:szCs w:val="24"/>
        </w:rPr>
        <w:t>водопровідних</w:t>
      </w:r>
      <w:r w:rsidRPr="00673672">
        <w:rPr>
          <w:spacing w:val="14"/>
          <w:sz w:val="24"/>
          <w:szCs w:val="24"/>
        </w:rPr>
        <w:t xml:space="preserve"> </w:t>
      </w:r>
      <w:r w:rsidRPr="00673672">
        <w:rPr>
          <w:sz w:val="24"/>
          <w:szCs w:val="24"/>
        </w:rPr>
        <w:t>споруд,</w:t>
      </w:r>
      <w:r w:rsidRPr="00673672">
        <w:rPr>
          <w:spacing w:val="15"/>
          <w:sz w:val="24"/>
          <w:szCs w:val="24"/>
        </w:rPr>
        <w:t xml:space="preserve"> </w:t>
      </w:r>
      <w:r w:rsidRPr="00673672">
        <w:rPr>
          <w:sz w:val="24"/>
          <w:szCs w:val="24"/>
        </w:rPr>
        <w:t>розташованих</w:t>
      </w:r>
      <w:r w:rsidRPr="00673672">
        <w:rPr>
          <w:spacing w:val="14"/>
          <w:sz w:val="24"/>
          <w:szCs w:val="24"/>
        </w:rPr>
        <w:t xml:space="preserve"> </w:t>
      </w:r>
      <w:r w:rsidRPr="00673672">
        <w:rPr>
          <w:sz w:val="24"/>
          <w:szCs w:val="24"/>
        </w:rPr>
        <w:t>поза</w:t>
      </w:r>
      <w:r w:rsidRPr="00673672">
        <w:rPr>
          <w:spacing w:val="13"/>
          <w:sz w:val="24"/>
          <w:szCs w:val="24"/>
        </w:rPr>
        <w:t xml:space="preserve"> </w:t>
      </w:r>
      <w:r w:rsidRPr="00673672">
        <w:rPr>
          <w:sz w:val="24"/>
          <w:szCs w:val="24"/>
        </w:rPr>
        <w:t>другим</w:t>
      </w:r>
      <w:r w:rsidRPr="00673672">
        <w:rPr>
          <w:spacing w:val="16"/>
          <w:sz w:val="24"/>
          <w:szCs w:val="24"/>
        </w:rPr>
        <w:t xml:space="preserve"> </w:t>
      </w:r>
      <w:r w:rsidRPr="00673672">
        <w:rPr>
          <w:sz w:val="24"/>
          <w:szCs w:val="24"/>
        </w:rPr>
        <w:t>поясом</w:t>
      </w:r>
      <w:r w:rsidRPr="00673672">
        <w:rPr>
          <w:spacing w:val="15"/>
          <w:sz w:val="24"/>
          <w:szCs w:val="24"/>
        </w:rPr>
        <w:t xml:space="preserve"> </w:t>
      </w:r>
      <w:r w:rsidRPr="00673672">
        <w:rPr>
          <w:sz w:val="24"/>
          <w:szCs w:val="24"/>
        </w:rPr>
        <w:t>ЗСО,</w:t>
      </w:r>
      <w:r w:rsidRPr="00673672">
        <w:rPr>
          <w:spacing w:val="13"/>
          <w:sz w:val="24"/>
          <w:szCs w:val="24"/>
        </w:rPr>
        <w:t xml:space="preserve"> </w:t>
      </w:r>
      <w:r w:rsidRPr="00673672">
        <w:rPr>
          <w:sz w:val="24"/>
          <w:szCs w:val="24"/>
        </w:rPr>
        <w:t>а</w:t>
      </w:r>
      <w:r w:rsidR="000F7106" w:rsidRPr="00673672">
        <w:rPr>
          <w:spacing w:val="-67"/>
          <w:sz w:val="24"/>
          <w:szCs w:val="24"/>
        </w:rPr>
        <w:t xml:space="preserve"> </w:t>
      </w:r>
      <w:r w:rsidRPr="00673672">
        <w:rPr>
          <w:sz w:val="24"/>
          <w:szCs w:val="24"/>
        </w:rPr>
        <w:t>також для санітарної охорони водоводів передбачають санітарно-захисні смуги.</w:t>
      </w:r>
      <w:r w:rsidR="000F7106" w:rsidRPr="00673672">
        <w:rPr>
          <w:sz w:val="24"/>
          <w:szCs w:val="24"/>
        </w:rPr>
        <w:t xml:space="preserve"> </w:t>
      </w:r>
      <w:r w:rsidRPr="00673672">
        <w:rPr>
          <w:sz w:val="24"/>
          <w:szCs w:val="24"/>
        </w:rPr>
        <w:t>У</w:t>
      </w:r>
      <w:r w:rsidRPr="00673672">
        <w:rPr>
          <w:spacing w:val="10"/>
          <w:sz w:val="24"/>
          <w:szCs w:val="24"/>
        </w:rPr>
        <w:t xml:space="preserve"> </w:t>
      </w:r>
      <w:r w:rsidRPr="00673672">
        <w:rPr>
          <w:sz w:val="24"/>
          <w:szCs w:val="24"/>
        </w:rPr>
        <w:t>кожному</w:t>
      </w:r>
      <w:r w:rsidRPr="00673672">
        <w:rPr>
          <w:spacing w:val="7"/>
          <w:sz w:val="24"/>
          <w:szCs w:val="24"/>
        </w:rPr>
        <w:t xml:space="preserve"> </w:t>
      </w:r>
      <w:r w:rsidRPr="00673672">
        <w:rPr>
          <w:sz w:val="24"/>
          <w:szCs w:val="24"/>
        </w:rPr>
        <w:t>з</w:t>
      </w:r>
      <w:r w:rsidRPr="00673672">
        <w:rPr>
          <w:spacing w:val="10"/>
          <w:sz w:val="24"/>
          <w:szCs w:val="24"/>
        </w:rPr>
        <w:t xml:space="preserve"> </w:t>
      </w:r>
      <w:r w:rsidRPr="00673672">
        <w:rPr>
          <w:sz w:val="24"/>
          <w:szCs w:val="24"/>
        </w:rPr>
        <w:t>трьох</w:t>
      </w:r>
      <w:r w:rsidRPr="00673672">
        <w:rPr>
          <w:spacing w:val="9"/>
          <w:sz w:val="24"/>
          <w:szCs w:val="24"/>
        </w:rPr>
        <w:t xml:space="preserve"> </w:t>
      </w:r>
      <w:r w:rsidRPr="00673672">
        <w:rPr>
          <w:sz w:val="24"/>
          <w:szCs w:val="24"/>
        </w:rPr>
        <w:t>поясів</w:t>
      </w:r>
      <w:r w:rsidRPr="00673672">
        <w:rPr>
          <w:spacing w:val="8"/>
          <w:sz w:val="24"/>
          <w:szCs w:val="24"/>
        </w:rPr>
        <w:t xml:space="preserve"> </w:t>
      </w:r>
      <w:r w:rsidRPr="00673672">
        <w:rPr>
          <w:sz w:val="24"/>
          <w:szCs w:val="24"/>
        </w:rPr>
        <w:t>ЗСО,</w:t>
      </w:r>
      <w:r w:rsidRPr="00673672">
        <w:rPr>
          <w:spacing w:val="7"/>
          <w:sz w:val="24"/>
          <w:szCs w:val="24"/>
        </w:rPr>
        <w:t xml:space="preserve"> </w:t>
      </w:r>
      <w:r w:rsidRPr="00673672">
        <w:rPr>
          <w:sz w:val="24"/>
          <w:szCs w:val="24"/>
        </w:rPr>
        <w:t>а</w:t>
      </w:r>
      <w:r w:rsidRPr="00673672">
        <w:rPr>
          <w:spacing w:val="11"/>
          <w:sz w:val="24"/>
          <w:szCs w:val="24"/>
        </w:rPr>
        <w:t xml:space="preserve"> </w:t>
      </w:r>
      <w:r w:rsidRPr="00673672">
        <w:rPr>
          <w:sz w:val="24"/>
          <w:szCs w:val="24"/>
        </w:rPr>
        <w:t>також</w:t>
      </w:r>
      <w:r w:rsidRPr="00673672">
        <w:rPr>
          <w:spacing w:val="9"/>
          <w:sz w:val="24"/>
          <w:szCs w:val="24"/>
        </w:rPr>
        <w:t xml:space="preserve"> </w:t>
      </w:r>
      <w:r w:rsidRPr="00673672">
        <w:rPr>
          <w:sz w:val="24"/>
          <w:szCs w:val="24"/>
        </w:rPr>
        <w:t>у</w:t>
      </w:r>
      <w:r w:rsidRPr="00673672">
        <w:rPr>
          <w:spacing w:val="7"/>
          <w:sz w:val="24"/>
          <w:szCs w:val="24"/>
        </w:rPr>
        <w:t xml:space="preserve"> </w:t>
      </w:r>
      <w:r w:rsidRPr="00673672">
        <w:rPr>
          <w:sz w:val="24"/>
          <w:szCs w:val="24"/>
        </w:rPr>
        <w:t>межах</w:t>
      </w:r>
      <w:r w:rsidRPr="00673672">
        <w:rPr>
          <w:spacing w:val="10"/>
          <w:sz w:val="24"/>
          <w:szCs w:val="24"/>
        </w:rPr>
        <w:t xml:space="preserve"> </w:t>
      </w:r>
      <w:r w:rsidRPr="00673672">
        <w:rPr>
          <w:sz w:val="24"/>
          <w:szCs w:val="24"/>
        </w:rPr>
        <w:t>санітарно</w:t>
      </w:r>
      <w:r w:rsidR="00266983">
        <w:rPr>
          <w:sz w:val="24"/>
          <w:szCs w:val="24"/>
        </w:rPr>
        <w:t xml:space="preserve"> </w:t>
      </w:r>
      <w:r w:rsidRPr="00673672">
        <w:rPr>
          <w:sz w:val="24"/>
          <w:szCs w:val="24"/>
        </w:rPr>
        <w:t>-</w:t>
      </w:r>
      <w:r w:rsidR="00266983">
        <w:rPr>
          <w:sz w:val="24"/>
          <w:szCs w:val="24"/>
        </w:rPr>
        <w:t xml:space="preserve"> </w:t>
      </w:r>
      <w:r w:rsidRPr="00673672">
        <w:rPr>
          <w:sz w:val="24"/>
          <w:szCs w:val="24"/>
        </w:rPr>
        <w:t>захисної</w:t>
      </w:r>
      <w:r w:rsidRPr="00673672">
        <w:rPr>
          <w:spacing w:val="9"/>
          <w:sz w:val="24"/>
          <w:szCs w:val="24"/>
        </w:rPr>
        <w:t xml:space="preserve"> </w:t>
      </w:r>
      <w:r w:rsidRPr="00673672">
        <w:rPr>
          <w:sz w:val="24"/>
          <w:szCs w:val="24"/>
        </w:rPr>
        <w:t>смуги,</w:t>
      </w:r>
      <w:r w:rsidR="000F7106"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відповідно</w:t>
      </w:r>
      <w:r w:rsidRPr="00673672">
        <w:rPr>
          <w:spacing w:val="42"/>
          <w:sz w:val="24"/>
          <w:szCs w:val="24"/>
        </w:rPr>
        <w:t xml:space="preserve"> </w:t>
      </w:r>
      <w:r w:rsidRPr="00673672">
        <w:rPr>
          <w:sz w:val="24"/>
          <w:szCs w:val="24"/>
        </w:rPr>
        <w:t>до</w:t>
      </w:r>
      <w:r w:rsidRPr="00673672">
        <w:rPr>
          <w:spacing w:val="42"/>
          <w:sz w:val="24"/>
          <w:szCs w:val="24"/>
        </w:rPr>
        <w:t xml:space="preserve"> </w:t>
      </w:r>
      <w:r w:rsidRPr="00673672">
        <w:rPr>
          <w:sz w:val="24"/>
          <w:szCs w:val="24"/>
        </w:rPr>
        <w:t>їх</w:t>
      </w:r>
      <w:r w:rsidRPr="00673672">
        <w:rPr>
          <w:spacing w:val="40"/>
          <w:sz w:val="24"/>
          <w:szCs w:val="24"/>
        </w:rPr>
        <w:t xml:space="preserve"> </w:t>
      </w:r>
      <w:r w:rsidRPr="00673672">
        <w:rPr>
          <w:sz w:val="24"/>
          <w:szCs w:val="24"/>
        </w:rPr>
        <w:t>призначення,</w:t>
      </w:r>
      <w:r w:rsidRPr="00673672">
        <w:rPr>
          <w:spacing w:val="41"/>
          <w:sz w:val="24"/>
          <w:szCs w:val="24"/>
        </w:rPr>
        <w:t xml:space="preserve"> </w:t>
      </w:r>
      <w:r w:rsidRPr="00673672">
        <w:rPr>
          <w:sz w:val="24"/>
          <w:szCs w:val="24"/>
        </w:rPr>
        <w:t>слід</w:t>
      </w:r>
      <w:r w:rsidRPr="00673672">
        <w:rPr>
          <w:spacing w:val="40"/>
          <w:sz w:val="24"/>
          <w:szCs w:val="24"/>
        </w:rPr>
        <w:t xml:space="preserve"> </w:t>
      </w:r>
      <w:r w:rsidRPr="00673672">
        <w:rPr>
          <w:sz w:val="24"/>
          <w:szCs w:val="24"/>
        </w:rPr>
        <w:t>встановлювати</w:t>
      </w:r>
      <w:r w:rsidRPr="00673672">
        <w:rPr>
          <w:spacing w:val="41"/>
          <w:sz w:val="24"/>
          <w:szCs w:val="24"/>
        </w:rPr>
        <w:t xml:space="preserve"> </w:t>
      </w:r>
      <w:r w:rsidRPr="00673672">
        <w:rPr>
          <w:sz w:val="24"/>
          <w:szCs w:val="24"/>
        </w:rPr>
        <w:t>спеціальний</w:t>
      </w:r>
      <w:r w:rsidRPr="00673672">
        <w:rPr>
          <w:spacing w:val="42"/>
          <w:sz w:val="24"/>
          <w:szCs w:val="24"/>
        </w:rPr>
        <w:t xml:space="preserve"> </w:t>
      </w:r>
      <w:r w:rsidRPr="00673672">
        <w:rPr>
          <w:sz w:val="24"/>
          <w:szCs w:val="24"/>
        </w:rPr>
        <w:t>режим</w:t>
      </w:r>
      <w:r w:rsidRPr="00673672">
        <w:rPr>
          <w:spacing w:val="41"/>
          <w:sz w:val="24"/>
          <w:szCs w:val="24"/>
        </w:rPr>
        <w:t xml:space="preserve"> </w:t>
      </w:r>
      <w:r w:rsidRPr="00673672">
        <w:rPr>
          <w:sz w:val="24"/>
          <w:szCs w:val="24"/>
        </w:rPr>
        <w:t>та</w:t>
      </w:r>
      <w:r w:rsidRPr="00673672">
        <w:rPr>
          <w:spacing w:val="-67"/>
          <w:sz w:val="24"/>
          <w:szCs w:val="24"/>
        </w:rPr>
        <w:t xml:space="preserve"> </w:t>
      </w:r>
      <w:r w:rsidRPr="00673672">
        <w:rPr>
          <w:sz w:val="24"/>
          <w:szCs w:val="24"/>
        </w:rPr>
        <w:t>визначати</w:t>
      </w:r>
      <w:r w:rsidRPr="00673672">
        <w:rPr>
          <w:spacing w:val="39"/>
          <w:sz w:val="24"/>
          <w:szCs w:val="24"/>
        </w:rPr>
        <w:t xml:space="preserve"> </w:t>
      </w:r>
      <w:r w:rsidRPr="00673672">
        <w:rPr>
          <w:sz w:val="24"/>
          <w:szCs w:val="24"/>
        </w:rPr>
        <w:t>комплекс</w:t>
      </w:r>
      <w:r w:rsidRPr="00673672">
        <w:rPr>
          <w:spacing w:val="39"/>
          <w:sz w:val="24"/>
          <w:szCs w:val="24"/>
        </w:rPr>
        <w:t xml:space="preserve"> </w:t>
      </w:r>
      <w:r w:rsidRPr="00673672">
        <w:rPr>
          <w:sz w:val="24"/>
          <w:szCs w:val="24"/>
        </w:rPr>
        <w:t>заходів,</w:t>
      </w:r>
      <w:r w:rsidRPr="00673672">
        <w:rPr>
          <w:spacing w:val="40"/>
          <w:sz w:val="24"/>
          <w:szCs w:val="24"/>
        </w:rPr>
        <w:t xml:space="preserve"> </w:t>
      </w:r>
      <w:r w:rsidRPr="00673672">
        <w:rPr>
          <w:sz w:val="24"/>
          <w:szCs w:val="24"/>
        </w:rPr>
        <w:t>спрямованих</w:t>
      </w:r>
      <w:r w:rsidRPr="00673672">
        <w:rPr>
          <w:spacing w:val="40"/>
          <w:sz w:val="24"/>
          <w:szCs w:val="24"/>
        </w:rPr>
        <w:t xml:space="preserve"> </w:t>
      </w:r>
      <w:r w:rsidRPr="00673672">
        <w:rPr>
          <w:sz w:val="24"/>
          <w:szCs w:val="24"/>
        </w:rPr>
        <w:t>на</w:t>
      </w:r>
      <w:r w:rsidRPr="00673672">
        <w:rPr>
          <w:spacing w:val="39"/>
          <w:sz w:val="24"/>
          <w:szCs w:val="24"/>
        </w:rPr>
        <w:t xml:space="preserve"> </w:t>
      </w:r>
      <w:r w:rsidRPr="00673672">
        <w:rPr>
          <w:sz w:val="24"/>
          <w:szCs w:val="24"/>
        </w:rPr>
        <w:t>недопущення</w:t>
      </w:r>
      <w:r w:rsidRPr="00673672">
        <w:rPr>
          <w:spacing w:val="38"/>
          <w:sz w:val="24"/>
          <w:szCs w:val="24"/>
        </w:rPr>
        <w:t xml:space="preserve"> </w:t>
      </w:r>
      <w:r w:rsidRPr="00673672">
        <w:rPr>
          <w:sz w:val="24"/>
          <w:szCs w:val="24"/>
        </w:rPr>
        <w:t>погіршення</w:t>
      </w:r>
      <w:r w:rsidRPr="00673672">
        <w:rPr>
          <w:spacing w:val="42"/>
          <w:sz w:val="24"/>
          <w:szCs w:val="24"/>
        </w:rPr>
        <w:t xml:space="preserve"> </w:t>
      </w:r>
      <w:r w:rsidRPr="00673672">
        <w:rPr>
          <w:sz w:val="24"/>
          <w:szCs w:val="24"/>
        </w:rPr>
        <w:t>якості</w:t>
      </w:r>
      <w:r w:rsidRPr="00673672">
        <w:rPr>
          <w:spacing w:val="-67"/>
          <w:sz w:val="24"/>
          <w:szCs w:val="24"/>
        </w:rPr>
        <w:t xml:space="preserve"> </w:t>
      </w:r>
      <w:r w:rsidRPr="00673672">
        <w:rPr>
          <w:sz w:val="24"/>
          <w:szCs w:val="24"/>
        </w:rPr>
        <w:t>води,</w:t>
      </w:r>
      <w:r w:rsidRPr="00673672">
        <w:rPr>
          <w:spacing w:val="39"/>
          <w:sz w:val="24"/>
          <w:szCs w:val="24"/>
        </w:rPr>
        <w:t xml:space="preserve"> </w:t>
      </w:r>
      <w:r w:rsidRPr="00673672">
        <w:rPr>
          <w:sz w:val="24"/>
          <w:szCs w:val="24"/>
        </w:rPr>
        <w:t>відповідно</w:t>
      </w:r>
      <w:r w:rsidRPr="00673672">
        <w:rPr>
          <w:spacing w:val="39"/>
          <w:sz w:val="24"/>
          <w:szCs w:val="24"/>
        </w:rPr>
        <w:t xml:space="preserve"> </w:t>
      </w:r>
      <w:r w:rsidRPr="00673672">
        <w:rPr>
          <w:sz w:val="24"/>
          <w:szCs w:val="24"/>
        </w:rPr>
        <w:t>до</w:t>
      </w:r>
      <w:r w:rsidRPr="00673672">
        <w:rPr>
          <w:spacing w:val="41"/>
          <w:sz w:val="24"/>
          <w:szCs w:val="24"/>
        </w:rPr>
        <w:t xml:space="preserve"> </w:t>
      </w:r>
      <w:r w:rsidRPr="00673672">
        <w:rPr>
          <w:sz w:val="24"/>
          <w:szCs w:val="24"/>
        </w:rPr>
        <w:t>вимог</w:t>
      </w:r>
      <w:r w:rsidRPr="00673672">
        <w:rPr>
          <w:spacing w:val="44"/>
          <w:sz w:val="24"/>
          <w:szCs w:val="24"/>
        </w:rPr>
        <w:t xml:space="preserve"> </w:t>
      </w:r>
      <w:r w:rsidRPr="00673672">
        <w:rPr>
          <w:sz w:val="24"/>
          <w:szCs w:val="24"/>
        </w:rPr>
        <w:t>ДБН</w:t>
      </w:r>
      <w:r w:rsidRPr="00673672">
        <w:rPr>
          <w:spacing w:val="39"/>
          <w:sz w:val="24"/>
          <w:szCs w:val="24"/>
        </w:rPr>
        <w:t xml:space="preserve"> </w:t>
      </w:r>
      <w:r w:rsidRPr="00673672">
        <w:rPr>
          <w:sz w:val="24"/>
          <w:szCs w:val="24"/>
        </w:rPr>
        <w:t>В.2.5-74:2013</w:t>
      </w:r>
      <w:r w:rsidRPr="00673672">
        <w:rPr>
          <w:spacing w:val="41"/>
          <w:sz w:val="24"/>
          <w:szCs w:val="24"/>
        </w:rPr>
        <w:t xml:space="preserve"> </w:t>
      </w:r>
      <w:r w:rsidRPr="00673672">
        <w:rPr>
          <w:sz w:val="24"/>
          <w:szCs w:val="24"/>
        </w:rPr>
        <w:t>«Водопостачання.</w:t>
      </w:r>
      <w:r w:rsidRPr="00673672">
        <w:rPr>
          <w:spacing w:val="37"/>
          <w:sz w:val="24"/>
          <w:szCs w:val="24"/>
        </w:rPr>
        <w:t xml:space="preserve"> </w:t>
      </w:r>
      <w:r w:rsidRPr="00673672">
        <w:rPr>
          <w:sz w:val="24"/>
          <w:szCs w:val="24"/>
        </w:rPr>
        <w:t>Зовнішні</w:t>
      </w:r>
      <w:r w:rsidR="000F7106" w:rsidRPr="00673672">
        <w:rPr>
          <w:sz w:val="24"/>
          <w:szCs w:val="24"/>
        </w:rPr>
        <w:t xml:space="preserve">  </w:t>
      </w:r>
      <w:r w:rsidRPr="00673672">
        <w:rPr>
          <w:sz w:val="24"/>
          <w:szCs w:val="24"/>
        </w:rPr>
        <w:t>мережі</w:t>
      </w:r>
      <w:r w:rsidRPr="00673672">
        <w:rPr>
          <w:spacing w:val="-1"/>
          <w:sz w:val="24"/>
          <w:szCs w:val="24"/>
        </w:rPr>
        <w:t xml:space="preserve"> </w:t>
      </w:r>
      <w:r w:rsidRPr="00673672">
        <w:rPr>
          <w:sz w:val="24"/>
          <w:szCs w:val="24"/>
        </w:rPr>
        <w:t>та</w:t>
      </w:r>
      <w:r w:rsidRPr="00673672">
        <w:rPr>
          <w:spacing w:val="-2"/>
          <w:sz w:val="24"/>
          <w:szCs w:val="24"/>
        </w:rPr>
        <w:t xml:space="preserve"> </w:t>
      </w:r>
      <w:r w:rsidRPr="00673672">
        <w:rPr>
          <w:sz w:val="24"/>
          <w:szCs w:val="24"/>
        </w:rPr>
        <w:t>споруди».</w:t>
      </w:r>
    </w:p>
    <w:p w:rsidR="003E494F" w:rsidRPr="00673672" w:rsidRDefault="00CE521A" w:rsidP="00114A74">
      <w:pPr>
        <w:pStyle w:val="a3"/>
        <w:ind w:left="0" w:right="-33" w:firstLine="567"/>
        <w:rPr>
          <w:sz w:val="24"/>
          <w:szCs w:val="24"/>
        </w:rPr>
      </w:pPr>
      <w:r w:rsidRPr="00673672">
        <w:rPr>
          <w:sz w:val="24"/>
          <w:szCs w:val="24"/>
        </w:rPr>
        <w:t>Проект зон санітарної охорони передбачає комплекс заходів, спрямованих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для</w:t>
      </w:r>
      <w:r w:rsidRPr="00673672">
        <w:rPr>
          <w:spacing w:val="-3"/>
          <w:sz w:val="24"/>
          <w:szCs w:val="24"/>
        </w:rPr>
        <w:t xml:space="preserve"> </w:t>
      </w:r>
      <w:r w:rsidRPr="00673672">
        <w:rPr>
          <w:sz w:val="24"/>
          <w:szCs w:val="24"/>
        </w:rPr>
        <w:t>захисту</w:t>
      </w:r>
      <w:r w:rsidRPr="00673672">
        <w:rPr>
          <w:spacing w:val="-6"/>
          <w:sz w:val="24"/>
          <w:szCs w:val="24"/>
        </w:rPr>
        <w:t xml:space="preserve"> </w:t>
      </w:r>
      <w:r w:rsidRPr="00673672">
        <w:rPr>
          <w:sz w:val="24"/>
          <w:szCs w:val="24"/>
        </w:rPr>
        <w:t>від</w:t>
      </w:r>
      <w:r w:rsidRPr="00673672">
        <w:rPr>
          <w:spacing w:val="-1"/>
          <w:sz w:val="24"/>
          <w:szCs w:val="24"/>
        </w:rPr>
        <w:t xml:space="preserve"> </w:t>
      </w:r>
      <w:r w:rsidRPr="00673672">
        <w:rPr>
          <w:sz w:val="24"/>
          <w:szCs w:val="24"/>
        </w:rPr>
        <w:t>забруднення всієї</w:t>
      </w:r>
      <w:r w:rsidRPr="00673672">
        <w:rPr>
          <w:spacing w:val="-1"/>
          <w:sz w:val="24"/>
          <w:szCs w:val="24"/>
        </w:rPr>
        <w:t xml:space="preserve"> </w:t>
      </w:r>
      <w:r w:rsidRPr="00673672">
        <w:rPr>
          <w:sz w:val="24"/>
          <w:szCs w:val="24"/>
        </w:rPr>
        <w:t>області</w:t>
      </w:r>
      <w:r w:rsidRPr="00673672">
        <w:rPr>
          <w:spacing w:val="-1"/>
          <w:sz w:val="24"/>
          <w:szCs w:val="24"/>
        </w:rPr>
        <w:t xml:space="preserve"> </w:t>
      </w:r>
      <w:r w:rsidRPr="00673672">
        <w:rPr>
          <w:sz w:val="24"/>
          <w:szCs w:val="24"/>
        </w:rPr>
        <w:t>живлення</w:t>
      </w:r>
      <w:r w:rsidRPr="00673672">
        <w:rPr>
          <w:spacing w:val="-2"/>
          <w:sz w:val="24"/>
          <w:szCs w:val="24"/>
        </w:rPr>
        <w:t xml:space="preserve"> </w:t>
      </w:r>
      <w:r w:rsidRPr="00673672">
        <w:rPr>
          <w:sz w:val="24"/>
          <w:szCs w:val="24"/>
        </w:rPr>
        <w:t>водоносного</w:t>
      </w:r>
      <w:r w:rsidRPr="00673672">
        <w:rPr>
          <w:spacing w:val="-1"/>
          <w:sz w:val="24"/>
          <w:szCs w:val="24"/>
        </w:rPr>
        <w:t xml:space="preserve"> </w:t>
      </w:r>
      <w:r w:rsidRPr="00673672">
        <w:rPr>
          <w:sz w:val="24"/>
          <w:szCs w:val="24"/>
        </w:rPr>
        <w:t>горизонту.</w:t>
      </w:r>
    </w:p>
    <w:p w:rsidR="003E494F" w:rsidRPr="00673672" w:rsidRDefault="00CE521A" w:rsidP="00114A74">
      <w:pPr>
        <w:pStyle w:val="a3"/>
        <w:ind w:left="0" w:right="-33" w:firstLine="567"/>
        <w:rPr>
          <w:sz w:val="24"/>
          <w:szCs w:val="24"/>
        </w:rPr>
      </w:pPr>
      <w:r w:rsidRPr="00673672">
        <w:rPr>
          <w:sz w:val="24"/>
          <w:szCs w:val="24"/>
        </w:rPr>
        <w:t>Однак,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першочерговий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і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найсуворіший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комплекс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охоронних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заходів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необхідний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безпосередньо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на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ділянках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використання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підземних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вод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для</w:t>
      </w:r>
      <w:r w:rsidRPr="00673672">
        <w:rPr>
          <w:spacing w:val="-67"/>
          <w:sz w:val="24"/>
          <w:szCs w:val="24"/>
        </w:rPr>
        <w:t xml:space="preserve"> </w:t>
      </w:r>
      <w:r w:rsidRPr="00673672">
        <w:rPr>
          <w:sz w:val="24"/>
          <w:szCs w:val="24"/>
        </w:rPr>
        <w:t>господарсько-питного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водопостачання,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оскільки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забруднення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поблизу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водозабору може швидко вплинути на якість води, яка відбирається, порушити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умови</w:t>
      </w:r>
      <w:r w:rsidRPr="00673672">
        <w:rPr>
          <w:spacing w:val="-1"/>
          <w:sz w:val="24"/>
          <w:szCs w:val="24"/>
        </w:rPr>
        <w:t xml:space="preserve"> </w:t>
      </w:r>
      <w:r w:rsidR="000F7106" w:rsidRPr="00673672">
        <w:rPr>
          <w:spacing w:val="-1"/>
          <w:sz w:val="24"/>
          <w:szCs w:val="24"/>
        </w:rPr>
        <w:t xml:space="preserve"> </w:t>
      </w:r>
      <w:proofErr w:type="spellStart"/>
      <w:r w:rsidR="00C748FF">
        <w:rPr>
          <w:sz w:val="24"/>
          <w:szCs w:val="24"/>
        </w:rPr>
        <w:t>водо</w:t>
      </w:r>
      <w:r w:rsidR="000F7106" w:rsidRPr="00673672">
        <w:rPr>
          <w:sz w:val="24"/>
          <w:szCs w:val="24"/>
        </w:rPr>
        <w:t>забезпечення</w:t>
      </w:r>
      <w:proofErr w:type="spellEnd"/>
      <w:r w:rsidR="000F7106" w:rsidRPr="00673672">
        <w:rPr>
          <w:sz w:val="24"/>
          <w:szCs w:val="24"/>
        </w:rPr>
        <w:t xml:space="preserve"> </w:t>
      </w:r>
      <w:r w:rsidRPr="00673672">
        <w:rPr>
          <w:spacing w:val="-1"/>
          <w:sz w:val="24"/>
          <w:szCs w:val="24"/>
        </w:rPr>
        <w:t xml:space="preserve"> </w:t>
      </w:r>
      <w:r w:rsidRPr="00673672">
        <w:rPr>
          <w:sz w:val="24"/>
          <w:szCs w:val="24"/>
        </w:rPr>
        <w:t>і викликати</w:t>
      </w:r>
      <w:r w:rsidRPr="00673672">
        <w:rPr>
          <w:spacing w:val="-3"/>
          <w:sz w:val="24"/>
          <w:szCs w:val="24"/>
        </w:rPr>
        <w:t xml:space="preserve"> </w:t>
      </w:r>
      <w:r w:rsidR="000F7106" w:rsidRPr="00673672">
        <w:rPr>
          <w:spacing w:val="-3"/>
          <w:sz w:val="24"/>
          <w:szCs w:val="24"/>
        </w:rPr>
        <w:t xml:space="preserve"> </w:t>
      </w:r>
      <w:r w:rsidRPr="00673672">
        <w:rPr>
          <w:sz w:val="24"/>
          <w:szCs w:val="24"/>
        </w:rPr>
        <w:t xml:space="preserve">інші </w:t>
      </w:r>
      <w:r w:rsidR="000F7106" w:rsidRPr="00673672">
        <w:rPr>
          <w:sz w:val="24"/>
          <w:szCs w:val="24"/>
        </w:rPr>
        <w:t xml:space="preserve"> </w:t>
      </w:r>
      <w:r w:rsidRPr="00673672">
        <w:rPr>
          <w:sz w:val="24"/>
          <w:szCs w:val="24"/>
        </w:rPr>
        <w:t xml:space="preserve">небажані </w:t>
      </w:r>
      <w:r w:rsidR="000F7106" w:rsidRPr="00673672">
        <w:rPr>
          <w:sz w:val="24"/>
          <w:szCs w:val="24"/>
        </w:rPr>
        <w:t xml:space="preserve"> </w:t>
      </w:r>
      <w:r w:rsidRPr="00673672">
        <w:rPr>
          <w:sz w:val="24"/>
          <w:szCs w:val="24"/>
        </w:rPr>
        <w:t>наслідки.</w:t>
      </w:r>
    </w:p>
    <w:p w:rsidR="003E494F" w:rsidRPr="00673672" w:rsidRDefault="00CE521A" w:rsidP="00114A74">
      <w:pPr>
        <w:pStyle w:val="a3"/>
        <w:ind w:left="0" w:right="-33" w:firstLine="567"/>
        <w:rPr>
          <w:sz w:val="24"/>
          <w:szCs w:val="24"/>
        </w:rPr>
      </w:pPr>
      <w:r w:rsidRPr="00673672">
        <w:rPr>
          <w:sz w:val="24"/>
          <w:szCs w:val="24"/>
        </w:rPr>
        <w:t>Згідно</w:t>
      </w:r>
      <w:r w:rsidR="00673672">
        <w:rPr>
          <w:sz w:val="24"/>
          <w:szCs w:val="24"/>
        </w:rPr>
        <w:t xml:space="preserve"> з вимогами розділу 15 «Зони санітарної</w:t>
      </w:r>
      <w:r w:rsidRPr="00673672">
        <w:rPr>
          <w:sz w:val="24"/>
          <w:szCs w:val="24"/>
        </w:rPr>
        <w:t xml:space="preserve"> охорони»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ДБН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В.2.5-74:2013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«Водопостачання.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Зовнішні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мережі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та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споруди»,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межі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першого поясу ЗСО підземних джерел водопостачання слід встановлювати від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одиночної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водозабірної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споруди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(свердловина,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шахтний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колодязь,</w:t>
      </w:r>
      <w:r w:rsidRPr="00673672">
        <w:rPr>
          <w:spacing w:val="70"/>
          <w:sz w:val="24"/>
          <w:szCs w:val="24"/>
        </w:rPr>
        <w:t xml:space="preserve"> </w:t>
      </w:r>
      <w:r w:rsidRPr="00673672">
        <w:rPr>
          <w:sz w:val="24"/>
          <w:szCs w:val="24"/>
        </w:rPr>
        <w:t>каптаж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тощо),</w:t>
      </w:r>
      <w:r w:rsidRPr="00673672">
        <w:rPr>
          <w:spacing w:val="-4"/>
          <w:sz w:val="24"/>
          <w:szCs w:val="24"/>
        </w:rPr>
        <w:t xml:space="preserve"> </w:t>
      </w:r>
      <w:r w:rsidRPr="00673672">
        <w:rPr>
          <w:sz w:val="24"/>
          <w:szCs w:val="24"/>
        </w:rPr>
        <w:t>або</w:t>
      </w:r>
      <w:r w:rsidRPr="00673672">
        <w:rPr>
          <w:spacing w:val="-2"/>
          <w:sz w:val="24"/>
          <w:szCs w:val="24"/>
        </w:rPr>
        <w:t xml:space="preserve"> </w:t>
      </w:r>
      <w:r w:rsidRPr="00673672">
        <w:rPr>
          <w:sz w:val="24"/>
          <w:szCs w:val="24"/>
        </w:rPr>
        <w:t>від</w:t>
      </w:r>
      <w:r w:rsidRPr="00673672">
        <w:rPr>
          <w:spacing w:val="-2"/>
          <w:sz w:val="24"/>
          <w:szCs w:val="24"/>
        </w:rPr>
        <w:t xml:space="preserve"> </w:t>
      </w:r>
      <w:r w:rsidRPr="00673672">
        <w:rPr>
          <w:sz w:val="24"/>
          <w:szCs w:val="24"/>
        </w:rPr>
        <w:t>крайніх</w:t>
      </w:r>
      <w:r w:rsidRPr="00673672">
        <w:rPr>
          <w:spacing w:val="-2"/>
          <w:sz w:val="24"/>
          <w:szCs w:val="24"/>
        </w:rPr>
        <w:t xml:space="preserve"> </w:t>
      </w:r>
      <w:r w:rsidRPr="00673672">
        <w:rPr>
          <w:sz w:val="24"/>
          <w:szCs w:val="24"/>
        </w:rPr>
        <w:t>водозабірних</w:t>
      </w:r>
      <w:r w:rsidRPr="00673672">
        <w:rPr>
          <w:spacing w:val="-2"/>
          <w:sz w:val="24"/>
          <w:szCs w:val="24"/>
        </w:rPr>
        <w:t xml:space="preserve"> </w:t>
      </w:r>
      <w:r w:rsidRPr="00673672">
        <w:rPr>
          <w:sz w:val="24"/>
          <w:szCs w:val="24"/>
        </w:rPr>
        <w:t>споруд,</w:t>
      </w:r>
      <w:r w:rsidRPr="00673672">
        <w:rPr>
          <w:spacing w:val="-4"/>
          <w:sz w:val="24"/>
          <w:szCs w:val="24"/>
        </w:rPr>
        <w:t xml:space="preserve"> </w:t>
      </w:r>
      <w:r w:rsidRPr="00673672">
        <w:rPr>
          <w:sz w:val="24"/>
          <w:szCs w:val="24"/>
        </w:rPr>
        <w:t>розташованих</w:t>
      </w:r>
      <w:r w:rsidRPr="00673672">
        <w:rPr>
          <w:spacing w:val="-5"/>
          <w:sz w:val="24"/>
          <w:szCs w:val="24"/>
        </w:rPr>
        <w:t xml:space="preserve"> </w:t>
      </w:r>
      <w:r w:rsidRPr="00673672">
        <w:rPr>
          <w:sz w:val="24"/>
          <w:szCs w:val="24"/>
        </w:rPr>
        <w:t>у</w:t>
      </w:r>
      <w:r w:rsidRPr="00673672">
        <w:rPr>
          <w:spacing w:val="-4"/>
          <w:sz w:val="24"/>
          <w:szCs w:val="24"/>
        </w:rPr>
        <w:t xml:space="preserve"> </w:t>
      </w:r>
      <w:r w:rsidRPr="00673672">
        <w:rPr>
          <w:sz w:val="24"/>
          <w:szCs w:val="24"/>
        </w:rPr>
        <w:t>групі,</w:t>
      </w:r>
      <w:r w:rsidRPr="00673672">
        <w:rPr>
          <w:spacing w:val="-4"/>
          <w:sz w:val="24"/>
          <w:szCs w:val="24"/>
        </w:rPr>
        <w:t xml:space="preserve"> </w:t>
      </w:r>
      <w:r w:rsidRPr="00673672">
        <w:rPr>
          <w:sz w:val="24"/>
          <w:szCs w:val="24"/>
        </w:rPr>
        <w:t>на</w:t>
      </w:r>
      <w:r w:rsidRPr="00673672">
        <w:rPr>
          <w:spacing w:val="-3"/>
          <w:sz w:val="24"/>
          <w:szCs w:val="24"/>
        </w:rPr>
        <w:t xml:space="preserve"> </w:t>
      </w:r>
      <w:r w:rsidRPr="00673672">
        <w:rPr>
          <w:sz w:val="24"/>
          <w:szCs w:val="24"/>
        </w:rPr>
        <w:t>відстані:</w:t>
      </w:r>
      <w:r w:rsidR="00266983">
        <w:rPr>
          <w:sz w:val="24"/>
          <w:szCs w:val="24"/>
        </w:rPr>
        <w:t xml:space="preserve"> </w:t>
      </w:r>
      <w:r w:rsidRPr="00673672">
        <w:rPr>
          <w:sz w:val="24"/>
          <w:szCs w:val="24"/>
        </w:rPr>
        <w:t>для</w:t>
      </w:r>
      <w:r w:rsidRPr="00673672">
        <w:rPr>
          <w:spacing w:val="-3"/>
          <w:sz w:val="24"/>
          <w:szCs w:val="24"/>
        </w:rPr>
        <w:t xml:space="preserve"> </w:t>
      </w:r>
      <w:r w:rsidR="00266983">
        <w:rPr>
          <w:spacing w:val="-3"/>
          <w:sz w:val="24"/>
          <w:szCs w:val="24"/>
        </w:rPr>
        <w:t xml:space="preserve"> </w:t>
      </w:r>
      <w:r w:rsidRPr="00673672">
        <w:rPr>
          <w:sz w:val="24"/>
          <w:szCs w:val="24"/>
        </w:rPr>
        <w:t>захищених</w:t>
      </w:r>
      <w:r w:rsidRPr="00673672">
        <w:rPr>
          <w:spacing w:val="-2"/>
          <w:sz w:val="24"/>
          <w:szCs w:val="24"/>
        </w:rPr>
        <w:t xml:space="preserve"> </w:t>
      </w:r>
      <w:r w:rsidR="00266983">
        <w:rPr>
          <w:spacing w:val="-2"/>
          <w:sz w:val="24"/>
          <w:szCs w:val="24"/>
        </w:rPr>
        <w:t xml:space="preserve"> </w:t>
      </w:r>
      <w:r w:rsidRPr="00673672">
        <w:rPr>
          <w:sz w:val="24"/>
          <w:szCs w:val="24"/>
        </w:rPr>
        <w:t>водоносних</w:t>
      </w:r>
      <w:r w:rsidRPr="00673672">
        <w:rPr>
          <w:spacing w:val="-2"/>
          <w:sz w:val="24"/>
          <w:szCs w:val="24"/>
        </w:rPr>
        <w:t xml:space="preserve"> </w:t>
      </w:r>
      <w:r w:rsidRPr="00673672">
        <w:rPr>
          <w:sz w:val="24"/>
          <w:szCs w:val="24"/>
        </w:rPr>
        <w:t>горизонтів</w:t>
      </w:r>
      <w:r w:rsidRPr="00673672">
        <w:rPr>
          <w:spacing w:val="1"/>
          <w:sz w:val="24"/>
          <w:szCs w:val="24"/>
        </w:rPr>
        <w:t xml:space="preserve"> </w:t>
      </w:r>
      <w:r w:rsidR="00266983">
        <w:rPr>
          <w:spacing w:val="1"/>
          <w:sz w:val="24"/>
          <w:szCs w:val="24"/>
        </w:rPr>
        <w:t xml:space="preserve"> -</w:t>
      </w:r>
      <w:r w:rsidRPr="00673672">
        <w:rPr>
          <w:spacing w:val="-5"/>
          <w:sz w:val="24"/>
          <w:szCs w:val="24"/>
        </w:rPr>
        <w:t xml:space="preserve"> </w:t>
      </w:r>
      <w:r w:rsidRPr="00673672">
        <w:rPr>
          <w:sz w:val="24"/>
          <w:szCs w:val="24"/>
        </w:rPr>
        <w:t>30</w:t>
      </w:r>
      <w:r w:rsidRPr="00673672">
        <w:rPr>
          <w:spacing w:val="-2"/>
          <w:sz w:val="24"/>
          <w:szCs w:val="24"/>
        </w:rPr>
        <w:t xml:space="preserve"> </w:t>
      </w:r>
      <w:r w:rsidRPr="00673672">
        <w:rPr>
          <w:sz w:val="24"/>
          <w:szCs w:val="24"/>
        </w:rPr>
        <w:t>м;</w:t>
      </w:r>
      <w:r w:rsidR="000F7106" w:rsidRPr="00673672">
        <w:rPr>
          <w:sz w:val="24"/>
          <w:szCs w:val="24"/>
        </w:rPr>
        <w:t xml:space="preserve"> д</w:t>
      </w:r>
      <w:r w:rsidRPr="00673672">
        <w:rPr>
          <w:sz w:val="24"/>
          <w:szCs w:val="24"/>
        </w:rPr>
        <w:t>ля</w:t>
      </w:r>
      <w:r w:rsidRPr="00673672">
        <w:rPr>
          <w:spacing w:val="-2"/>
          <w:sz w:val="24"/>
          <w:szCs w:val="24"/>
        </w:rPr>
        <w:t xml:space="preserve"> </w:t>
      </w:r>
      <w:r w:rsidRPr="00673672">
        <w:rPr>
          <w:sz w:val="24"/>
          <w:szCs w:val="24"/>
        </w:rPr>
        <w:t>недостатньо захищених</w:t>
      </w:r>
      <w:r w:rsidRPr="00673672">
        <w:rPr>
          <w:spacing w:val="-1"/>
          <w:sz w:val="24"/>
          <w:szCs w:val="24"/>
        </w:rPr>
        <w:t xml:space="preserve"> </w:t>
      </w:r>
      <w:r w:rsidRPr="00673672">
        <w:rPr>
          <w:sz w:val="24"/>
          <w:szCs w:val="24"/>
        </w:rPr>
        <w:t>–</w:t>
      </w:r>
      <w:r w:rsidRPr="00673672">
        <w:rPr>
          <w:spacing w:val="-4"/>
          <w:sz w:val="24"/>
          <w:szCs w:val="24"/>
        </w:rPr>
        <w:t xml:space="preserve"> </w:t>
      </w:r>
      <w:r w:rsidRPr="00673672">
        <w:rPr>
          <w:sz w:val="24"/>
          <w:szCs w:val="24"/>
        </w:rPr>
        <w:t>50 м.</w:t>
      </w:r>
    </w:p>
    <w:p w:rsidR="003E494F" w:rsidRPr="00673672" w:rsidRDefault="00CE521A" w:rsidP="00114A74">
      <w:pPr>
        <w:pStyle w:val="a3"/>
        <w:ind w:left="0" w:right="-33" w:firstLine="567"/>
        <w:rPr>
          <w:sz w:val="24"/>
          <w:szCs w:val="24"/>
        </w:rPr>
      </w:pPr>
      <w:r w:rsidRPr="00673672">
        <w:rPr>
          <w:sz w:val="24"/>
          <w:szCs w:val="24"/>
        </w:rPr>
        <w:t>Територія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першого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поясу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ЗСО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повинна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бути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спланована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для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відводу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поверхневого стоку за її межі, озеленена, огороджена і забезпечена постійною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охороною. Оголовок свердловини повинен бути розташований в герметичному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павільйоні, який надійно захищає свердловину від зовнішнього забруднення та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доступу сторонніх осіб. В обов’язковому порядку свердловина повинна бути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обладнана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водозабірним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краном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для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можливого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відбору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води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з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метою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здійснення</w:t>
      </w:r>
      <w:r w:rsidRPr="00673672">
        <w:rPr>
          <w:spacing w:val="-1"/>
          <w:sz w:val="24"/>
          <w:szCs w:val="24"/>
        </w:rPr>
        <w:t xml:space="preserve"> </w:t>
      </w:r>
      <w:r w:rsidRPr="00673672">
        <w:rPr>
          <w:sz w:val="24"/>
          <w:szCs w:val="24"/>
        </w:rPr>
        <w:t>виробничого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лабораторного</w:t>
      </w:r>
      <w:r w:rsidRPr="00673672">
        <w:rPr>
          <w:spacing w:val="-4"/>
          <w:sz w:val="24"/>
          <w:szCs w:val="24"/>
        </w:rPr>
        <w:t xml:space="preserve"> </w:t>
      </w:r>
      <w:r w:rsidRPr="00673672">
        <w:rPr>
          <w:sz w:val="24"/>
          <w:szCs w:val="24"/>
        </w:rPr>
        <w:t>контролю.</w:t>
      </w:r>
    </w:p>
    <w:p w:rsidR="003E494F" w:rsidRPr="00673672" w:rsidRDefault="00CE521A" w:rsidP="00114A74">
      <w:pPr>
        <w:pStyle w:val="a3"/>
        <w:ind w:left="0" w:right="-33" w:firstLine="567"/>
        <w:rPr>
          <w:sz w:val="24"/>
          <w:szCs w:val="24"/>
        </w:rPr>
      </w:pPr>
      <w:r w:rsidRPr="00673672">
        <w:rPr>
          <w:sz w:val="24"/>
          <w:szCs w:val="24"/>
        </w:rPr>
        <w:t>Для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водозабірних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споруд,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розташованих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на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території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об’єкта</w:t>
      </w:r>
      <w:r w:rsidR="00357CF9" w:rsidRPr="00357CF9">
        <w:rPr>
          <w:sz w:val="24"/>
          <w:szCs w:val="24"/>
        </w:rPr>
        <w:t xml:space="preserve"> </w:t>
      </w:r>
      <w:r w:rsidR="00357CF9" w:rsidRPr="00673672">
        <w:rPr>
          <w:sz w:val="24"/>
          <w:szCs w:val="24"/>
        </w:rPr>
        <w:t>у</w:t>
      </w:r>
      <w:r w:rsidR="00357CF9" w:rsidRPr="00673672">
        <w:rPr>
          <w:spacing w:val="1"/>
          <w:sz w:val="24"/>
          <w:szCs w:val="24"/>
        </w:rPr>
        <w:t xml:space="preserve"> </w:t>
      </w:r>
      <w:r w:rsidR="00357CF9" w:rsidRPr="00673672">
        <w:rPr>
          <w:sz w:val="24"/>
          <w:szCs w:val="24"/>
        </w:rPr>
        <w:t>сприятливих</w:t>
      </w:r>
      <w:r w:rsidR="00357CF9" w:rsidRPr="00673672">
        <w:rPr>
          <w:spacing w:val="1"/>
          <w:sz w:val="24"/>
          <w:szCs w:val="24"/>
        </w:rPr>
        <w:t xml:space="preserve"> </w:t>
      </w:r>
      <w:r w:rsidR="00357CF9" w:rsidRPr="00673672">
        <w:rPr>
          <w:sz w:val="24"/>
          <w:szCs w:val="24"/>
        </w:rPr>
        <w:t>санітарних,</w:t>
      </w:r>
      <w:r w:rsidR="00357CF9" w:rsidRPr="00673672">
        <w:rPr>
          <w:spacing w:val="1"/>
          <w:sz w:val="24"/>
          <w:szCs w:val="24"/>
        </w:rPr>
        <w:t xml:space="preserve"> </w:t>
      </w:r>
      <w:r w:rsidR="00357CF9" w:rsidRPr="00673672">
        <w:rPr>
          <w:sz w:val="24"/>
          <w:szCs w:val="24"/>
        </w:rPr>
        <w:t>топографічних</w:t>
      </w:r>
      <w:r w:rsidR="00357CF9" w:rsidRPr="00673672">
        <w:rPr>
          <w:spacing w:val="1"/>
          <w:sz w:val="24"/>
          <w:szCs w:val="24"/>
        </w:rPr>
        <w:t xml:space="preserve"> </w:t>
      </w:r>
      <w:r w:rsidR="00357CF9" w:rsidRPr="00673672">
        <w:rPr>
          <w:sz w:val="24"/>
          <w:szCs w:val="24"/>
        </w:rPr>
        <w:t>та</w:t>
      </w:r>
      <w:r w:rsidR="00357CF9" w:rsidRPr="00673672">
        <w:rPr>
          <w:spacing w:val="1"/>
          <w:sz w:val="24"/>
          <w:szCs w:val="24"/>
        </w:rPr>
        <w:t xml:space="preserve"> </w:t>
      </w:r>
      <w:r w:rsidR="00357CF9" w:rsidRPr="00673672">
        <w:rPr>
          <w:sz w:val="24"/>
          <w:szCs w:val="24"/>
        </w:rPr>
        <w:t>гідрогеологічних умовах</w:t>
      </w:r>
      <w:r w:rsidRPr="00673672">
        <w:rPr>
          <w:sz w:val="24"/>
          <w:szCs w:val="24"/>
        </w:rPr>
        <w:t>,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на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якій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неможливе забру</w:t>
      </w:r>
      <w:r w:rsidR="00357CF9">
        <w:rPr>
          <w:sz w:val="24"/>
          <w:szCs w:val="24"/>
        </w:rPr>
        <w:t>днення ґрунту та підземних вод,</w:t>
      </w:r>
      <w:r w:rsidRPr="00673672">
        <w:rPr>
          <w:sz w:val="24"/>
          <w:szCs w:val="24"/>
        </w:rPr>
        <w:t xml:space="preserve"> розмір першого поясу ЗСО допускається зменшувати,</w:t>
      </w:r>
      <w:r w:rsidRPr="00673672">
        <w:rPr>
          <w:spacing w:val="-67"/>
          <w:sz w:val="24"/>
          <w:szCs w:val="24"/>
        </w:rPr>
        <w:t xml:space="preserve"> </w:t>
      </w:r>
      <w:r w:rsidRPr="00673672">
        <w:rPr>
          <w:sz w:val="24"/>
          <w:szCs w:val="24"/>
        </w:rPr>
        <w:t>але</w:t>
      </w:r>
      <w:r w:rsidRPr="00673672">
        <w:rPr>
          <w:spacing w:val="-3"/>
          <w:sz w:val="24"/>
          <w:szCs w:val="24"/>
        </w:rPr>
        <w:t xml:space="preserve"> </w:t>
      </w:r>
      <w:r w:rsidRPr="00673672">
        <w:rPr>
          <w:sz w:val="24"/>
          <w:szCs w:val="24"/>
        </w:rPr>
        <w:t>вони повинні становити</w:t>
      </w:r>
      <w:r w:rsidRPr="00673672">
        <w:rPr>
          <w:spacing w:val="-3"/>
          <w:sz w:val="24"/>
          <w:szCs w:val="24"/>
        </w:rPr>
        <w:t xml:space="preserve"> </w:t>
      </w:r>
      <w:r w:rsidRPr="00673672">
        <w:rPr>
          <w:sz w:val="24"/>
          <w:szCs w:val="24"/>
        </w:rPr>
        <w:t>не</w:t>
      </w:r>
      <w:r w:rsidRPr="00673672">
        <w:rPr>
          <w:spacing w:val="-1"/>
          <w:sz w:val="24"/>
          <w:szCs w:val="24"/>
        </w:rPr>
        <w:t xml:space="preserve"> </w:t>
      </w:r>
      <w:r w:rsidRPr="00673672">
        <w:rPr>
          <w:sz w:val="24"/>
          <w:szCs w:val="24"/>
        </w:rPr>
        <w:t>менше</w:t>
      </w:r>
      <w:r w:rsidRPr="00673672">
        <w:rPr>
          <w:spacing w:val="-3"/>
          <w:sz w:val="24"/>
          <w:szCs w:val="24"/>
        </w:rPr>
        <w:t xml:space="preserve"> </w:t>
      </w:r>
      <w:r w:rsidRPr="00673672">
        <w:rPr>
          <w:sz w:val="24"/>
          <w:szCs w:val="24"/>
        </w:rPr>
        <w:t>ніж</w:t>
      </w:r>
      <w:r w:rsidRPr="00673672">
        <w:rPr>
          <w:spacing w:val="-1"/>
          <w:sz w:val="24"/>
          <w:szCs w:val="24"/>
        </w:rPr>
        <w:t xml:space="preserve"> </w:t>
      </w:r>
      <w:r w:rsidRPr="00673672">
        <w:rPr>
          <w:sz w:val="24"/>
          <w:szCs w:val="24"/>
        </w:rPr>
        <w:t>15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м</w:t>
      </w:r>
      <w:r w:rsidRPr="00673672">
        <w:rPr>
          <w:spacing w:val="-3"/>
          <w:sz w:val="24"/>
          <w:szCs w:val="24"/>
        </w:rPr>
        <w:t xml:space="preserve"> </w:t>
      </w:r>
      <w:r w:rsidRPr="00673672">
        <w:rPr>
          <w:sz w:val="24"/>
          <w:szCs w:val="24"/>
        </w:rPr>
        <w:t>та</w:t>
      </w:r>
      <w:r w:rsidRPr="00673672">
        <w:rPr>
          <w:spacing w:val="-3"/>
          <w:sz w:val="24"/>
          <w:szCs w:val="24"/>
        </w:rPr>
        <w:t xml:space="preserve"> </w:t>
      </w:r>
      <w:r w:rsidRPr="00673672">
        <w:rPr>
          <w:sz w:val="24"/>
          <w:szCs w:val="24"/>
        </w:rPr>
        <w:t>25 м</w:t>
      </w:r>
      <w:r w:rsidRPr="00673672">
        <w:rPr>
          <w:spacing w:val="-2"/>
          <w:sz w:val="24"/>
          <w:szCs w:val="24"/>
        </w:rPr>
        <w:t xml:space="preserve"> </w:t>
      </w:r>
      <w:r w:rsidRPr="00673672">
        <w:rPr>
          <w:sz w:val="24"/>
          <w:szCs w:val="24"/>
        </w:rPr>
        <w:t>відповідно.</w:t>
      </w:r>
    </w:p>
    <w:p w:rsidR="003E494F" w:rsidRPr="00673672" w:rsidRDefault="00CE521A" w:rsidP="00114A74">
      <w:pPr>
        <w:pStyle w:val="a3"/>
        <w:spacing w:before="1"/>
        <w:ind w:left="0" w:right="-33" w:firstLine="567"/>
        <w:rPr>
          <w:sz w:val="24"/>
          <w:szCs w:val="24"/>
        </w:rPr>
      </w:pPr>
      <w:r w:rsidRPr="00673672">
        <w:rPr>
          <w:sz w:val="24"/>
          <w:szCs w:val="24"/>
        </w:rPr>
        <w:t>До захищених підземних вод відносяться води з напірних і безнапірних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водоносних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шарів,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що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мають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у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межах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всіх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поясів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зони</w:t>
      </w:r>
      <w:r w:rsidRPr="00673672">
        <w:rPr>
          <w:spacing w:val="71"/>
          <w:sz w:val="24"/>
          <w:szCs w:val="24"/>
        </w:rPr>
        <w:t xml:space="preserve"> </w:t>
      </w:r>
      <w:r w:rsidRPr="00673672">
        <w:rPr>
          <w:sz w:val="24"/>
          <w:szCs w:val="24"/>
        </w:rPr>
        <w:t>суцільну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водонепроникну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покрівлю,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яка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виключає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можливість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місцевого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живлення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з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розміщених вище</w:t>
      </w:r>
      <w:r w:rsidRPr="00673672">
        <w:rPr>
          <w:spacing w:val="-1"/>
          <w:sz w:val="24"/>
          <w:szCs w:val="24"/>
        </w:rPr>
        <w:t xml:space="preserve"> </w:t>
      </w:r>
      <w:r w:rsidRPr="00673672">
        <w:rPr>
          <w:sz w:val="24"/>
          <w:szCs w:val="24"/>
        </w:rPr>
        <w:t>недостатньо захищених водоносних шарів.</w:t>
      </w:r>
    </w:p>
    <w:p w:rsidR="003E494F" w:rsidRPr="00673672" w:rsidRDefault="00CE521A" w:rsidP="00114A74">
      <w:pPr>
        <w:pStyle w:val="a3"/>
        <w:ind w:left="0" w:right="-33" w:firstLine="567"/>
        <w:rPr>
          <w:sz w:val="24"/>
          <w:szCs w:val="24"/>
        </w:rPr>
      </w:pPr>
      <w:r w:rsidRPr="00673672">
        <w:rPr>
          <w:sz w:val="24"/>
          <w:szCs w:val="24"/>
        </w:rPr>
        <w:t>Межа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другого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поясу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ЗСО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підземного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джерела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водопостачання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повинна</w:t>
      </w:r>
      <w:r w:rsidRPr="00673672">
        <w:rPr>
          <w:spacing w:val="-67"/>
          <w:sz w:val="24"/>
          <w:szCs w:val="24"/>
        </w:rPr>
        <w:t xml:space="preserve"> </w:t>
      </w:r>
      <w:r w:rsidRPr="00673672">
        <w:rPr>
          <w:sz w:val="24"/>
          <w:szCs w:val="24"/>
        </w:rPr>
        <w:t>визначатись гідродинамічними розрахунками з урахуванням часу просування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мікробного забруднення.</w:t>
      </w:r>
    </w:p>
    <w:p w:rsidR="003E494F" w:rsidRPr="00673672" w:rsidRDefault="00CE521A" w:rsidP="00114A74">
      <w:pPr>
        <w:pStyle w:val="a3"/>
        <w:ind w:left="0" w:right="-33" w:firstLine="567"/>
        <w:rPr>
          <w:sz w:val="24"/>
          <w:szCs w:val="24"/>
        </w:rPr>
      </w:pPr>
      <w:r w:rsidRPr="00673672">
        <w:rPr>
          <w:sz w:val="24"/>
          <w:szCs w:val="24"/>
        </w:rPr>
        <w:t>Межа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третього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поясу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ЗСО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підземного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джерела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водопостачання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визначається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розрахунком,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коли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враховується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час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проходження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хімічного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забруднення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води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до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водозабірної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споруди,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який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повинен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бути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більше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прийнятого</w:t>
      </w:r>
      <w:r w:rsidRPr="00673672">
        <w:rPr>
          <w:spacing w:val="70"/>
          <w:sz w:val="24"/>
          <w:szCs w:val="24"/>
        </w:rPr>
        <w:t xml:space="preserve"> </w:t>
      </w:r>
      <w:r w:rsidRPr="00673672">
        <w:rPr>
          <w:sz w:val="24"/>
          <w:szCs w:val="24"/>
        </w:rPr>
        <w:t>терміну</w:t>
      </w:r>
      <w:r w:rsidRPr="00673672">
        <w:rPr>
          <w:spacing w:val="70"/>
          <w:sz w:val="24"/>
          <w:szCs w:val="24"/>
        </w:rPr>
        <w:t xml:space="preserve"> </w:t>
      </w:r>
      <w:r w:rsidRPr="00673672">
        <w:rPr>
          <w:sz w:val="24"/>
          <w:szCs w:val="24"/>
        </w:rPr>
        <w:t>експлуатації</w:t>
      </w:r>
      <w:r w:rsidRPr="00673672">
        <w:rPr>
          <w:spacing w:val="70"/>
          <w:sz w:val="24"/>
          <w:szCs w:val="24"/>
        </w:rPr>
        <w:t xml:space="preserve"> </w:t>
      </w:r>
      <w:r w:rsidRPr="00673672">
        <w:rPr>
          <w:sz w:val="24"/>
          <w:szCs w:val="24"/>
        </w:rPr>
        <w:t>водозабірної</w:t>
      </w:r>
      <w:r w:rsidRPr="00673672">
        <w:rPr>
          <w:spacing w:val="70"/>
          <w:sz w:val="24"/>
          <w:szCs w:val="24"/>
        </w:rPr>
        <w:t xml:space="preserve"> </w:t>
      </w:r>
      <w:r w:rsidRPr="00673672">
        <w:rPr>
          <w:sz w:val="24"/>
          <w:szCs w:val="24"/>
        </w:rPr>
        <w:t>споруди,</w:t>
      </w:r>
      <w:r w:rsidRPr="00673672">
        <w:rPr>
          <w:spacing w:val="70"/>
          <w:sz w:val="24"/>
          <w:szCs w:val="24"/>
        </w:rPr>
        <w:t xml:space="preserve"> </w:t>
      </w:r>
      <w:r w:rsidRPr="00673672">
        <w:rPr>
          <w:sz w:val="24"/>
          <w:szCs w:val="24"/>
        </w:rPr>
        <w:t>але</w:t>
      </w:r>
      <w:r w:rsidRPr="00673672">
        <w:rPr>
          <w:spacing w:val="70"/>
          <w:sz w:val="24"/>
          <w:szCs w:val="24"/>
        </w:rPr>
        <w:t xml:space="preserve"> </w:t>
      </w:r>
      <w:r w:rsidRPr="00673672">
        <w:rPr>
          <w:sz w:val="24"/>
          <w:szCs w:val="24"/>
        </w:rPr>
        <w:t>не</w:t>
      </w:r>
      <w:r w:rsidRPr="00673672">
        <w:rPr>
          <w:spacing w:val="70"/>
          <w:sz w:val="24"/>
          <w:szCs w:val="24"/>
        </w:rPr>
        <w:t xml:space="preserve"> </w:t>
      </w:r>
      <w:r w:rsidRPr="00673672">
        <w:rPr>
          <w:sz w:val="24"/>
          <w:szCs w:val="24"/>
        </w:rPr>
        <w:t>менше</w:t>
      </w:r>
      <w:r w:rsidRPr="00673672">
        <w:rPr>
          <w:spacing w:val="70"/>
          <w:sz w:val="24"/>
          <w:szCs w:val="24"/>
        </w:rPr>
        <w:t xml:space="preserve"> </w:t>
      </w:r>
      <w:r w:rsidRPr="00673672">
        <w:rPr>
          <w:sz w:val="24"/>
          <w:szCs w:val="24"/>
        </w:rPr>
        <w:t>ніж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25</w:t>
      </w:r>
      <w:r w:rsidRPr="00673672">
        <w:rPr>
          <w:spacing w:val="-3"/>
          <w:sz w:val="24"/>
          <w:szCs w:val="24"/>
        </w:rPr>
        <w:t xml:space="preserve"> </w:t>
      </w:r>
      <w:r w:rsidRPr="00673672">
        <w:rPr>
          <w:sz w:val="24"/>
          <w:szCs w:val="24"/>
        </w:rPr>
        <w:t>років.</w:t>
      </w:r>
    </w:p>
    <w:p w:rsidR="003E494F" w:rsidRPr="00673672" w:rsidRDefault="00CE521A" w:rsidP="00114A74">
      <w:pPr>
        <w:pStyle w:val="a3"/>
        <w:spacing w:before="1"/>
        <w:ind w:left="0" w:right="-33" w:firstLine="567"/>
        <w:rPr>
          <w:sz w:val="24"/>
          <w:szCs w:val="24"/>
        </w:rPr>
      </w:pPr>
      <w:r w:rsidRPr="00673672">
        <w:rPr>
          <w:sz w:val="24"/>
          <w:szCs w:val="24"/>
        </w:rPr>
        <w:t>Для діючих водозаборів,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навколо яких є невитриманий 1-ий пояс ЗСО,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проект</w:t>
      </w:r>
      <w:r w:rsidRPr="00673672">
        <w:rPr>
          <w:spacing w:val="-4"/>
          <w:sz w:val="24"/>
          <w:szCs w:val="24"/>
        </w:rPr>
        <w:t xml:space="preserve"> </w:t>
      </w:r>
      <w:r w:rsidRPr="00673672">
        <w:rPr>
          <w:sz w:val="24"/>
          <w:szCs w:val="24"/>
        </w:rPr>
        <w:t>ЗСО</w:t>
      </w:r>
      <w:r w:rsidRPr="00673672">
        <w:rPr>
          <w:spacing w:val="-1"/>
          <w:sz w:val="24"/>
          <w:szCs w:val="24"/>
        </w:rPr>
        <w:t xml:space="preserve"> </w:t>
      </w:r>
      <w:r w:rsidRPr="00673672">
        <w:rPr>
          <w:sz w:val="24"/>
          <w:szCs w:val="24"/>
        </w:rPr>
        <w:t>розробляється спеціально.</w:t>
      </w:r>
    </w:p>
    <w:p w:rsidR="003E494F" w:rsidRPr="00673672" w:rsidRDefault="00CE521A" w:rsidP="00114A74">
      <w:pPr>
        <w:pStyle w:val="a3"/>
        <w:ind w:left="0" w:right="-33" w:firstLine="567"/>
        <w:rPr>
          <w:sz w:val="24"/>
          <w:szCs w:val="24"/>
        </w:rPr>
      </w:pPr>
      <w:r w:rsidRPr="00673672">
        <w:rPr>
          <w:sz w:val="24"/>
          <w:szCs w:val="24"/>
        </w:rPr>
        <w:t>Для діючих водозаборів централізованого питного водопостачання, які не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мають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встановлених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зон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санітарної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охорони,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їх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проект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слід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розробити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додатково.</w:t>
      </w:r>
    </w:p>
    <w:p w:rsidR="003E494F" w:rsidRPr="00673672" w:rsidRDefault="00CE521A" w:rsidP="00114A74">
      <w:pPr>
        <w:pStyle w:val="a3"/>
        <w:ind w:left="0" w:right="-33" w:firstLine="567"/>
        <w:rPr>
          <w:sz w:val="24"/>
          <w:szCs w:val="24"/>
        </w:rPr>
      </w:pPr>
      <w:r w:rsidRPr="00673672">
        <w:rPr>
          <w:sz w:val="24"/>
          <w:szCs w:val="24"/>
        </w:rPr>
        <w:t>Організація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зон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санітарної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охорони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навколо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джерел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водопостачання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передбачає розроблення проектів землеустрою щодо їх встановлення згідно з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 xml:space="preserve">вимогами чинного законодавства. Відповідно до статті 34 </w:t>
      </w:r>
      <w:r w:rsidR="00381A22">
        <w:rPr>
          <w:sz w:val="24"/>
          <w:szCs w:val="24"/>
        </w:rPr>
        <w:t>ЗУ</w:t>
      </w:r>
      <w:r w:rsidRPr="00673672">
        <w:rPr>
          <w:sz w:val="24"/>
          <w:szCs w:val="24"/>
        </w:rPr>
        <w:t xml:space="preserve"> «Про</w:t>
      </w:r>
      <w:r w:rsidRPr="00673672">
        <w:rPr>
          <w:spacing w:val="-67"/>
          <w:sz w:val="24"/>
          <w:szCs w:val="24"/>
        </w:rPr>
        <w:t xml:space="preserve"> </w:t>
      </w:r>
      <w:r w:rsidRPr="00673672">
        <w:rPr>
          <w:sz w:val="24"/>
          <w:szCs w:val="24"/>
        </w:rPr>
        <w:t>питну</w:t>
      </w:r>
      <w:r w:rsidRPr="00673672">
        <w:rPr>
          <w:spacing w:val="1"/>
          <w:sz w:val="24"/>
          <w:szCs w:val="24"/>
        </w:rPr>
        <w:t xml:space="preserve"> </w:t>
      </w:r>
      <w:r w:rsidR="00F8458E" w:rsidRPr="00673672">
        <w:rPr>
          <w:sz w:val="24"/>
          <w:szCs w:val="24"/>
        </w:rPr>
        <w:t>воду</w:t>
      </w:r>
      <w:r w:rsidRPr="00673672">
        <w:rPr>
          <w:sz w:val="24"/>
          <w:szCs w:val="24"/>
        </w:rPr>
        <w:t>»,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межі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зон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санітарної</w:t>
      </w:r>
      <w:r w:rsidRPr="00673672">
        <w:rPr>
          <w:spacing w:val="-67"/>
          <w:sz w:val="24"/>
          <w:szCs w:val="24"/>
        </w:rPr>
        <w:t xml:space="preserve"> </w:t>
      </w:r>
      <w:r w:rsidRPr="00673672">
        <w:rPr>
          <w:sz w:val="24"/>
          <w:szCs w:val="24"/>
        </w:rPr>
        <w:t>охорони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та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поясів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особливого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режиму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встановлюються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органами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місцевого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 xml:space="preserve">самоврядування за </w:t>
      </w:r>
      <w:r w:rsidRPr="00673672">
        <w:rPr>
          <w:sz w:val="24"/>
          <w:szCs w:val="24"/>
        </w:rPr>
        <w:lastRenderedPageBreak/>
        <w:t>погодженням з центральним органом виконавчої влади, що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реалізує державну політику у сфері розвитку водного господарства та у сфері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державного нагляду</w:t>
      </w:r>
      <w:r w:rsidRPr="00673672">
        <w:rPr>
          <w:spacing w:val="-2"/>
          <w:sz w:val="24"/>
          <w:szCs w:val="24"/>
        </w:rPr>
        <w:t xml:space="preserve"> </w:t>
      </w:r>
      <w:r w:rsidRPr="00673672">
        <w:rPr>
          <w:sz w:val="24"/>
          <w:szCs w:val="24"/>
        </w:rPr>
        <w:t>за дотриманням</w:t>
      </w:r>
      <w:r w:rsidRPr="00673672">
        <w:rPr>
          <w:spacing w:val="-1"/>
          <w:sz w:val="24"/>
          <w:szCs w:val="24"/>
        </w:rPr>
        <w:t xml:space="preserve"> </w:t>
      </w:r>
      <w:r w:rsidRPr="00673672">
        <w:rPr>
          <w:sz w:val="24"/>
          <w:szCs w:val="24"/>
        </w:rPr>
        <w:t>санітарного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законодавства.</w:t>
      </w:r>
    </w:p>
    <w:p w:rsidR="003E494F" w:rsidRPr="00673672" w:rsidRDefault="00CE521A" w:rsidP="00114A74">
      <w:pPr>
        <w:pStyle w:val="a3"/>
        <w:ind w:left="0" w:right="-33" w:firstLine="567"/>
        <w:rPr>
          <w:sz w:val="24"/>
          <w:szCs w:val="24"/>
        </w:rPr>
      </w:pPr>
      <w:r w:rsidRPr="00673672">
        <w:rPr>
          <w:sz w:val="24"/>
          <w:szCs w:val="24"/>
        </w:rPr>
        <w:t>Проект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зон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санітарної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охорони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повинен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передбачати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основні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санітарні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заходи стосовно призначення кожного поясу зон санітарної охорони з метою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усунення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та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попередження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можливості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забруднення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води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джерел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централізованого водопостачання</w:t>
      </w:r>
      <w:r w:rsidRPr="00673672">
        <w:rPr>
          <w:spacing w:val="-1"/>
          <w:sz w:val="24"/>
          <w:szCs w:val="24"/>
        </w:rPr>
        <w:t xml:space="preserve"> </w:t>
      </w:r>
      <w:r w:rsidRPr="00673672">
        <w:rPr>
          <w:sz w:val="24"/>
          <w:szCs w:val="24"/>
        </w:rPr>
        <w:t>та</w:t>
      </w:r>
      <w:r w:rsidRPr="00673672">
        <w:rPr>
          <w:spacing w:val="-2"/>
          <w:sz w:val="24"/>
          <w:szCs w:val="24"/>
        </w:rPr>
        <w:t xml:space="preserve"> </w:t>
      </w:r>
      <w:r w:rsidRPr="00673672">
        <w:rPr>
          <w:sz w:val="24"/>
          <w:szCs w:val="24"/>
        </w:rPr>
        <w:t>водопровідних</w:t>
      </w:r>
      <w:r w:rsidRPr="00673672">
        <w:rPr>
          <w:spacing w:val="-3"/>
          <w:sz w:val="24"/>
          <w:szCs w:val="24"/>
        </w:rPr>
        <w:t xml:space="preserve"> </w:t>
      </w:r>
      <w:r w:rsidRPr="00673672">
        <w:rPr>
          <w:sz w:val="24"/>
          <w:szCs w:val="24"/>
        </w:rPr>
        <w:t>споруд.</w:t>
      </w:r>
    </w:p>
    <w:p w:rsidR="003E494F" w:rsidRPr="00673672" w:rsidRDefault="00CE521A" w:rsidP="00114A74">
      <w:pPr>
        <w:pStyle w:val="a3"/>
        <w:spacing w:before="1"/>
        <w:ind w:left="0" w:right="-33" w:firstLine="567"/>
        <w:rPr>
          <w:sz w:val="24"/>
          <w:szCs w:val="24"/>
        </w:rPr>
      </w:pPr>
      <w:r w:rsidRPr="00673672">
        <w:rPr>
          <w:sz w:val="24"/>
          <w:szCs w:val="24"/>
        </w:rPr>
        <w:t>Таким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чином,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у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разі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відсутності,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на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теперішній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час,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визначених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та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організованих, у відповідності до вимог чинного законодавства, зон санітарної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охорони для свердловини, власнику (</w:t>
      </w:r>
      <w:proofErr w:type="spellStart"/>
      <w:r w:rsidRPr="00673672">
        <w:rPr>
          <w:sz w:val="24"/>
          <w:szCs w:val="24"/>
        </w:rPr>
        <w:t>балансоутримувачу</w:t>
      </w:r>
      <w:proofErr w:type="spellEnd"/>
      <w:r w:rsidRPr="00673672">
        <w:rPr>
          <w:sz w:val="24"/>
          <w:szCs w:val="24"/>
        </w:rPr>
        <w:t>) підземного джерела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необхідно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звернутися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до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органів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місцевого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самоврядування,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про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виділення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земельної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ділянки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та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розробки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проекту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землеустрою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щодо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визначення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зон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санітарної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охорони.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Після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винесення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відповідного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розпорядження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про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виділення,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з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урахуванням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генерального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плану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населеного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пункту,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земельної</w:t>
      </w:r>
      <w:r w:rsidRPr="00673672">
        <w:rPr>
          <w:spacing w:val="-67"/>
          <w:sz w:val="24"/>
          <w:szCs w:val="24"/>
        </w:rPr>
        <w:t xml:space="preserve"> </w:t>
      </w:r>
      <w:r w:rsidRPr="00673672">
        <w:rPr>
          <w:sz w:val="24"/>
          <w:szCs w:val="24"/>
        </w:rPr>
        <w:t>ділянки, можна звертатися до проектної організації з приводу розробки проекту</w:t>
      </w:r>
      <w:r w:rsidRPr="00673672">
        <w:rPr>
          <w:spacing w:val="-67"/>
          <w:sz w:val="24"/>
          <w:szCs w:val="24"/>
        </w:rPr>
        <w:t xml:space="preserve"> </w:t>
      </w:r>
      <w:r w:rsidRPr="00673672">
        <w:rPr>
          <w:sz w:val="24"/>
          <w:szCs w:val="24"/>
        </w:rPr>
        <w:t>зон санітарної охорони. Проектант здійснює розрахунки зон ЗСО, межі поясів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визначають</w:t>
      </w:r>
      <w:r w:rsidRPr="00673672">
        <w:rPr>
          <w:spacing w:val="-2"/>
          <w:sz w:val="24"/>
          <w:szCs w:val="24"/>
        </w:rPr>
        <w:t xml:space="preserve"> </w:t>
      </w:r>
      <w:r w:rsidRPr="00673672">
        <w:rPr>
          <w:sz w:val="24"/>
          <w:szCs w:val="24"/>
        </w:rPr>
        <w:t>на карті.</w:t>
      </w:r>
    </w:p>
    <w:p w:rsidR="003E494F" w:rsidRPr="00673672" w:rsidRDefault="00CE521A" w:rsidP="00114A74">
      <w:pPr>
        <w:pStyle w:val="a3"/>
        <w:spacing w:line="321" w:lineRule="exact"/>
        <w:ind w:left="0" w:right="-33" w:firstLine="567"/>
        <w:rPr>
          <w:sz w:val="24"/>
          <w:szCs w:val="24"/>
        </w:rPr>
      </w:pPr>
      <w:r w:rsidRPr="00673672">
        <w:rPr>
          <w:sz w:val="24"/>
          <w:szCs w:val="24"/>
        </w:rPr>
        <w:t>Основні</w:t>
      </w:r>
      <w:r w:rsidR="00266983">
        <w:rPr>
          <w:spacing w:val="124"/>
          <w:sz w:val="24"/>
          <w:szCs w:val="24"/>
        </w:rPr>
        <w:t xml:space="preserve"> </w:t>
      </w:r>
      <w:r w:rsidR="00266983">
        <w:rPr>
          <w:sz w:val="24"/>
          <w:szCs w:val="24"/>
        </w:rPr>
        <w:t>вимоги</w:t>
      </w:r>
      <w:r w:rsidRPr="00673672">
        <w:rPr>
          <w:spacing w:val="51"/>
          <w:sz w:val="24"/>
          <w:szCs w:val="24"/>
        </w:rPr>
        <w:t xml:space="preserve"> </w:t>
      </w:r>
      <w:r w:rsidR="00266983">
        <w:rPr>
          <w:sz w:val="24"/>
          <w:szCs w:val="24"/>
        </w:rPr>
        <w:t>до</w:t>
      </w:r>
      <w:r w:rsidRPr="00673672">
        <w:rPr>
          <w:spacing w:val="53"/>
          <w:sz w:val="24"/>
          <w:szCs w:val="24"/>
        </w:rPr>
        <w:t xml:space="preserve"> </w:t>
      </w:r>
      <w:r w:rsidR="00266983">
        <w:rPr>
          <w:sz w:val="24"/>
          <w:szCs w:val="24"/>
        </w:rPr>
        <w:t>складу</w:t>
      </w:r>
      <w:r w:rsidRPr="00673672">
        <w:rPr>
          <w:spacing w:val="50"/>
          <w:sz w:val="24"/>
          <w:szCs w:val="24"/>
        </w:rPr>
        <w:t xml:space="preserve"> </w:t>
      </w:r>
      <w:r w:rsidR="00266983">
        <w:rPr>
          <w:sz w:val="24"/>
          <w:szCs w:val="24"/>
        </w:rPr>
        <w:t xml:space="preserve">проекту </w:t>
      </w:r>
      <w:r w:rsidRPr="00673672">
        <w:rPr>
          <w:spacing w:val="50"/>
          <w:sz w:val="24"/>
          <w:szCs w:val="24"/>
        </w:rPr>
        <w:t xml:space="preserve"> </w:t>
      </w:r>
      <w:r w:rsidR="00266983">
        <w:rPr>
          <w:sz w:val="24"/>
          <w:szCs w:val="24"/>
        </w:rPr>
        <w:t>визначені ДБН</w:t>
      </w:r>
      <w:r w:rsidRPr="00673672">
        <w:rPr>
          <w:spacing w:val="53"/>
          <w:sz w:val="24"/>
          <w:szCs w:val="24"/>
        </w:rPr>
        <w:t xml:space="preserve"> </w:t>
      </w:r>
      <w:r w:rsidRPr="00673672">
        <w:rPr>
          <w:sz w:val="24"/>
          <w:szCs w:val="24"/>
        </w:rPr>
        <w:t>В.2.5-74:2013«Водопостачання. Зовнішні мережі та споруди». Розроблений проект необхідно</w:t>
      </w:r>
      <w:r w:rsidRPr="00673672">
        <w:rPr>
          <w:spacing w:val="-67"/>
          <w:sz w:val="24"/>
          <w:szCs w:val="24"/>
        </w:rPr>
        <w:t xml:space="preserve"> </w:t>
      </w:r>
      <w:r w:rsidRPr="00673672">
        <w:rPr>
          <w:sz w:val="24"/>
          <w:szCs w:val="24"/>
        </w:rPr>
        <w:t>погодити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відповідно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до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вимо</w:t>
      </w:r>
      <w:r w:rsidR="00357CF9">
        <w:rPr>
          <w:sz w:val="24"/>
          <w:szCs w:val="24"/>
        </w:rPr>
        <w:t>г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чинного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законодавства,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тому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числі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з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центральним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органом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виконавчої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влади,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який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реалізує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політику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у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сфері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дотримання санітарного законодавства.</w:t>
      </w:r>
    </w:p>
    <w:p w:rsidR="003E494F" w:rsidRPr="00673672" w:rsidRDefault="00CE521A" w:rsidP="00114A74">
      <w:pPr>
        <w:pStyle w:val="a3"/>
        <w:ind w:left="0" w:right="-33" w:firstLine="567"/>
        <w:rPr>
          <w:sz w:val="24"/>
          <w:szCs w:val="24"/>
        </w:rPr>
      </w:pPr>
      <w:r w:rsidRPr="00673672">
        <w:rPr>
          <w:sz w:val="24"/>
          <w:szCs w:val="24"/>
        </w:rPr>
        <w:t>Суб’єкти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господарювання,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які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здійснюють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діяльність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у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сфері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питного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водопостачання несуть відповідальність за порушення законодавства у сфері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питної води та питного водопостачання, в тому числі, за порушення режиму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охорони, господарської чи іншої діяльності в зонах санітарної охорони джерел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та</w:t>
      </w:r>
      <w:r w:rsidRPr="00673672">
        <w:rPr>
          <w:spacing w:val="-1"/>
          <w:sz w:val="24"/>
          <w:szCs w:val="24"/>
        </w:rPr>
        <w:t xml:space="preserve"> </w:t>
      </w:r>
      <w:r w:rsidRPr="00673672">
        <w:rPr>
          <w:sz w:val="24"/>
          <w:szCs w:val="24"/>
        </w:rPr>
        <w:t>об’єктів</w:t>
      </w:r>
      <w:r w:rsidRPr="00673672">
        <w:rPr>
          <w:spacing w:val="-3"/>
          <w:sz w:val="24"/>
          <w:szCs w:val="24"/>
        </w:rPr>
        <w:t xml:space="preserve"> </w:t>
      </w:r>
      <w:r w:rsidRPr="00673672">
        <w:rPr>
          <w:sz w:val="24"/>
          <w:szCs w:val="24"/>
        </w:rPr>
        <w:t>централізованого питного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водопостачання.</w:t>
      </w:r>
    </w:p>
    <w:p w:rsidR="003E494F" w:rsidRPr="00673672" w:rsidRDefault="00CE521A" w:rsidP="00114A74">
      <w:pPr>
        <w:pStyle w:val="a3"/>
        <w:spacing w:before="1"/>
        <w:ind w:left="0" w:right="-33" w:firstLine="567"/>
        <w:rPr>
          <w:sz w:val="24"/>
          <w:szCs w:val="24"/>
        </w:rPr>
      </w:pPr>
      <w:r w:rsidRPr="00673672">
        <w:rPr>
          <w:sz w:val="24"/>
          <w:szCs w:val="24"/>
        </w:rPr>
        <w:t>Вимогами</w:t>
      </w:r>
      <w:r w:rsidRPr="00673672">
        <w:rPr>
          <w:spacing w:val="1"/>
          <w:sz w:val="24"/>
          <w:szCs w:val="24"/>
        </w:rPr>
        <w:t xml:space="preserve"> </w:t>
      </w:r>
      <w:r w:rsidR="00381A22">
        <w:rPr>
          <w:sz w:val="24"/>
          <w:szCs w:val="24"/>
        </w:rPr>
        <w:t>ЗУ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«Про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питну</w:t>
      </w:r>
      <w:r w:rsidRPr="00673672">
        <w:rPr>
          <w:spacing w:val="1"/>
          <w:sz w:val="24"/>
          <w:szCs w:val="24"/>
        </w:rPr>
        <w:t xml:space="preserve"> </w:t>
      </w:r>
      <w:r w:rsidR="00F8458E" w:rsidRPr="00673672">
        <w:rPr>
          <w:sz w:val="24"/>
          <w:szCs w:val="24"/>
        </w:rPr>
        <w:t>воду</w:t>
      </w:r>
      <w:r w:rsidRPr="00673672">
        <w:rPr>
          <w:sz w:val="24"/>
          <w:szCs w:val="24"/>
        </w:rPr>
        <w:t>»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передбачено,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що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забезпечення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дотримання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режиму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поясів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особливого режиму санітарної охорони джерел та об’єктів централізованого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водопостачання</w:t>
      </w:r>
      <w:r w:rsidRPr="00673672">
        <w:rPr>
          <w:spacing w:val="-1"/>
          <w:sz w:val="24"/>
          <w:szCs w:val="24"/>
        </w:rPr>
        <w:t xml:space="preserve"> </w:t>
      </w:r>
      <w:r w:rsidRPr="00673672">
        <w:rPr>
          <w:sz w:val="24"/>
          <w:szCs w:val="24"/>
        </w:rPr>
        <w:t>покладається:</w:t>
      </w:r>
    </w:p>
    <w:p w:rsidR="003E494F" w:rsidRPr="00673672" w:rsidRDefault="00CE521A" w:rsidP="00114A74">
      <w:pPr>
        <w:pStyle w:val="a3"/>
        <w:spacing w:line="242" w:lineRule="auto"/>
        <w:ind w:left="0" w:right="-33" w:firstLine="567"/>
        <w:rPr>
          <w:sz w:val="24"/>
          <w:szCs w:val="24"/>
        </w:rPr>
      </w:pPr>
      <w:r w:rsidRPr="00673672">
        <w:rPr>
          <w:sz w:val="24"/>
          <w:szCs w:val="24"/>
        </w:rPr>
        <w:t xml:space="preserve">у межах першого поясу зон </w:t>
      </w:r>
      <w:r w:rsidR="00357CF9">
        <w:rPr>
          <w:sz w:val="24"/>
          <w:szCs w:val="24"/>
        </w:rPr>
        <w:t>-</w:t>
      </w:r>
      <w:r w:rsidRPr="00673672">
        <w:rPr>
          <w:sz w:val="24"/>
          <w:szCs w:val="24"/>
        </w:rPr>
        <w:t xml:space="preserve"> на підприємства питного водопостачання або</w:t>
      </w:r>
      <w:r w:rsidRPr="00673672">
        <w:rPr>
          <w:spacing w:val="-67"/>
          <w:sz w:val="24"/>
          <w:szCs w:val="24"/>
        </w:rPr>
        <w:t xml:space="preserve"> </w:t>
      </w:r>
      <w:proofErr w:type="spellStart"/>
      <w:r w:rsidR="00357CF9">
        <w:rPr>
          <w:sz w:val="24"/>
          <w:szCs w:val="24"/>
        </w:rPr>
        <w:t>балансоутримувачів</w:t>
      </w:r>
      <w:proofErr w:type="spellEnd"/>
      <w:r w:rsidR="00357CF9">
        <w:rPr>
          <w:sz w:val="24"/>
          <w:szCs w:val="24"/>
        </w:rPr>
        <w:t xml:space="preserve"> </w:t>
      </w:r>
      <w:r w:rsidRPr="00673672">
        <w:rPr>
          <w:spacing w:val="-1"/>
          <w:sz w:val="24"/>
          <w:szCs w:val="24"/>
        </w:rPr>
        <w:t xml:space="preserve"> </w:t>
      </w:r>
      <w:r w:rsidR="00357CF9">
        <w:rPr>
          <w:sz w:val="24"/>
          <w:szCs w:val="24"/>
        </w:rPr>
        <w:t>свердловин</w:t>
      </w:r>
      <w:r w:rsidRPr="00673672">
        <w:rPr>
          <w:sz w:val="24"/>
          <w:szCs w:val="24"/>
        </w:rPr>
        <w:t>;</w:t>
      </w:r>
    </w:p>
    <w:p w:rsidR="003E494F" w:rsidRPr="00673672" w:rsidRDefault="00CE521A" w:rsidP="00114A74">
      <w:pPr>
        <w:pStyle w:val="a3"/>
        <w:ind w:left="0" w:right="-33" w:firstLine="567"/>
        <w:rPr>
          <w:sz w:val="24"/>
          <w:szCs w:val="24"/>
        </w:rPr>
      </w:pPr>
      <w:r w:rsidRPr="00673672">
        <w:rPr>
          <w:sz w:val="24"/>
          <w:szCs w:val="24"/>
        </w:rPr>
        <w:t>у межах другого та третього поясів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 xml:space="preserve">зон </w:t>
      </w:r>
      <w:r w:rsidR="006014AA">
        <w:rPr>
          <w:sz w:val="24"/>
          <w:szCs w:val="24"/>
        </w:rPr>
        <w:t>-</w:t>
      </w:r>
      <w:r w:rsidRPr="00673672">
        <w:rPr>
          <w:sz w:val="24"/>
          <w:szCs w:val="24"/>
        </w:rPr>
        <w:t xml:space="preserve"> на місцеві органи виконавчої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влади, органи місцевого самоврядування відповідно до їх повноважень, а також</w:t>
      </w:r>
      <w:r w:rsidRPr="00673672">
        <w:rPr>
          <w:spacing w:val="-67"/>
          <w:sz w:val="24"/>
          <w:szCs w:val="24"/>
        </w:rPr>
        <w:t xml:space="preserve"> </w:t>
      </w:r>
      <w:r w:rsidR="00114A74">
        <w:rPr>
          <w:spacing w:val="-67"/>
          <w:sz w:val="24"/>
          <w:szCs w:val="24"/>
        </w:rPr>
        <w:t xml:space="preserve"> </w:t>
      </w:r>
      <w:r w:rsidRPr="00673672">
        <w:rPr>
          <w:sz w:val="24"/>
          <w:szCs w:val="24"/>
        </w:rPr>
        <w:t>підприємства,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установи,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організації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та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громадян,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які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є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власниками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або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користувачами</w:t>
      </w:r>
      <w:r w:rsidRPr="00673672">
        <w:rPr>
          <w:spacing w:val="-1"/>
          <w:sz w:val="24"/>
          <w:szCs w:val="24"/>
        </w:rPr>
        <w:t xml:space="preserve"> </w:t>
      </w:r>
      <w:r w:rsidRPr="00673672">
        <w:rPr>
          <w:sz w:val="24"/>
          <w:szCs w:val="24"/>
        </w:rPr>
        <w:t>земельних</w:t>
      </w:r>
      <w:r w:rsidRPr="00673672">
        <w:rPr>
          <w:spacing w:val="-3"/>
          <w:sz w:val="24"/>
          <w:szCs w:val="24"/>
        </w:rPr>
        <w:t xml:space="preserve"> </w:t>
      </w:r>
      <w:r w:rsidRPr="00673672">
        <w:rPr>
          <w:sz w:val="24"/>
          <w:szCs w:val="24"/>
        </w:rPr>
        <w:t>ділянок у</w:t>
      </w:r>
      <w:r w:rsidRPr="00673672">
        <w:rPr>
          <w:spacing w:val="-5"/>
          <w:sz w:val="24"/>
          <w:szCs w:val="24"/>
        </w:rPr>
        <w:t xml:space="preserve"> </w:t>
      </w:r>
      <w:r w:rsidRPr="00673672">
        <w:rPr>
          <w:sz w:val="24"/>
          <w:szCs w:val="24"/>
        </w:rPr>
        <w:t>межах</w:t>
      </w:r>
      <w:r w:rsidRPr="00673672">
        <w:rPr>
          <w:spacing w:val="-2"/>
          <w:sz w:val="24"/>
          <w:szCs w:val="24"/>
        </w:rPr>
        <w:t xml:space="preserve"> </w:t>
      </w:r>
      <w:r w:rsidRPr="00673672">
        <w:rPr>
          <w:sz w:val="24"/>
          <w:szCs w:val="24"/>
        </w:rPr>
        <w:t>цих</w:t>
      </w:r>
      <w:r w:rsidRPr="00673672">
        <w:rPr>
          <w:spacing w:val="1"/>
          <w:sz w:val="24"/>
          <w:szCs w:val="24"/>
        </w:rPr>
        <w:t xml:space="preserve"> </w:t>
      </w:r>
      <w:r w:rsidRPr="00673672">
        <w:rPr>
          <w:sz w:val="24"/>
          <w:szCs w:val="24"/>
        </w:rPr>
        <w:t>зон.</w:t>
      </w:r>
    </w:p>
    <w:p w:rsidR="003E494F" w:rsidRPr="00673672" w:rsidRDefault="00BB601F" w:rsidP="00114A74">
      <w:pPr>
        <w:pStyle w:val="a3"/>
        <w:ind w:left="0" w:right="-33" w:firstLine="567"/>
        <w:rPr>
          <w:sz w:val="24"/>
          <w:szCs w:val="24"/>
        </w:rPr>
      </w:pPr>
      <w:r>
        <w:rPr>
          <w:sz w:val="24"/>
          <w:szCs w:val="24"/>
        </w:rPr>
        <w:t>Пам’ятайте</w:t>
      </w:r>
      <w:r w:rsidR="00114A74">
        <w:rPr>
          <w:sz w:val="24"/>
          <w:szCs w:val="24"/>
        </w:rPr>
        <w:t>! О</w:t>
      </w:r>
      <w:r>
        <w:rPr>
          <w:sz w:val="24"/>
          <w:szCs w:val="24"/>
        </w:rPr>
        <w:t xml:space="preserve">дин із чинників  якості  питної  води  є  дотримання  </w:t>
      </w:r>
      <w:r w:rsidR="00114A74">
        <w:rPr>
          <w:sz w:val="24"/>
          <w:szCs w:val="24"/>
        </w:rPr>
        <w:t>режиму санітарної  охорони  джерел  та  об’єктів  централізованого водопостачання.</w:t>
      </w:r>
    </w:p>
    <w:p w:rsidR="003E494F" w:rsidRDefault="00114A74" w:rsidP="00114A74">
      <w:pPr>
        <w:pStyle w:val="a3"/>
        <w:tabs>
          <w:tab w:val="left" w:pos="6812"/>
        </w:tabs>
        <w:ind w:left="0" w:right="-33" w:firstLine="567"/>
        <w:rPr>
          <w:sz w:val="24"/>
          <w:szCs w:val="24"/>
        </w:rPr>
      </w:pPr>
      <w:r>
        <w:rPr>
          <w:sz w:val="24"/>
          <w:szCs w:val="24"/>
        </w:rPr>
        <w:tab/>
      </w:r>
    </w:p>
    <w:p w:rsidR="00114A74" w:rsidRDefault="00114A74" w:rsidP="00114A74">
      <w:pPr>
        <w:pStyle w:val="a3"/>
        <w:tabs>
          <w:tab w:val="left" w:pos="6812"/>
        </w:tabs>
        <w:ind w:left="0" w:right="-33" w:firstLine="567"/>
        <w:jc w:val="left"/>
        <w:rPr>
          <w:sz w:val="24"/>
          <w:szCs w:val="24"/>
        </w:rPr>
      </w:pPr>
    </w:p>
    <w:p w:rsidR="00237783" w:rsidRPr="00744735" w:rsidRDefault="00237783" w:rsidP="00237783">
      <w:pPr>
        <w:pStyle w:val="a7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  <w:proofErr w:type="spellStart"/>
      <w:r w:rsidRPr="00744735">
        <w:rPr>
          <w:rFonts w:ascii="Times New Roman" w:hAnsi="Times New Roman" w:cs="Times New Roman"/>
          <w:sz w:val="20"/>
          <w:szCs w:val="20"/>
          <w:lang w:eastAsia="ru-RU"/>
        </w:rPr>
        <w:t>Баштанське</w:t>
      </w:r>
      <w:proofErr w:type="spellEnd"/>
      <w:r w:rsidRPr="00744735">
        <w:rPr>
          <w:rFonts w:ascii="Times New Roman" w:hAnsi="Times New Roman" w:cs="Times New Roman"/>
          <w:sz w:val="20"/>
          <w:szCs w:val="20"/>
          <w:lang w:eastAsia="ru-RU"/>
        </w:rPr>
        <w:t xml:space="preserve"> районне управління </w:t>
      </w:r>
    </w:p>
    <w:p w:rsidR="00237783" w:rsidRPr="00DC0B46" w:rsidRDefault="00237783" w:rsidP="00237783">
      <w:pPr>
        <w:pStyle w:val="a7"/>
        <w:jc w:val="right"/>
        <w:rPr>
          <w:rFonts w:ascii="PT Sans Narrow" w:hAnsi="PT Sans Narrow"/>
          <w:b/>
          <w:bCs/>
          <w:color w:val="515456"/>
          <w:lang w:eastAsia="uk-UA"/>
        </w:rPr>
      </w:pPr>
      <w:r>
        <w:fldChar w:fldCharType="begin"/>
      </w:r>
      <w:r>
        <w:instrText xml:space="preserve"> HYPERLINK "https://dpssmk.gov.ua/" </w:instrText>
      </w:r>
      <w:r>
        <w:fldChar w:fldCharType="separate"/>
      </w:r>
      <w:r w:rsidRPr="00744735">
        <w:rPr>
          <w:rFonts w:ascii="Times New Roman" w:hAnsi="Times New Roman" w:cs="Times New Roman"/>
          <w:color w:val="0563C1"/>
          <w:sz w:val="20"/>
          <w:szCs w:val="20"/>
          <w:u w:val="single"/>
          <w:lang w:eastAsia="ru-RU"/>
        </w:rPr>
        <w:t xml:space="preserve">Головного управління </w:t>
      </w:r>
      <w:proofErr w:type="spellStart"/>
      <w:r w:rsidRPr="00744735">
        <w:rPr>
          <w:rFonts w:ascii="Times New Roman" w:hAnsi="Times New Roman" w:cs="Times New Roman"/>
          <w:color w:val="0563C1"/>
          <w:sz w:val="20"/>
          <w:szCs w:val="20"/>
          <w:u w:val="single"/>
          <w:lang w:eastAsia="ru-RU"/>
        </w:rPr>
        <w:t>Держпродспоживслужби</w:t>
      </w:r>
      <w:proofErr w:type="spellEnd"/>
      <w:r w:rsidRPr="00744735">
        <w:rPr>
          <w:rFonts w:ascii="Times New Roman" w:hAnsi="Times New Roman" w:cs="Times New Roman"/>
          <w:color w:val="0563C1"/>
          <w:sz w:val="20"/>
          <w:szCs w:val="20"/>
          <w:u w:val="single"/>
          <w:lang w:eastAsia="ru-RU"/>
        </w:rPr>
        <w:t xml:space="preserve"> в Миколаївській області</w:t>
      </w:r>
      <w:r>
        <w:rPr>
          <w:rFonts w:ascii="Times New Roman" w:hAnsi="Times New Roman" w:cs="Times New Roman"/>
          <w:color w:val="0563C1"/>
          <w:sz w:val="20"/>
          <w:szCs w:val="20"/>
          <w:u w:val="single"/>
          <w:lang w:eastAsia="ru-RU"/>
        </w:rPr>
        <w:fldChar w:fldCharType="end"/>
      </w:r>
    </w:p>
    <w:p w:rsidR="000F7106" w:rsidRPr="00673672" w:rsidRDefault="000F7106" w:rsidP="00114A74">
      <w:pPr>
        <w:pStyle w:val="a3"/>
        <w:spacing w:before="2"/>
        <w:ind w:left="0" w:right="-33" w:firstLine="5103"/>
        <w:jc w:val="left"/>
        <w:rPr>
          <w:sz w:val="24"/>
          <w:szCs w:val="24"/>
        </w:rPr>
      </w:pPr>
    </w:p>
    <w:p w:rsidR="000F7106" w:rsidRPr="00673672" w:rsidRDefault="000F7106" w:rsidP="00114A74">
      <w:pPr>
        <w:pStyle w:val="a3"/>
        <w:spacing w:before="2"/>
        <w:ind w:left="0" w:right="-33" w:firstLine="567"/>
        <w:jc w:val="left"/>
        <w:rPr>
          <w:sz w:val="24"/>
          <w:szCs w:val="24"/>
        </w:rPr>
      </w:pPr>
    </w:p>
    <w:p w:rsidR="000F7106" w:rsidRPr="00673672" w:rsidRDefault="000F7106" w:rsidP="00114A74">
      <w:pPr>
        <w:pStyle w:val="a3"/>
        <w:spacing w:before="2"/>
        <w:ind w:left="0" w:right="-33" w:firstLine="567"/>
        <w:jc w:val="left"/>
        <w:rPr>
          <w:sz w:val="24"/>
          <w:szCs w:val="24"/>
        </w:rPr>
      </w:pPr>
    </w:p>
    <w:p w:rsidR="000F7106" w:rsidRPr="00673672" w:rsidRDefault="000F7106" w:rsidP="00114A74">
      <w:pPr>
        <w:pStyle w:val="a3"/>
        <w:spacing w:before="2"/>
        <w:ind w:left="0" w:right="-33" w:firstLine="567"/>
        <w:jc w:val="left"/>
        <w:rPr>
          <w:sz w:val="24"/>
          <w:szCs w:val="24"/>
        </w:rPr>
      </w:pPr>
      <w:bookmarkStart w:id="0" w:name="_GoBack"/>
      <w:bookmarkEnd w:id="0"/>
    </w:p>
    <w:sectPr w:rsidR="000F7106" w:rsidRPr="00673672">
      <w:headerReference w:type="default" r:id="rId9"/>
      <w:pgSz w:w="11910" w:h="16840"/>
      <w:pgMar w:top="960" w:right="720" w:bottom="280" w:left="1300" w:header="749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6453" w:rsidRDefault="00166453">
      <w:r>
        <w:separator/>
      </w:r>
    </w:p>
  </w:endnote>
  <w:endnote w:type="continuationSeparator" w:id="0">
    <w:p w:rsidR="00166453" w:rsidRDefault="001664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Sans Narrow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6453" w:rsidRDefault="00166453">
      <w:r>
        <w:separator/>
      </w:r>
    </w:p>
  </w:footnote>
  <w:footnote w:type="continuationSeparator" w:id="0">
    <w:p w:rsidR="00166453" w:rsidRDefault="001664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494F" w:rsidRDefault="00166453">
    <w:pPr>
      <w:pStyle w:val="a3"/>
      <w:spacing w:line="14" w:lineRule="auto"/>
      <w:ind w:left="0" w:firstLine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306.05pt;margin-top:36.45pt;width:11.6pt;height:13.05pt;z-index:-251658752;mso-position-horizontal-relative:page;mso-position-vertical-relative:page" filled="f" stroked="f">
          <v:textbox inset="0,0,0,0">
            <w:txbxContent>
              <w:p w:rsidR="003E494F" w:rsidRDefault="00CE521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237783">
                  <w:rPr>
                    <w:rFonts w:ascii="Calibri"/>
                    <w:noProof/>
                  </w:rPr>
                  <w:t>3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FF746B5"/>
    <w:multiLevelType w:val="hybridMultilevel"/>
    <w:tmpl w:val="5808C40C"/>
    <w:lvl w:ilvl="0" w:tplc="BBCAA33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3E494F"/>
    <w:rsid w:val="00076693"/>
    <w:rsid w:val="000F7106"/>
    <w:rsid w:val="00114A74"/>
    <w:rsid w:val="00166453"/>
    <w:rsid w:val="002133E0"/>
    <w:rsid w:val="00237783"/>
    <w:rsid w:val="00266983"/>
    <w:rsid w:val="00331F35"/>
    <w:rsid w:val="00357CF9"/>
    <w:rsid w:val="00381A22"/>
    <w:rsid w:val="003E494F"/>
    <w:rsid w:val="00410423"/>
    <w:rsid w:val="00495ACC"/>
    <w:rsid w:val="006014AA"/>
    <w:rsid w:val="00673672"/>
    <w:rsid w:val="00891BFC"/>
    <w:rsid w:val="00895388"/>
    <w:rsid w:val="00A75843"/>
    <w:rsid w:val="00BB601F"/>
    <w:rsid w:val="00C748FF"/>
    <w:rsid w:val="00CD6D97"/>
    <w:rsid w:val="00CE521A"/>
    <w:rsid w:val="00DD3FBF"/>
    <w:rsid w:val="00ED7D81"/>
    <w:rsid w:val="00F84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6" w:firstLine="566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26698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66983"/>
    <w:rPr>
      <w:rFonts w:ascii="Tahoma" w:eastAsia="Times New Roman" w:hAnsi="Tahoma" w:cs="Tahoma"/>
      <w:sz w:val="16"/>
      <w:szCs w:val="16"/>
      <w:lang w:val="uk-UA"/>
    </w:rPr>
  </w:style>
  <w:style w:type="paragraph" w:styleId="a7">
    <w:name w:val="No Spacing"/>
    <w:uiPriority w:val="1"/>
    <w:qFormat/>
    <w:rsid w:val="00237783"/>
    <w:pPr>
      <w:widowControl/>
      <w:autoSpaceDE/>
      <w:autoSpaceDN/>
    </w:pPr>
    <w:rPr>
      <w:lang w:val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6" w:firstLine="566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26698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66983"/>
    <w:rPr>
      <w:rFonts w:ascii="Tahoma" w:eastAsia="Times New Roman" w:hAnsi="Tahoma" w:cs="Tahoma"/>
      <w:sz w:val="16"/>
      <w:szCs w:val="16"/>
      <w:lang w:val="uk-UA"/>
    </w:rPr>
  </w:style>
  <w:style w:type="paragraph" w:styleId="a7">
    <w:name w:val="No Spacing"/>
    <w:uiPriority w:val="1"/>
    <w:qFormat/>
    <w:rsid w:val="00237783"/>
    <w:pPr>
      <w:widowControl/>
      <w:autoSpaceDE/>
      <w:autoSpaceDN/>
    </w:pPr>
    <w:rPr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5883</Words>
  <Characters>3354</Characters>
  <Application>Microsoft Office Word</Application>
  <DocSecurity>0</DocSecurity>
  <Lines>27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2025-02-25T08:12:00Z</dcterms:created>
  <dcterms:modified xsi:type="dcterms:W3CDTF">2025-02-25T08:42:00Z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2022-01-28T00:00:00Z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2024-03-20T00:00:00Z</vt:filetime>
  </property>
</Properties>
</file>