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8CC" w:rsidRDefault="007208CC" w:rsidP="007208C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rFonts w:ascii="Tahoma" w:hAnsi="Tahoma" w:cs="Tahoma"/>
          <w:color w:val="2C3134"/>
        </w:rPr>
      </w:pPr>
    </w:p>
    <w:p w:rsidR="007208CC" w:rsidRDefault="007208CC" w:rsidP="007208C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2C3134"/>
          <w:sz w:val="36"/>
          <w:szCs w:val="36"/>
        </w:rPr>
      </w:pPr>
      <w:proofErr w:type="spellStart"/>
      <w:r w:rsidRPr="007208CC">
        <w:rPr>
          <w:rStyle w:val="a4"/>
          <w:color w:val="2C3134"/>
          <w:sz w:val="36"/>
          <w:szCs w:val="36"/>
        </w:rPr>
        <w:t>Ротовірусна</w:t>
      </w:r>
      <w:proofErr w:type="spellEnd"/>
      <w:r w:rsidRPr="007208CC">
        <w:rPr>
          <w:rStyle w:val="a4"/>
          <w:color w:val="2C3134"/>
          <w:sz w:val="36"/>
          <w:szCs w:val="36"/>
        </w:rPr>
        <w:t xml:space="preserve"> інфекція: симптоми та рекомендації щодо профілактики.</w:t>
      </w:r>
    </w:p>
    <w:p w:rsidR="006D7F91" w:rsidRDefault="006D7F91" w:rsidP="007208C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2C3134"/>
          <w:sz w:val="36"/>
          <w:szCs w:val="36"/>
        </w:rPr>
      </w:pPr>
      <w:bookmarkStart w:id="0" w:name="_GoBack"/>
      <w:bookmarkEnd w:id="0"/>
    </w:p>
    <w:p w:rsidR="00C45B24" w:rsidRPr="007208CC" w:rsidRDefault="00C45B24" w:rsidP="007208C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2C3134"/>
          <w:sz w:val="36"/>
          <w:szCs w:val="36"/>
        </w:rPr>
      </w:pPr>
      <w:r>
        <w:rPr>
          <w:noProof/>
        </w:rPr>
        <w:drawing>
          <wp:inline distT="0" distB="0" distL="0" distR="0">
            <wp:extent cx="5715000" cy="3505200"/>
            <wp:effectExtent l="0" t="0" r="0" b="0"/>
            <wp:docPr id="1" name="Рисунок 1" descr="https://nov-rada.gov.ua/wp-content/uploads/2023/06/sffff-600x368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nov-rada.gov.ua/wp-content/uploads/2023/06/sffff-600x368-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309" w:rsidRPr="00683A5E" w:rsidRDefault="00DA1309" w:rsidP="007208CC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color w:val="2C3134"/>
          <w:sz w:val="26"/>
          <w:szCs w:val="26"/>
        </w:rPr>
      </w:pPr>
      <w:proofErr w:type="spellStart"/>
      <w:r w:rsidRPr="007208CC">
        <w:rPr>
          <w:rStyle w:val="a4"/>
          <w:color w:val="2C3134"/>
          <w:sz w:val="28"/>
          <w:szCs w:val="28"/>
        </w:rPr>
        <w:t>Ротавірусна</w:t>
      </w:r>
      <w:proofErr w:type="spellEnd"/>
      <w:r w:rsidRPr="007208CC">
        <w:rPr>
          <w:rStyle w:val="a4"/>
          <w:color w:val="2C3134"/>
          <w:sz w:val="28"/>
          <w:szCs w:val="28"/>
        </w:rPr>
        <w:t xml:space="preserve"> інфекція</w:t>
      </w:r>
      <w:r w:rsidRPr="007208CC">
        <w:rPr>
          <w:color w:val="2C3134"/>
          <w:sz w:val="28"/>
          <w:szCs w:val="28"/>
        </w:rPr>
        <w:t> </w:t>
      </w:r>
      <w:r w:rsidR="007208CC">
        <w:rPr>
          <w:color w:val="2C3134"/>
          <w:sz w:val="28"/>
          <w:szCs w:val="28"/>
        </w:rPr>
        <w:t>-</w:t>
      </w:r>
      <w:r w:rsidRPr="007208CC">
        <w:rPr>
          <w:color w:val="2C3134"/>
          <w:sz w:val="28"/>
          <w:szCs w:val="28"/>
        </w:rPr>
        <w:t xml:space="preserve"> </w:t>
      </w:r>
      <w:r w:rsidRPr="00683A5E">
        <w:rPr>
          <w:color w:val="2C3134"/>
          <w:sz w:val="26"/>
          <w:szCs w:val="26"/>
        </w:rPr>
        <w:t xml:space="preserve">одна з форм гострої кишкової інфекції, збудником якої є </w:t>
      </w:r>
      <w:proofErr w:type="spellStart"/>
      <w:r w:rsidRPr="00683A5E">
        <w:rPr>
          <w:color w:val="2C3134"/>
          <w:sz w:val="26"/>
          <w:szCs w:val="26"/>
        </w:rPr>
        <w:t>Ротавірус</w:t>
      </w:r>
      <w:proofErr w:type="spellEnd"/>
      <w:r w:rsidRPr="00683A5E">
        <w:rPr>
          <w:color w:val="2C3134"/>
          <w:sz w:val="26"/>
          <w:szCs w:val="26"/>
        </w:rPr>
        <w:t xml:space="preserve"> людини.</w:t>
      </w:r>
    </w:p>
    <w:p w:rsidR="00F53ABD" w:rsidRPr="00683A5E" w:rsidRDefault="00DA1309" w:rsidP="00F53AB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C3134"/>
          <w:sz w:val="26"/>
          <w:szCs w:val="26"/>
        </w:rPr>
      </w:pPr>
      <w:r w:rsidRPr="00683A5E">
        <w:rPr>
          <w:color w:val="2C3134"/>
          <w:sz w:val="26"/>
          <w:szCs w:val="26"/>
        </w:rPr>
        <w:t>Переважно виникає в холодну пору року, за статистикою найбільшу кількість хворих реєструють з листопада по квітень. Також, це захворювання може носити епідемічний характер.</w:t>
      </w:r>
      <w:r w:rsidR="007208CC" w:rsidRPr="00683A5E">
        <w:rPr>
          <w:color w:val="2C3134"/>
          <w:sz w:val="26"/>
          <w:szCs w:val="26"/>
        </w:rPr>
        <w:t xml:space="preserve"> </w:t>
      </w:r>
      <w:r w:rsidRPr="00683A5E">
        <w:rPr>
          <w:color w:val="2C3134"/>
          <w:sz w:val="26"/>
          <w:szCs w:val="26"/>
        </w:rPr>
        <w:t>Найчастіше хворіють діти віком від 6 місяців до 4-5 років. Вірус вражає не тільки дітей, можуть хворіти й дорослі люди, у них захворювання зазвичай протікає в легкій формі зі стертими симптомами. </w:t>
      </w:r>
    </w:p>
    <w:p w:rsidR="00DA1309" w:rsidRPr="00683A5E" w:rsidRDefault="00DA1309" w:rsidP="00F53AB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C3134"/>
          <w:sz w:val="26"/>
          <w:szCs w:val="26"/>
        </w:rPr>
      </w:pPr>
      <w:r w:rsidRPr="00683A5E">
        <w:rPr>
          <w:color w:val="2C3134"/>
          <w:sz w:val="26"/>
          <w:szCs w:val="26"/>
        </w:rPr>
        <w:t>Інкубаційний період триває до 5 діб (в середньому – 2-3 доби).</w:t>
      </w:r>
    </w:p>
    <w:p w:rsidR="00DA1309" w:rsidRPr="00683A5E" w:rsidRDefault="00DA1309" w:rsidP="00F53ABD">
      <w:pPr>
        <w:pStyle w:val="a3"/>
        <w:shd w:val="clear" w:color="auto" w:fill="FFFFFF"/>
        <w:spacing w:before="0" w:beforeAutospacing="0" w:after="0" w:afterAutospacing="0"/>
        <w:jc w:val="both"/>
        <w:rPr>
          <w:color w:val="2C3134"/>
          <w:sz w:val="26"/>
          <w:szCs w:val="26"/>
        </w:rPr>
      </w:pPr>
      <w:proofErr w:type="spellStart"/>
      <w:r w:rsidRPr="00683A5E">
        <w:rPr>
          <w:color w:val="2C3134"/>
          <w:sz w:val="26"/>
          <w:szCs w:val="26"/>
        </w:rPr>
        <w:t>Ротавірус</w:t>
      </w:r>
      <w:proofErr w:type="spellEnd"/>
      <w:r w:rsidRPr="00683A5E">
        <w:rPr>
          <w:color w:val="2C3134"/>
          <w:sz w:val="26"/>
          <w:szCs w:val="26"/>
        </w:rPr>
        <w:t xml:space="preserve"> отримав свою назву від латинського слова "</w:t>
      </w:r>
      <w:proofErr w:type="spellStart"/>
      <w:r w:rsidRPr="00683A5E">
        <w:rPr>
          <w:color w:val="2C3134"/>
          <w:sz w:val="26"/>
          <w:szCs w:val="26"/>
        </w:rPr>
        <w:t>rota</w:t>
      </w:r>
      <w:proofErr w:type="spellEnd"/>
      <w:r w:rsidRPr="00683A5E">
        <w:rPr>
          <w:color w:val="2C3134"/>
          <w:sz w:val="26"/>
          <w:szCs w:val="26"/>
        </w:rPr>
        <w:t>" - колесо, саме на нього схожий цей вірус, якщо розглядати його під мікроскопом.</w:t>
      </w:r>
    </w:p>
    <w:p w:rsidR="00DA1309" w:rsidRPr="00683A5E" w:rsidRDefault="00DA1309" w:rsidP="00F53AB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C3134"/>
          <w:sz w:val="26"/>
          <w:szCs w:val="26"/>
        </w:rPr>
      </w:pPr>
      <w:r w:rsidRPr="007208CC">
        <w:rPr>
          <w:rStyle w:val="a4"/>
          <w:color w:val="2C3134"/>
          <w:sz w:val="28"/>
          <w:szCs w:val="28"/>
        </w:rPr>
        <w:t xml:space="preserve">Для </w:t>
      </w:r>
      <w:proofErr w:type="spellStart"/>
      <w:r w:rsidRPr="007208CC">
        <w:rPr>
          <w:rStyle w:val="a4"/>
          <w:color w:val="2C3134"/>
          <w:sz w:val="28"/>
          <w:szCs w:val="28"/>
        </w:rPr>
        <w:t>ротавірусної</w:t>
      </w:r>
      <w:proofErr w:type="spellEnd"/>
      <w:r w:rsidRPr="007208CC">
        <w:rPr>
          <w:rStyle w:val="a4"/>
          <w:color w:val="2C3134"/>
          <w:sz w:val="28"/>
          <w:szCs w:val="28"/>
        </w:rPr>
        <w:t xml:space="preserve"> інфекції характерним є гострий початок:</w:t>
      </w:r>
      <w:r w:rsidRPr="007208CC">
        <w:rPr>
          <w:color w:val="2C3134"/>
          <w:sz w:val="28"/>
          <w:szCs w:val="28"/>
        </w:rPr>
        <w:t> </w:t>
      </w:r>
      <w:r w:rsidRPr="00683A5E">
        <w:rPr>
          <w:color w:val="2C3134"/>
          <w:sz w:val="26"/>
          <w:szCs w:val="26"/>
        </w:rPr>
        <w:t>різке підвищення температури тіла, нудота, біль і бурчання в животі, блювання, сильний пронос, водянисто-пінисті випорожнення яскраво-жовтого кольору. Також, може з'являтись нежить, почервоніння в горлі, біль при ковтанні. </w:t>
      </w:r>
    </w:p>
    <w:p w:rsidR="00DA1309" w:rsidRPr="00683A5E" w:rsidRDefault="00DA1309" w:rsidP="00F53ABD">
      <w:pPr>
        <w:pStyle w:val="a3"/>
        <w:shd w:val="clear" w:color="auto" w:fill="FFFFFF"/>
        <w:spacing w:before="0" w:beforeAutospacing="0" w:after="0" w:afterAutospacing="0"/>
        <w:jc w:val="both"/>
        <w:rPr>
          <w:color w:val="2C3134"/>
          <w:sz w:val="26"/>
          <w:szCs w:val="26"/>
        </w:rPr>
      </w:pPr>
      <w:proofErr w:type="spellStart"/>
      <w:r w:rsidRPr="00683A5E">
        <w:rPr>
          <w:color w:val="2C3134"/>
          <w:sz w:val="26"/>
          <w:szCs w:val="26"/>
        </w:rPr>
        <w:t>Ротавірусну</w:t>
      </w:r>
      <w:proofErr w:type="spellEnd"/>
      <w:r w:rsidRPr="00683A5E">
        <w:rPr>
          <w:color w:val="2C3134"/>
          <w:sz w:val="26"/>
          <w:szCs w:val="26"/>
        </w:rPr>
        <w:t xml:space="preserve"> інфекцію часто сприймають за ГРВІ. Різниця в тому, що по своїй природі вірус грипу  може розмножуватися і розвиватися тільки на слизовій оболонці дихальних шляхів, але ні шлунок, ні </w:t>
      </w:r>
      <w:proofErr w:type="spellStart"/>
      <w:r w:rsidRPr="00683A5E">
        <w:rPr>
          <w:color w:val="2C3134"/>
          <w:sz w:val="26"/>
          <w:szCs w:val="26"/>
        </w:rPr>
        <w:t>кишківник</w:t>
      </w:r>
      <w:proofErr w:type="spellEnd"/>
      <w:r w:rsidRPr="00683A5E">
        <w:rPr>
          <w:color w:val="2C3134"/>
          <w:sz w:val="26"/>
          <w:szCs w:val="26"/>
        </w:rPr>
        <w:t xml:space="preserve"> не відносяться до органів дихання. </w:t>
      </w:r>
      <w:proofErr w:type="spellStart"/>
      <w:r w:rsidRPr="00683A5E">
        <w:rPr>
          <w:color w:val="2C3134"/>
          <w:sz w:val="26"/>
          <w:szCs w:val="26"/>
        </w:rPr>
        <w:t>Ротавірус</w:t>
      </w:r>
      <w:proofErr w:type="spellEnd"/>
      <w:r w:rsidRPr="00683A5E">
        <w:rPr>
          <w:color w:val="2C3134"/>
          <w:sz w:val="26"/>
          <w:szCs w:val="26"/>
        </w:rPr>
        <w:t xml:space="preserve">, будучи кишковою інфекцією, не має жодного відношення до вірусу грипу. Для підтвердження діагнозу необхідно провести лабораторні дослідження, найбільш доступним є виявлення антигену </w:t>
      </w:r>
      <w:proofErr w:type="spellStart"/>
      <w:r w:rsidRPr="00683A5E">
        <w:rPr>
          <w:color w:val="2C3134"/>
          <w:sz w:val="26"/>
          <w:szCs w:val="26"/>
        </w:rPr>
        <w:t>ротавірусу</w:t>
      </w:r>
      <w:proofErr w:type="spellEnd"/>
      <w:r w:rsidRPr="00683A5E">
        <w:rPr>
          <w:color w:val="2C3134"/>
          <w:sz w:val="26"/>
          <w:szCs w:val="26"/>
        </w:rPr>
        <w:t xml:space="preserve"> у зразках калу методом </w:t>
      </w:r>
      <w:proofErr w:type="spellStart"/>
      <w:r w:rsidRPr="00683A5E">
        <w:rPr>
          <w:color w:val="2C3134"/>
          <w:sz w:val="26"/>
          <w:szCs w:val="26"/>
        </w:rPr>
        <w:t>імуноферментного</w:t>
      </w:r>
      <w:proofErr w:type="spellEnd"/>
      <w:r w:rsidRPr="00683A5E">
        <w:rPr>
          <w:color w:val="2C3134"/>
          <w:sz w:val="26"/>
          <w:szCs w:val="26"/>
        </w:rPr>
        <w:t xml:space="preserve"> аналізу.</w:t>
      </w:r>
    </w:p>
    <w:p w:rsidR="00DA1309" w:rsidRPr="00683A5E" w:rsidRDefault="00DA1309" w:rsidP="00F53AB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C3134"/>
          <w:sz w:val="26"/>
          <w:szCs w:val="26"/>
        </w:rPr>
      </w:pPr>
      <w:r w:rsidRPr="007208CC">
        <w:rPr>
          <w:rStyle w:val="a4"/>
          <w:color w:val="2C3134"/>
          <w:sz w:val="28"/>
          <w:szCs w:val="28"/>
        </w:rPr>
        <w:t>Захворювання дуже заразне, відноситься до "хвороб брудних рук".</w:t>
      </w:r>
      <w:r w:rsidRPr="007208CC">
        <w:rPr>
          <w:color w:val="2C3134"/>
          <w:sz w:val="28"/>
          <w:szCs w:val="28"/>
        </w:rPr>
        <w:t> </w:t>
      </w:r>
      <w:r w:rsidRPr="00683A5E">
        <w:rPr>
          <w:color w:val="2C3134"/>
          <w:sz w:val="26"/>
          <w:szCs w:val="26"/>
        </w:rPr>
        <w:t xml:space="preserve">Джерелом </w:t>
      </w:r>
      <w:proofErr w:type="spellStart"/>
      <w:r w:rsidRPr="00683A5E">
        <w:rPr>
          <w:color w:val="2C3134"/>
          <w:sz w:val="26"/>
          <w:szCs w:val="26"/>
        </w:rPr>
        <w:t>ротавірусів</w:t>
      </w:r>
      <w:proofErr w:type="spellEnd"/>
      <w:r w:rsidRPr="00683A5E">
        <w:rPr>
          <w:color w:val="2C3134"/>
          <w:sz w:val="26"/>
          <w:szCs w:val="26"/>
        </w:rPr>
        <w:t xml:space="preserve"> є хвора людина. Передача відбувається контактно-побутовим шляхом (при контакті з поверхнями чи предметами, що могли бути забруднені фекаліями </w:t>
      </w:r>
      <w:r w:rsidR="005E7098" w:rsidRPr="00683A5E">
        <w:rPr>
          <w:color w:val="2C3134"/>
          <w:sz w:val="26"/>
          <w:szCs w:val="26"/>
        </w:rPr>
        <w:t>-</w:t>
      </w:r>
      <w:r w:rsidRPr="00683A5E">
        <w:rPr>
          <w:color w:val="2C3134"/>
          <w:sz w:val="26"/>
          <w:szCs w:val="26"/>
        </w:rPr>
        <w:t xml:space="preserve"> іграшки, меблі, одяг, підлога) або при вживанні в їжу інфікованих </w:t>
      </w:r>
      <w:proofErr w:type="spellStart"/>
      <w:r w:rsidRPr="00683A5E">
        <w:rPr>
          <w:color w:val="2C3134"/>
          <w:sz w:val="26"/>
          <w:szCs w:val="26"/>
        </w:rPr>
        <w:t>ротавірусом</w:t>
      </w:r>
      <w:proofErr w:type="spellEnd"/>
      <w:r w:rsidRPr="00683A5E">
        <w:rPr>
          <w:color w:val="2C3134"/>
          <w:sz w:val="26"/>
          <w:szCs w:val="26"/>
        </w:rPr>
        <w:t xml:space="preserve"> продуктів харчування.</w:t>
      </w:r>
    </w:p>
    <w:p w:rsidR="00DA1309" w:rsidRPr="005E7098" w:rsidRDefault="00DA1309" w:rsidP="005E709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C3134"/>
        </w:rPr>
      </w:pPr>
      <w:r w:rsidRPr="00683A5E">
        <w:rPr>
          <w:color w:val="2C3134"/>
          <w:sz w:val="26"/>
          <w:szCs w:val="26"/>
        </w:rPr>
        <w:lastRenderedPageBreak/>
        <w:t xml:space="preserve">Основну небезпеку являє собою зневоднення організму, що відбувається внаслідок частих блювоти та проносу. Симптоми </w:t>
      </w:r>
      <w:proofErr w:type="spellStart"/>
      <w:r w:rsidRPr="00683A5E">
        <w:rPr>
          <w:color w:val="2C3134"/>
          <w:sz w:val="26"/>
          <w:szCs w:val="26"/>
        </w:rPr>
        <w:t>ротавірусної</w:t>
      </w:r>
      <w:proofErr w:type="spellEnd"/>
      <w:r w:rsidRPr="00683A5E">
        <w:rPr>
          <w:color w:val="2C3134"/>
          <w:sz w:val="26"/>
          <w:szCs w:val="26"/>
        </w:rPr>
        <w:t xml:space="preserve"> інфекції можуть бути дуже схожі на ознаки інших інфекційних захворювань (сальмонельозу та холери). При появі перших ознак захворювання, особливо у маленьких дітей, слід негайно звернутися до лікаря!</w:t>
      </w:r>
    </w:p>
    <w:p w:rsidR="005E7098" w:rsidRPr="005E7098" w:rsidRDefault="005E7098" w:rsidP="005E7098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</w:pPr>
      <w:r w:rsidRPr="005E709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>Профілактика</w:t>
      </w: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 xml:space="preserve"> </w:t>
      </w:r>
      <w:r w:rsidRPr="005E709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 xml:space="preserve"> </w:t>
      </w:r>
      <w:proofErr w:type="spellStart"/>
      <w:r w:rsidRPr="005E709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>ротавірусної</w:t>
      </w:r>
      <w:proofErr w:type="spellEnd"/>
      <w:r w:rsidRPr="005E709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 xml:space="preserve"> </w:t>
      </w:r>
      <w:r w:rsidRPr="005E709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>інфекції</w:t>
      </w:r>
    </w:p>
    <w:p w:rsidR="005E7098" w:rsidRPr="00683A5E" w:rsidRDefault="005E7098" w:rsidP="005E7098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231F20"/>
          <w:sz w:val="26"/>
          <w:szCs w:val="26"/>
          <w:lang w:eastAsia="uk-UA"/>
        </w:rPr>
      </w:pPr>
      <w:r w:rsidRPr="00683A5E">
        <w:rPr>
          <w:rFonts w:ascii="Times New Roman" w:eastAsia="Times New Roman" w:hAnsi="Times New Roman" w:cs="Times New Roman"/>
          <w:color w:val="231F20"/>
          <w:sz w:val="26"/>
          <w:szCs w:val="26"/>
          <w:lang w:eastAsia="uk-UA"/>
        </w:rPr>
        <w:t xml:space="preserve">В основі запобігання розвитку </w:t>
      </w:r>
      <w:proofErr w:type="spellStart"/>
      <w:r w:rsidRPr="00683A5E">
        <w:rPr>
          <w:rFonts w:ascii="Times New Roman" w:eastAsia="Times New Roman" w:hAnsi="Times New Roman" w:cs="Times New Roman"/>
          <w:color w:val="231F20"/>
          <w:sz w:val="26"/>
          <w:szCs w:val="26"/>
          <w:lang w:eastAsia="uk-UA"/>
        </w:rPr>
        <w:t>ротавірусу</w:t>
      </w:r>
      <w:proofErr w:type="spellEnd"/>
      <w:r w:rsidRPr="00683A5E">
        <w:rPr>
          <w:rFonts w:ascii="Times New Roman" w:eastAsia="Times New Roman" w:hAnsi="Times New Roman" w:cs="Times New Roman"/>
          <w:color w:val="231F20"/>
          <w:sz w:val="26"/>
          <w:szCs w:val="26"/>
          <w:lang w:eastAsia="uk-UA"/>
        </w:rPr>
        <w:t xml:space="preserve"> лежать гігієнічні заходи, спрямовані на виключення попадання в організм вірусу водним, харчовим та побутовим шляхом.</w:t>
      </w:r>
    </w:p>
    <w:p w:rsidR="005E7098" w:rsidRPr="005E7098" w:rsidRDefault="005E7098" w:rsidP="00AB5495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</w:pPr>
      <w:r w:rsidRPr="005E709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 xml:space="preserve">Профілактика </w:t>
      </w:r>
      <w:proofErr w:type="spellStart"/>
      <w:r w:rsidRPr="005E709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>ротавірусу</w:t>
      </w:r>
      <w:proofErr w:type="spellEnd"/>
      <w:r w:rsidRPr="005E709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uk-UA"/>
        </w:rPr>
        <w:t xml:space="preserve"> включає:</w:t>
      </w:r>
    </w:p>
    <w:p w:rsidR="005E7098" w:rsidRPr="00683A5E" w:rsidRDefault="005E7098" w:rsidP="005E7098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rPr>
          <w:rFonts w:ascii="Times New Roman" w:eastAsia="Times New Roman" w:hAnsi="Times New Roman" w:cs="Times New Roman"/>
          <w:color w:val="231F20"/>
          <w:sz w:val="26"/>
          <w:szCs w:val="26"/>
          <w:lang w:eastAsia="uk-UA"/>
        </w:rPr>
      </w:pPr>
      <w:r w:rsidRPr="00683A5E">
        <w:rPr>
          <w:rFonts w:ascii="Times New Roman" w:eastAsia="Times New Roman" w:hAnsi="Times New Roman" w:cs="Times New Roman"/>
          <w:color w:val="231F20"/>
          <w:sz w:val="26"/>
          <w:szCs w:val="26"/>
          <w:lang w:eastAsia="uk-UA"/>
        </w:rPr>
        <w:t>дотримання правил гігієни;</w:t>
      </w:r>
    </w:p>
    <w:p w:rsidR="005E7098" w:rsidRPr="00683A5E" w:rsidRDefault="005E7098" w:rsidP="005E7098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rPr>
          <w:rFonts w:ascii="Times New Roman" w:eastAsia="Times New Roman" w:hAnsi="Times New Roman" w:cs="Times New Roman"/>
          <w:color w:val="231F20"/>
          <w:sz w:val="26"/>
          <w:szCs w:val="26"/>
          <w:lang w:eastAsia="uk-UA"/>
        </w:rPr>
      </w:pPr>
      <w:r w:rsidRPr="00683A5E">
        <w:rPr>
          <w:rFonts w:ascii="Times New Roman" w:eastAsia="Times New Roman" w:hAnsi="Times New Roman" w:cs="Times New Roman"/>
          <w:color w:val="231F20"/>
          <w:sz w:val="26"/>
          <w:szCs w:val="26"/>
          <w:lang w:eastAsia="uk-UA"/>
        </w:rPr>
        <w:t>вживання й використання для побутових потреб тільки чистої води;</w:t>
      </w:r>
    </w:p>
    <w:p w:rsidR="005E7098" w:rsidRPr="00683A5E" w:rsidRDefault="005E7098" w:rsidP="005E7098">
      <w:pPr>
        <w:numPr>
          <w:ilvl w:val="0"/>
          <w:numId w:val="1"/>
        </w:numPr>
        <w:shd w:val="clear" w:color="auto" w:fill="FFFFFF"/>
        <w:spacing w:after="0" w:line="240" w:lineRule="auto"/>
        <w:ind w:left="295" w:hanging="357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вакцинацію проти </w:t>
      </w:r>
      <w:proofErr w:type="spellStart"/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>ротавірусу</w:t>
      </w:r>
      <w:proofErr w:type="spellEnd"/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>;</w:t>
      </w:r>
    </w:p>
    <w:p w:rsidR="005E7098" w:rsidRPr="00683A5E" w:rsidRDefault="005E7098" w:rsidP="005E7098">
      <w:pPr>
        <w:numPr>
          <w:ilvl w:val="0"/>
          <w:numId w:val="1"/>
        </w:numPr>
        <w:shd w:val="clear" w:color="auto" w:fill="FFFFFF"/>
        <w:spacing w:after="0" w:line="240" w:lineRule="auto"/>
        <w:ind w:left="295" w:hanging="357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>ретельне миття й обробку продуктів;</w:t>
      </w:r>
    </w:p>
    <w:p w:rsidR="005E7098" w:rsidRPr="00683A5E" w:rsidRDefault="005E7098" w:rsidP="005E7098">
      <w:pPr>
        <w:numPr>
          <w:ilvl w:val="0"/>
          <w:numId w:val="1"/>
        </w:numPr>
        <w:shd w:val="clear" w:color="auto" w:fill="FFFFFF"/>
        <w:spacing w:after="0" w:line="240" w:lineRule="auto"/>
        <w:ind w:left="295" w:hanging="357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>у новонароджених – </w:t>
      </w:r>
      <w:hyperlink r:id="rId7" w:history="1">
        <w:r w:rsidRPr="00683A5E">
          <w:rPr>
            <w:rFonts w:ascii="Times New Roman" w:eastAsia="Times New Roman" w:hAnsi="Times New Roman" w:cs="Times New Roman"/>
            <w:sz w:val="26"/>
            <w:szCs w:val="26"/>
            <w:u w:val="single"/>
            <w:lang w:eastAsia="uk-UA"/>
          </w:rPr>
          <w:t>грудне вигодовування</w:t>
        </w:r>
      </w:hyperlink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>.</w:t>
      </w:r>
    </w:p>
    <w:p w:rsidR="007208CC" w:rsidRPr="00683A5E" w:rsidRDefault="007208CC" w:rsidP="005E7098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Існує загроза  поширення  </w:t>
      </w:r>
      <w:proofErr w:type="spellStart"/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>ротавірусної</w:t>
      </w:r>
      <w:proofErr w:type="spellEnd"/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інфекції  в  організованих дитячих колективах. Ретельне  дотримання правил  особистої гігієни дітьми та персоналом, а також санітарно-гігієнічного та протиепідемічного режиму – основна запорука  </w:t>
      </w:r>
      <w:proofErr w:type="spellStart"/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>епідблагополуччя</w:t>
      </w:r>
      <w:proofErr w:type="spellEnd"/>
      <w:r w:rsidRPr="00683A5E">
        <w:rPr>
          <w:rFonts w:ascii="Times New Roman" w:eastAsia="Times New Roman" w:hAnsi="Times New Roman" w:cs="Times New Roman"/>
          <w:sz w:val="26"/>
          <w:szCs w:val="26"/>
          <w:lang w:eastAsia="uk-UA"/>
        </w:rPr>
        <w:t>.</w:t>
      </w:r>
    </w:p>
    <w:p w:rsidR="00683A5E" w:rsidRPr="00683A5E" w:rsidRDefault="00683A5E" w:rsidP="00683A5E">
      <w:pPr>
        <w:pStyle w:val="a3"/>
        <w:shd w:val="clear" w:color="auto" w:fill="FFFFFF"/>
        <w:spacing w:before="0" w:beforeAutospacing="0" w:after="120" w:afterAutospacing="0"/>
        <w:ind w:firstLine="567"/>
        <w:rPr>
          <w:sz w:val="26"/>
          <w:szCs w:val="26"/>
        </w:rPr>
      </w:pPr>
      <w:r w:rsidRPr="00683A5E">
        <w:rPr>
          <w:sz w:val="26"/>
          <w:szCs w:val="26"/>
        </w:rPr>
        <w:t>При появі перших симптомів інфекційного захворювання НЕГАЙНО ЗВЕРТАЙТЕСЯ ЗА МЕДИЧНОЮ ДОПОМОГОЮ В ЛІКУВАЛЬНО-ПРОФІЛАКТИЧНІ ЗАКЛАДИ за місцем проживання</w:t>
      </w:r>
      <w:r w:rsidRPr="00683A5E">
        <w:rPr>
          <w:sz w:val="26"/>
          <w:szCs w:val="26"/>
        </w:rPr>
        <w:t>.</w:t>
      </w:r>
    </w:p>
    <w:p w:rsidR="00683A5E" w:rsidRPr="00683A5E" w:rsidRDefault="00683A5E" w:rsidP="00683A5E">
      <w:pPr>
        <w:pStyle w:val="a3"/>
        <w:shd w:val="clear" w:color="auto" w:fill="FFFFFF"/>
        <w:spacing w:before="0" w:beforeAutospacing="0" w:after="450" w:afterAutospacing="0"/>
        <w:rPr>
          <w:sz w:val="26"/>
          <w:szCs w:val="26"/>
        </w:rPr>
      </w:pPr>
      <w:r w:rsidRPr="00683A5E">
        <w:rPr>
          <w:sz w:val="26"/>
          <w:szCs w:val="26"/>
        </w:rPr>
        <w:t>Будьте здорові!</w:t>
      </w:r>
    </w:p>
    <w:p w:rsidR="00683A5E" w:rsidRDefault="00683A5E" w:rsidP="00683A5E">
      <w:pPr>
        <w:pStyle w:val="a3"/>
        <w:shd w:val="clear" w:color="auto" w:fill="FFFFFF"/>
        <w:tabs>
          <w:tab w:val="left" w:pos="4253"/>
        </w:tabs>
        <w:spacing w:before="0" w:beforeAutospacing="0" w:after="0" w:afterAutospacing="0"/>
      </w:pPr>
      <w:r>
        <w:t xml:space="preserve">                                                                               </w:t>
      </w:r>
      <w:proofErr w:type="spellStart"/>
      <w:r>
        <w:t>Баштанське</w:t>
      </w:r>
      <w:proofErr w:type="spellEnd"/>
      <w:r>
        <w:t xml:space="preserve"> районне управління ГУ ДПСС в</w:t>
      </w:r>
    </w:p>
    <w:p w:rsidR="00683A5E" w:rsidRDefault="00683A5E" w:rsidP="00683A5E">
      <w:pPr>
        <w:pStyle w:val="a3"/>
        <w:shd w:val="clear" w:color="auto" w:fill="FFFFFF"/>
        <w:tabs>
          <w:tab w:val="left" w:pos="4253"/>
          <w:tab w:val="left" w:pos="4678"/>
        </w:tabs>
        <w:spacing w:before="0" w:beforeAutospacing="0" w:after="0" w:afterAutospacing="0"/>
        <w:ind w:firstLine="2410"/>
        <w:rPr>
          <w:lang w:val="ru-RU"/>
        </w:rPr>
      </w:pPr>
      <w:r>
        <w:t xml:space="preserve">                                      в Миколаївській області</w:t>
      </w:r>
    </w:p>
    <w:p w:rsidR="00683A5E" w:rsidRPr="007208CC" w:rsidRDefault="00683A5E" w:rsidP="005E7098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C2017D" w:rsidRPr="00AB5495" w:rsidRDefault="00C2017D" w:rsidP="00AB5495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2017D" w:rsidRPr="00AB549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E4168"/>
    <w:multiLevelType w:val="multilevel"/>
    <w:tmpl w:val="EA660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4DC"/>
    <w:rsid w:val="003844DC"/>
    <w:rsid w:val="003D64A1"/>
    <w:rsid w:val="005E7098"/>
    <w:rsid w:val="00683A5E"/>
    <w:rsid w:val="006D7F91"/>
    <w:rsid w:val="007208CC"/>
    <w:rsid w:val="00AB5495"/>
    <w:rsid w:val="00C2017D"/>
    <w:rsid w:val="00C45B24"/>
    <w:rsid w:val="00DA1309"/>
    <w:rsid w:val="00F53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E70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3">
    <w:name w:val="heading 3"/>
    <w:basedOn w:val="a"/>
    <w:link w:val="30"/>
    <w:uiPriority w:val="9"/>
    <w:qFormat/>
    <w:rsid w:val="005E70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13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DA1309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5E7098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30">
    <w:name w:val="Заголовок 3 Знак"/>
    <w:basedOn w:val="a0"/>
    <w:link w:val="3"/>
    <w:uiPriority w:val="9"/>
    <w:rsid w:val="005E7098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styleId="a5">
    <w:name w:val="Hyperlink"/>
    <w:basedOn w:val="a0"/>
    <w:uiPriority w:val="99"/>
    <w:semiHidden/>
    <w:unhideWhenUsed/>
    <w:rsid w:val="005E709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45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5B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E70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3">
    <w:name w:val="heading 3"/>
    <w:basedOn w:val="a"/>
    <w:link w:val="30"/>
    <w:uiPriority w:val="9"/>
    <w:qFormat/>
    <w:rsid w:val="005E70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13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DA1309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5E7098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30">
    <w:name w:val="Заголовок 3 Знак"/>
    <w:basedOn w:val="a0"/>
    <w:link w:val="3"/>
    <w:uiPriority w:val="9"/>
    <w:rsid w:val="005E7098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styleId="a5">
    <w:name w:val="Hyperlink"/>
    <w:basedOn w:val="a0"/>
    <w:uiPriority w:val="99"/>
    <w:semiHidden/>
    <w:unhideWhenUsed/>
    <w:rsid w:val="005E709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45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5B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9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medikom.ua/konsultant-po-grudnomu-vskarmlivaniyu-kiev-obolon-pechers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2095</Words>
  <Characters>1195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2025-01-10T07:21:00Z</dcterms:created>
  <dcterms:modified xsi:type="dcterms:W3CDTF">2025-01-10T08:04:00Z</dcterms:modified>
</cp:coreProperties>
</file>