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B7" w:rsidRDefault="00787CB7" w:rsidP="00787CB7">
      <w:pPr>
        <w:pStyle w:val="a3"/>
        <w:rPr>
          <w:szCs w:val="28"/>
        </w:rPr>
      </w:pPr>
      <w:r>
        <w:rPr>
          <w:szCs w:val="28"/>
        </w:rPr>
        <w:t>П е р е л і к</w:t>
      </w:r>
    </w:p>
    <w:p w:rsidR="00787CB7" w:rsidRDefault="00787CB7" w:rsidP="00787C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розпоряджень  Баштанської районної військової адміністрації з основної діяльності, виданих у липні 2025 року з № 89-р по № 105-р </w:t>
      </w:r>
    </w:p>
    <w:p w:rsidR="00787CB7" w:rsidRDefault="00787CB7" w:rsidP="00787C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900"/>
        <w:gridCol w:w="1620"/>
        <w:gridCol w:w="6660"/>
      </w:tblGrid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нагородження Почесною грамотою Баштанської районної державної адміністрації з нагоди Дня Національної поліції України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нагородження Почесною грамотою Баштанської районної державної адміністрації з нагоди Дня працівників торгівлі</w:t>
            </w:r>
          </w:p>
        </w:tc>
      </w:tr>
      <w:tr w:rsidR="00787CB7" w:rsidRPr="00787CB7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влаштування малолітньої П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2015 р. н., на спільне проживання і виховання у прийомну сім’ю С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розподіл обов’язків між начальником районної військової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 першим заступником, заступниками начальника районної військової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та керівником апарату районної військової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адміністрації</w:t>
            </w:r>
          </w:p>
        </w:tc>
      </w:tr>
      <w:tr w:rsidR="00787CB7" w:rsidRPr="00C54080" w:rsidTr="00635417">
        <w:trPr>
          <w:trHeight w:val="383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нагородження Почесною грамотою Баштанської районної державної адміністрації з нагоди Дня медичних працівників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внесення змін до розпорядження начальника  районної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військової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адміністрації в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ід 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28.05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.2024 </w:t>
            </w:r>
          </w:p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82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-р «Про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створення комісії з питань надання військовозобов’язаним відстрочки від призову на військову службу під час мобілізації, на особливий період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районному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територіальному центрі комплектування та соціальної підтримки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»</w:t>
            </w:r>
          </w:p>
        </w:tc>
      </w:tr>
      <w:tr w:rsidR="00787CB7" w:rsidRPr="005A5C08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затвердження містобудівних умов та обмежень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проєктування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об’єкта будівництва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 заявою Ш.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96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внесення змін до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розпорядження голови райдержадміністрації від 18.06.2018 № 260-р «Про затвердження Інструкції з діловодства у Баштанській районній державній адміністрації»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припинення функціонування прийомних сімей та дитячих будинків сімейного типу на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Березнегуватської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селищної ради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району</w:t>
            </w:r>
          </w:p>
        </w:tc>
      </w:tr>
      <w:tr w:rsidR="00787CB7" w:rsidRPr="005A5C08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98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припинення функціонування прийомних сімей на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Вільнозапорізької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району</w:t>
            </w:r>
          </w:p>
        </w:tc>
      </w:tr>
      <w:tr w:rsidR="00787CB7" w:rsidRPr="005A5C08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99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припинення функціонування прийомних сімей на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Інгульської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району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припинення функціонування прийомних сімей та дитячих будинків сімейного типу на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Казанківської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селищної ради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району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101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внесення змін до розпорядження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голови райдерж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адміністрації від 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18 червня 2018 року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№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261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-р «Про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у Баштанській районній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державній адміністрації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»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102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внесення змін до розпорядження начальника 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Баштанської 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районної військової адміністрації від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01.08.2023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108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-р «Про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створення комісії з обстеження закладів освіти на предмет готовності до організації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офлайн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навчання</w:t>
            </w: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та забезпечення безпеки учасників освітнього процесу </w:t>
            </w:r>
            <w:proofErr w:type="spellStart"/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Баштанського</w:t>
            </w:r>
            <w:proofErr w:type="spellEnd"/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району»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103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безоплатну передачу об’єктів нерухомого майна (адміністративної будівлі з будівлями та спорудами) архівному відділу Баштанської районної державної (військової) адміністрації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104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880A4A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передачу архівному відділу Баштанської районної державної (військової) адміністрації земельної ділянки у постійне користування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0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</w:p>
        </w:tc>
        <w:tc>
          <w:tcPr>
            <w:tcW w:w="162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31.07</w:t>
            </w:r>
            <w:r w:rsidRPr="00880A4A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6660" w:type="dxa"/>
          </w:tcPr>
          <w:p w:rsidR="00787CB7" w:rsidRPr="00EE0E3D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E0E3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відзначення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районі в 2025 році Дня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</w:tr>
      <w:tr w:rsidR="00787CB7" w:rsidRPr="00AD0A25" w:rsidTr="00635417">
        <w:trPr>
          <w:trHeight w:val="365"/>
        </w:trPr>
        <w:tc>
          <w:tcPr>
            <w:tcW w:w="540" w:type="dxa"/>
          </w:tcPr>
          <w:p w:rsidR="00787CB7" w:rsidRPr="00880A4A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 w:colFirst="0" w:colLast="3"/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00" w:type="dxa"/>
          </w:tcPr>
          <w:p w:rsidR="00787CB7" w:rsidRDefault="00787CB7" w:rsidP="00635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106-р</w:t>
            </w:r>
          </w:p>
        </w:tc>
        <w:tc>
          <w:tcPr>
            <w:tcW w:w="1620" w:type="dxa"/>
          </w:tcPr>
          <w:p w:rsidR="00787CB7" w:rsidRPr="00787CB7" w:rsidRDefault="00787CB7" w:rsidP="00787CB7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val="uk-UA" w:eastAsia="en-US"/>
              </w:rPr>
            </w:pPr>
            <w:r w:rsidRPr="00787CB7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val="uk-UA" w:eastAsia="en-US"/>
              </w:rPr>
              <w:t>31.07.2025</w:t>
            </w:r>
          </w:p>
          <w:p w:rsidR="00787CB7" w:rsidRDefault="00787CB7" w:rsidP="00787C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787CB7" w:rsidRPr="00EE0E3D" w:rsidRDefault="00787CB7" w:rsidP="00635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утворення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робочої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групи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обстеження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об'єктів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тимчасового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розміщення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внутрішньо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переміщених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осіб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у закладах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комунальної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територіальних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громад </w:t>
            </w:r>
            <w:proofErr w:type="spellStart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>Баштанського</w:t>
            </w:r>
            <w:proofErr w:type="spellEnd"/>
            <w:r w:rsidRPr="0062159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району</w:t>
            </w:r>
          </w:p>
        </w:tc>
      </w:tr>
      <w:bookmarkEnd w:id="0"/>
    </w:tbl>
    <w:p w:rsidR="00787CB7" w:rsidRPr="00984818" w:rsidRDefault="00787CB7" w:rsidP="00787CB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87CB7" w:rsidRPr="00984818" w:rsidRDefault="00787CB7" w:rsidP="00787CB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87CB7" w:rsidRDefault="00787CB7" w:rsidP="00787CB7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CB7" w:rsidRPr="00F24BDE" w:rsidRDefault="00787CB7" w:rsidP="00787CB7">
      <w:pPr>
        <w:spacing w:after="0"/>
        <w:rPr>
          <w:lang w:val="uk-UA"/>
        </w:rPr>
      </w:pPr>
    </w:p>
    <w:p w:rsidR="00353395" w:rsidRPr="00787CB7" w:rsidRDefault="00787CB7" w:rsidP="00787CB7">
      <w:pPr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</w:t>
      </w:r>
    </w:p>
    <w:sectPr w:rsidR="00353395" w:rsidRPr="00787CB7" w:rsidSect="00F472F4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37"/>
    <w:rsid w:val="00353395"/>
    <w:rsid w:val="00787CB7"/>
    <w:rsid w:val="00B5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FAB9"/>
  <w15:chartTrackingRefBased/>
  <w15:docId w15:val="{C3EE10F2-2E9E-4177-88E2-10FD2E28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B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7CB7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4"/>
      <w:lang w:val="uk-UA"/>
    </w:rPr>
  </w:style>
  <w:style w:type="character" w:customStyle="1" w:styleId="a4">
    <w:name w:val="Назва Знак"/>
    <w:basedOn w:val="a0"/>
    <w:link w:val="a3"/>
    <w:uiPriority w:val="99"/>
    <w:rsid w:val="00787CB7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2308</Words>
  <Characters>1317</Characters>
  <Application>Microsoft Office Word</Application>
  <DocSecurity>0</DocSecurity>
  <Lines>10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2025-08-11T12:17:00Z</dcterms:created>
  <dcterms:modified xsi:type="dcterms:W3CDTF">2025-08-11T12:23:00Z</dcterms:modified>
</cp:coreProperties>
</file>