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CC" w:rsidRDefault="008057CC" w:rsidP="00454716">
      <w:pPr>
        <w:pStyle w:val="a3"/>
        <w:rPr>
          <w:szCs w:val="28"/>
        </w:rPr>
      </w:pPr>
      <w:r>
        <w:rPr>
          <w:szCs w:val="28"/>
        </w:rPr>
        <w:t>П е р е л і к</w:t>
      </w:r>
    </w:p>
    <w:p w:rsidR="008057CC" w:rsidRDefault="008057CC" w:rsidP="004547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розпоряджень з основної діяльності Баштанської районної військової адміністрації, виданих у лютому 2026 року з № 8-р до № 17-р </w:t>
      </w:r>
    </w:p>
    <w:p w:rsidR="008057CC" w:rsidRDefault="008057CC" w:rsidP="004547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080"/>
        <w:gridCol w:w="1620"/>
        <w:gridCol w:w="6300"/>
      </w:tblGrid>
      <w:tr w:rsidR="008057CC" w:rsidRPr="00CE7135" w:rsidTr="00301B4A">
        <w:trPr>
          <w:trHeight w:val="365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02.02.2026</w:t>
            </w:r>
          </w:p>
        </w:tc>
        <w:tc>
          <w:tcPr>
            <w:tcW w:w="630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затвердження плану контролю за станом виконання органами місцевого самоврядування Баштанського району делегованих повноважень органів виконавчої влади на 2026 рік</w:t>
            </w:r>
          </w:p>
        </w:tc>
      </w:tr>
      <w:tr w:rsidR="008057CC" w:rsidRPr="00454716" w:rsidTr="00301B4A">
        <w:trPr>
          <w:trHeight w:val="365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729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08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02.02.2026</w:t>
            </w:r>
          </w:p>
        </w:tc>
        <w:tc>
          <w:tcPr>
            <w:tcW w:w="6300" w:type="dxa"/>
          </w:tcPr>
          <w:p w:rsidR="008057CC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внесення змін до розпорядження начальника районної військової адміністрації від 07.01.2026 </w:t>
            </w:r>
          </w:p>
          <w:p w:rsidR="008057CC" w:rsidRPr="0040097D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№ 1-р «</w:t>
            </w:r>
            <w:r w:rsidRPr="0040097D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стан військового обліку на території Баштанського району у 2025 році та завдання щодо його поліпшення у 2026 році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»</w:t>
            </w:r>
          </w:p>
        </w:tc>
      </w:tr>
      <w:tr w:rsidR="008057CC" w:rsidRPr="00454716" w:rsidTr="00301B4A">
        <w:trPr>
          <w:trHeight w:val="365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08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04.02.2026</w:t>
            </w:r>
          </w:p>
        </w:tc>
        <w:tc>
          <w:tcPr>
            <w:tcW w:w="630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визначення закладів охорони здоров’я для проходження військовозобов’язаними позаштатних постійно діючих військово-лікарських комісій у Баштанському районі </w:t>
            </w:r>
          </w:p>
        </w:tc>
      </w:tr>
      <w:tr w:rsidR="008057CC" w:rsidRPr="006E52FE" w:rsidTr="00301B4A">
        <w:trPr>
          <w:trHeight w:val="365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06.02.2026</w:t>
            </w:r>
          </w:p>
        </w:tc>
        <w:tc>
          <w:tcPr>
            <w:tcW w:w="630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надання дозволу на обробку інформації в інформаційно-комунікаційній системі Баштанської районної державної (військової) адміністрації</w:t>
            </w:r>
          </w:p>
        </w:tc>
      </w:tr>
      <w:tr w:rsidR="008057CC" w:rsidRPr="00880B52" w:rsidTr="00301B4A">
        <w:trPr>
          <w:trHeight w:val="365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08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12.02.2026</w:t>
            </w:r>
          </w:p>
        </w:tc>
        <w:tc>
          <w:tcPr>
            <w:tcW w:w="630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затвердження Організаційно-методичних вказівок з підготовки населення Баштанського району до дій у надзвичайних ситуаціях на 2026 рік</w:t>
            </w:r>
          </w:p>
        </w:tc>
      </w:tr>
      <w:tr w:rsidR="008057CC" w:rsidRPr="00454716" w:rsidTr="00301B4A">
        <w:trPr>
          <w:trHeight w:val="383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08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16.02.2026</w:t>
            </w:r>
          </w:p>
        </w:tc>
        <w:tc>
          <w:tcPr>
            <w:tcW w:w="630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внесення змін до районного бюджету Баштанського району на 2026 рік</w:t>
            </w:r>
          </w:p>
        </w:tc>
      </w:tr>
      <w:tr w:rsidR="008057CC" w:rsidRPr="00454716" w:rsidTr="00301B4A">
        <w:trPr>
          <w:trHeight w:val="365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08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  <w:r w:rsidRPr="0040097D">
              <w:rPr>
                <w:rFonts w:ascii="Times New Roman" w:hAnsi="Times New Roman"/>
                <w:sz w:val="26"/>
                <w:szCs w:val="26"/>
                <w:lang w:val="uk-UA"/>
              </w:rPr>
              <w:t>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17.02.2026</w:t>
            </w:r>
          </w:p>
        </w:tc>
        <w:tc>
          <w:tcPr>
            <w:tcW w:w="630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створення комісії з питань проведення перевірки наявності документів з грифом «Для службового користування» за 2025 рік у Баштанській районній військовій адміністрації</w:t>
            </w:r>
          </w:p>
        </w:tc>
      </w:tr>
      <w:tr w:rsidR="008057CC" w:rsidRPr="006E52FE" w:rsidTr="00301B4A">
        <w:trPr>
          <w:trHeight w:val="365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080" w:type="dxa"/>
          </w:tcPr>
          <w:p w:rsidR="008057CC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18.02.2026</w:t>
            </w:r>
          </w:p>
        </w:tc>
        <w:tc>
          <w:tcPr>
            <w:tcW w:w="630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затвердження цільової соціальної програми забезпечення житлом дітей-сиріт, дітей, позбавлених батьківського піклування, та осіб з їх числа, у Баштанському районі на 2026 – 2028  роки</w:t>
            </w:r>
          </w:p>
        </w:tc>
      </w:tr>
      <w:tr w:rsidR="008057CC" w:rsidRPr="006E52FE" w:rsidTr="00301B4A">
        <w:trPr>
          <w:trHeight w:val="365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080" w:type="dxa"/>
          </w:tcPr>
          <w:p w:rsidR="008057CC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23.02.2026</w:t>
            </w:r>
          </w:p>
        </w:tc>
        <w:tc>
          <w:tcPr>
            <w:tcW w:w="630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 відзначення 4-ї річниці Баштанського спротиву повномасштабній російській агресії</w:t>
            </w:r>
          </w:p>
        </w:tc>
      </w:tr>
      <w:tr w:rsidR="008057CC" w:rsidRPr="00454716" w:rsidTr="00301B4A">
        <w:trPr>
          <w:trHeight w:val="365"/>
        </w:trPr>
        <w:tc>
          <w:tcPr>
            <w:tcW w:w="720" w:type="dxa"/>
          </w:tcPr>
          <w:p w:rsidR="008057CC" w:rsidRPr="0040097D" w:rsidRDefault="008057CC" w:rsidP="00301B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080" w:type="dxa"/>
          </w:tcPr>
          <w:p w:rsidR="008057CC" w:rsidRDefault="008057CC" w:rsidP="00301B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17-р</w:t>
            </w:r>
          </w:p>
        </w:tc>
        <w:tc>
          <w:tcPr>
            <w:tcW w:w="1620" w:type="dxa"/>
          </w:tcPr>
          <w:p w:rsidR="008057CC" w:rsidRPr="0040097D" w:rsidRDefault="008057CC" w:rsidP="00301B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24.02.2026</w:t>
            </w:r>
          </w:p>
        </w:tc>
        <w:tc>
          <w:tcPr>
            <w:tcW w:w="6300" w:type="dxa"/>
          </w:tcPr>
          <w:p w:rsidR="008057CC" w:rsidRPr="0040097D" w:rsidRDefault="008057CC" w:rsidP="00301B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40097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нагородження Почесною грамотою Баштанської районної державної адміністрації</w:t>
            </w:r>
          </w:p>
        </w:tc>
      </w:tr>
    </w:tbl>
    <w:p w:rsidR="008057CC" w:rsidRDefault="008057CC" w:rsidP="00454716">
      <w:pPr>
        <w:tabs>
          <w:tab w:val="left" w:pos="32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7CC" w:rsidRDefault="006E52FE" w:rsidP="00454716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____________________________________________</w:t>
      </w:r>
    </w:p>
    <w:p w:rsidR="008057CC" w:rsidRDefault="008057CC" w:rsidP="006542EA">
      <w:pPr>
        <w:pStyle w:val="a3"/>
        <w:rPr>
          <w:szCs w:val="28"/>
        </w:rPr>
      </w:pPr>
    </w:p>
    <w:p w:rsidR="008057CC" w:rsidRDefault="008057CC" w:rsidP="006542EA">
      <w:pPr>
        <w:pStyle w:val="a3"/>
        <w:rPr>
          <w:szCs w:val="28"/>
        </w:rPr>
      </w:pPr>
    </w:p>
    <w:sectPr w:rsidR="008057CC" w:rsidSect="00520BF6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190" w:rsidRDefault="007F6190" w:rsidP="00773E1E">
      <w:pPr>
        <w:spacing w:after="0" w:line="240" w:lineRule="auto"/>
      </w:pPr>
      <w:r>
        <w:separator/>
      </w:r>
    </w:p>
  </w:endnote>
  <w:endnote w:type="continuationSeparator" w:id="1">
    <w:p w:rsidR="007F6190" w:rsidRDefault="007F6190" w:rsidP="0077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190" w:rsidRDefault="007F6190" w:rsidP="00773E1E">
      <w:pPr>
        <w:spacing w:after="0" w:line="240" w:lineRule="auto"/>
      </w:pPr>
      <w:r>
        <w:separator/>
      </w:r>
    </w:p>
  </w:footnote>
  <w:footnote w:type="continuationSeparator" w:id="1">
    <w:p w:rsidR="007F6190" w:rsidRDefault="007F6190" w:rsidP="00773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8D2"/>
    <w:rsid w:val="00007A6B"/>
    <w:rsid w:val="00011618"/>
    <w:rsid w:val="00021622"/>
    <w:rsid w:val="00050AF0"/>
    <w:rsid w:val="000537B2"/>
    <w:rsid w:val="00063C51"/>
    <w:rsid w:val="000C49F3"/>
    <w:rsid w:val="000D2855"/>
    <w:rsid w:val="000D775D"/>
    <w:rsid w:val="00115D51"/>
    <w:rsid w:val="00125CEE"/>
    <w:rsid w:val="001636FA"/>
    <w:rsid w:val="00164EB2"/>
    <w:rsid w:val="00185CA8"/>
    <w:rsid w:val="001B14B3"/>
    <w:rsid w:val="001C4EE6"/>
    <w:rsid w:val="001C6BFC"/>
    <w:rsid w:val="001E5AC8"/>
    <w:rsid w:val="00292173"/>
    <w:rsid w:val="002B081A"/>
    <w:rsid w:val="002B2BDE"/>
    <w:rsid w:val="002C7EBC"/>
    <w:rsid w:val="002E6BB3"/>
    <w:rsid w:val="00301B4A"/>
    <w:rsid w:val="003218F1"/>
    <w:rsid w:val="003238D2"/>
    <w:rsid w:val="0036700D"/>
    <w:rsid w:val="0039129A"/>
    <w:rsid w:val="003A3D74"/>
    <w:rsid w:val="003B0EED"/>
    <w:rsid w:val="0040097D"/>
    <w:rsid w:val="004207D0"/>
    <w:rsid w:val="00431FEA"/>
    <w:rsid w:val="00441CFD"/>
    <w:rsid w:val="00454716"/>
    <w:rsid w:val="0046313A"/>
    <w:rsid w:val="00481924"/>
    <w:rsid w:val="0048352C"/>
    <w:rsid w:val="0048497C"/>
    <w:rsid w:val="004861FF"/>
    <w:rsid w:val="00491F66"/>
    <w:rsid w:val="004C09A5"/>
    <w:rsid w:val="004E0A58"/>
    <w:rsid w:val="004F312E"/>
    <w:rsid w:val="00516E12"/>
    <w:rsid w:val="00520BF6"/>
    <w:rsid w:val="00533D37"/>
    <w:rsid w:val="00547E8C"/>
    <w:rsid w:val="00552F35"/>
    <w:rsid w:val="0055752A"/>
    <w:rsid w:val="00560459"/>
    <w:rsid w:val="005644FC"/>
    <w:rsid w:val="005756A9"/>
    <w:rsid w:val="005820E9"/>
    <w:rsid w:val="00585F49"/>
    <w:rsid w:val="005925A7"/>
    <w:rsid w:val="005A5C08"/>
    <w:rsid w:val="005B1070"/>
    <w:rsid w:val="005C78A4"/>
    <w:rsid w:val="005D24E6"/>
    <w:rsid w:val="005E050A"/>
    <w:rsid w:val="005E3BB4"/>
    <w:rsid w:val="005E686A"/>
    <w:rsid w:val="00614DA0"/>
    <w:rsid w:val="00632633"/>
    <w:rsid w:val="006345D6"/>
    <w:rsid w:val="006542EA"/>
    <w:rsid w:val="00671597"/>
    <w:rsid w:val="00684AFD"/>
    <w:rsid w:val="00686EF1"/>
    <w:rsid w:val="006934D5"/>
    <w:rsid w:val="0069767F"/>
    <w:rsid w:val="006A55DA"/>
    <w:rsid w:val="006A6C94"/>
    <w:rsid w:val="006E52FE"/>
    <w:rsid w:val="00727FDD"/>
    <w:rsid w:val="00735FDF"/>
    <w:rsid w:val="00737EEE"/>
    <w:rsid w:val="0074793C"/>
    <w:rsid w:val="00754149"/>
    <w:rsid w:val="00763E27"/>
    <w:rsid w:val="00764EBE"/>
    <w:rsid w:val="00766096"/>
    <w:rsid w:val="00773E1E"/>
    <w:rsid w:val="007D13D7"/>
    <w:rsid w:val="007E00D8"/>
    <w:rsid w:val="007F489F"/>
    <w:rsid w:val="007F6190"/>
    <w:rsid w:val="008057CC"/>
    <w:rsid w:val="00821E3E"/>
    <w:rsid w:val="00825975"/>
    <w:rsid w:val="00835EB8"/>
    <w:rsid w:val="00837F72"/>
    <w:rsid w:val="00846117"/>
    <w:rsid w:val="00880A4A"/>
    <w:rsid w:val="00880B52"/>
    <w:rsid w:val="00891AD7"/>
    <w:rsid w:val="00893811"/>
    <w:rsid w:val="008965E0"/>
    <w:rsid w:val="008B3EA6"/>
    <w:rsid w:val="008F06C2"/>
    <w:rsid w:val="008F4F2B"/>
    <w:rsid w:val="00907C60"/>
    <w:rsid w:val="00907E13"/>
    <w:rsid w:val="00927DA7"/>
    <w:rsid w:val="00931B00"/>
    <w:rsid w:val="009328C2"/>
    <w:rsid w:val="00984818"/>
    <w:rsid w:val="009A0A5C"/>
    <w:rsid w:val="009B0CBF"/>
    <w:rsid w:val="009C39D8"/>
    <w:rsid w:val="009E1668"/>
    <w:rsid w:val="009F6135"/>
    <w:rsid w:val="00A0729B"/>
    <w:rsid w:val="00A1291C"/>
    <w:rsid w:val="00A8725D"/>
    <w:rsid w:val="00AC04C9"/>
    <w:rsid w:val="00AC36F7"/>
    <w:rsid w:val="00AD285F"/>
    <w:rsid w:val="00AD71DF"/>
    <w:rsid w:val="00AE245E"/>
    <w:rsid w:val="00AE47CB"/>
    <w:rsid w:val="00AF124B"/>
    <w:rsid w:val="00B01197"/>
    <w:rsid w:val="00B03EEB"/>
    <w:rsid w:val="00B21D6F"/>
    <w:rsid w:val="00B22CE4"/>
    <w:rsid w:val="00B235AE"/>
    <w:rsid w:val="00B27F82"/>
    <w:rsid w:val="00B61809"/>
    <w:rsid w:val="00B73AE3"/>
    <w:rsid w:val="00B75B5A"/>
    <w:rsid w:val="00B76666"/>
    <w:rsid w:val="00B907ED"/>
    <w:rsid w:val="00B97BD4"/>
    <w:rsid w:val="00BA44FB"/>
    <w:rsid w:val="00BA6A69"/>
    <w:rsid w:val="00BD1968"/>
    <w:rsid w:val="00BD360E"/>
    <w:rsid w:val="00C00460"/>
    <w:rsid w:val="00C00EA8"/>
    <w:rsid w:val="00C10524"/>
    <w:rsid w:val="00C226AC"/>
    <w:rsid w:val="00C304EC"/>
    <w:rsid w:val="00C514E3"/>
    <w:rsid w:val="00C54080"/>
    <w:rsid w:val="00C569C6"/>
    <w:rsid w:val="00C632AC"/>
    <w:rsid w:val="00CA40E0"/>
    <w:rsid w:val="00CB65CA"/>
    <w:rsid w:val="00CB7C2E"/>
    <w:rsid w:val="00CC6AE0"/>
    <w:rsid w:val="00CE7135"/>
    <w:rsid w:val="00CF10BE"/>
    <w:rsid w:val="00CF7015"/>
    <w:rsid w:val="00D1099B"/>
    <w:rsid w:val="00D17382"/>
    <w:rsid w:val="00D17E02"/>
    <w:rsid w:val="00D34AAB"/>
    <w:rsid w:val="00D61BB5"/>
    <w:rsid w:val="00D77C4B"/>
    <w:rsid w:val="00DD0372"/>
    <w:rsid w:val="00DE326C"/>
    <w:rsid w:val="00DF456B"/>
    <w:rsid w:val="00E07115"/>
    <w:rsid w:val="00E128F3"/>
    <w:rsid w:val="00E163C8"/>
    <w:rsid w:val="00E21A8F"/>
    <w:rsid w:val="00E8100A"/>
    <w:rsid w:val="00EE0E3D"/>
    <w:rsid w:val="00F10A62"/>
    <w:rsid w:val="00F2690C"/>
    <w:rsid w:val="00F45671"/>
    <w:rsid w:val="00F4680A"/>
    <w:rsid w:val="00F472F4"/>
    <w:rsid w:val="00F704B8"/>
    <w:rsid w:val="00F73B2A"/>
    <w:rsid w:val="00F76235"/>
    <w:rsid w:val="00F82F10"/>
    <w:rsid w:val="00FC04C4"/>
    <w:rsid w:val="00FC1B33"/>
    <w:rsid w:val="00FF049F"/>
    <w:rsid w:val="00FF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D2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238D2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3238D2"/>
    <w:rPr>
      <w:rFonts w:ascii="Times New Roman" w:hAnsi="Times New Roman"/>
      <w:b/>
      <w:caps/>
      <w:sz w:val="24"/>
      <w:lang w:eastAsia="ru-RU"/>
    </w:rPr>
  </w:style>
  <w:style w:type="paragraph" w:styleId="a5">
    <w:name w:val="header"/>
    <w:basedOn w:val="a"/>
    <w:link w:val="a6"/>
    <w:uiPriority w:val="99"/>
    <w:semiHidden/>
    <w:rsid w:val="00773E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3E1E"/>
    <w:rPr>
      <w:rFonts w:eastAsia="Times New Roman"/>
      <w:lang w:val="ru-RU" w:eastAsia="ru-RU"/>
    </w:rPr>
  </w:style>
  <w:style w:type="paragraph" w:styleId="a7">
    <w:name w:val="footer"/>
    <w:basedOn w:val="a"/>
    <w:link w:val="a8"/>
    <w:uiPriority w:val="99"/>
    <w:semiHidden/>
    <w:rsid w:val="00773E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E1E"/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Баштанка</cp:lastModifiedBy>
  <cp:revision>56</cp:revision>
  <cp:lastPrinted>2025-08-27T08:11:00Z</cp:lastPrinted>
  <dcterms:created xsi:type="dcterms:W3CDTF">2023-06-26T08:37:00Z</dcterms:created>
  <dcterms:modified xsi:type="dcterms:W3CDTF">2026-03-04T07:08:00Z</dcterms:modified>
</cp:coreProperties>
</file>